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799B" w14:textId="5793654F" w:rsidR="00D77305" w:rsidRPr="006076E8" w:rsidRDefault="006076E8" w:rsidP="006076E8">
      <w:pPr>
        <w:jc w:val="center"/>
        <w:rPr>
          <w:rFonts w:ascii="Times New Roman" w:hAnsi="Times New Roman" w:cs="Times New Roman"/>
          <w:b/>
          <w:bCs/>
          <w:sz w:val="24"/>
          <w:szCs w:val="24"/>
        </w:rPr>
      </w:pPr>
      <w:r w:rsidRPr="006076E8">
        <w:rPr>
          <w:rFonts w:ascii="Times New Roman" w:hAnsi="Times New Roman" w:cs="Times New Roman"/>
          <w:b/>
          <w:bCs/>
          <w:sz w:val="24"/>
          <w:szCs w:val="24"/>
        </w:rPr>
        <w:t xml:space="preserve">Lab 2 </w:t>
      </w:r>
      <w:r w:rsidRPr="006076E8">
        <w:rPr>
          <w:rFonts w:ascii="Times New Roman" w:hAnsi="Times New Roman" w:cs="Times New Roman" w:hint="cs"/>
          <w:b/>
          <w:bCs/>
          <w:sz w:val="24"/>
          <w:szCs w:val="24"/>
        </w:rPr>
        <w:t>R</w:t>
      </w:r>
      <w:r w:rsidRPr="006076E8">
        <w:rPr>
          <w:rFonts w:ascii="Times New Roman" w:hAnsi="Times New Roman" w:cs="Times New Roman"/>
          <w:b/>
          <w:bCs/>
          <w:sz w:val="24"/>
          <w:szCs w:val="24"/>
        </w:rPr>
        <w:t>eport Guide</w:t>
      </w:r>
    </w:p>
    <w:p w14:paraId="4CA26D9A" w14:textId="57AA754F" w:rsidR="006076E8" w:rsidRPr="006076E8" w:rsidRDefault="006076E8" w:rsidP="006076E8">
      <w:pPr>
        <w:jc w:val="center"/>
        <w:rPr>
          <w:rFonts w:ascii="Times New Roman" w:hAnsi="Times New Roman" w:cs="Times New Roman"/>
        </w:rPr>
      </w:pPr>
      <w:r w:rsidRPr="006076E8">
        <w:rPr>
          <w:rFonts w:ascii="Times New Roman" w:hAnsi="Times New Roman" w:cs="Times New Roman" w:hint="eastAsia"/>
        </w:rPr>
        <w:t>A</w:t>
      </w:r>
      <w:r w:rsidRPr="006076E8">
        <w:rPr>
          <w:rFonts w:ascii="Times New Roman" w:hAnsi="Times New Roman" w:cs="Times New Roman"/>
        </w:rPr>
        <w:t>uthor: Yuechuan Lin</w:t>
      </w:r>
    </w:p>
    <w:p w14:paraId="41634A6A" w14:textId="56583142" w:rsidR="006076E8" w:rsidRDefault="006076E8" w:rsidP="006076E8">
      <w:pPr>
        <w:jc w:val="center"/>
        <w:rPr>
          <w:rFonts w:ascii="Times New Roman" w:hAnsi="Times New Roman" w:cs="Times New Roman"/>
        </w:rPr>
      </w:pPr>
      <w:r w:rsidRPr="006076E8">
        <w:rPr>
          <w:rFonts w:ascii="Times New Roman" w:hAnsi="Times New Roman" w:cs="Times New Roman" w:hint="eastAsia"/>
        </w:rPr>
        <w:t>D</w:t>
      </w:r>
      <w:r w:rsidRPr="006076E8">
        <w:rPr>
          <w:rFonts w:ascii="Times New Roman" w:hAnsi="Times New Roman" w:cs="Times New Roman"/>
        </w:rPr>
        <w:t>ate: June 14, 2019</w:t>
      </w:r>
    </w:p>
    <w:p w14:paraId="10668786" w14:textId="4869CB4A" w:rsidR="006076E8" w:rsidRDefault="006076E8" w:rsidP="006076E8">
      <w:pPr>
        <w:jc w:val="left"/>
        <w:rPr>
          <w:rFonts w:ascii="Times New Roman" w:hAnsi="Times New Roman" w:cs="Times New Roman"/>
        </w:rPr>
      </w:pPr>
    </w:p>
    <w:p w14:paraId="1DA8A4C9" w14:textId="1503062F" w:rsidR="006076E8" w:rsidRDefault="006076E8" w:rsidP="006076E8">
      <w:pPr>
        <w:jc w:val="left"/>
        <w:rPr>
          <w:rFonts w:ascii="Times New Roman" w:hAnsi="Times New Roman" w:cs="Times New Roman"/>
          <w:b/>
          <w:bCs/>
        </w:rPr>
      </w:pPr>
      <w:r>
        <w:rPr>
          <w:rFonts w:ascii="Times New Roman" w:hAnsi="Times New Roman" w:cs="Times New Roman"/>
          <w:b/>
          <w:bCs/>
        </w:rPr>
        <w:t>INTRODUCTION</w:t>
      </w:r>
    </w:p>
    <w:p w14:paraId="3010F95D" w14:textId="163B38C8" w:rsidR="006076E8" w:rsidRDefault="006076E8" w:rsidP="006076E8">
      <w:pPr>
        <w:jc w:val="left"/>
        <w:rPr>
          <w:rFonts w:ascii="Times New Roman" w:hAnsi="Times New Roman" w:cs="Times New Roman"/>
          <w:b/>
          <w:bCs/>
        </w:rPr>
      </w:pPr>
    </w:p>
    <w:p w14:paraId="5F3AEBB7" w14:textId="041C91A7" w:rsidR="007D52B2" w:rsidRDefault="006076E8" w:rsidP="006076E8">
      <w:pPr>
        <w:jc w:val="left"/>
        <w:rPr>
          <w:rFonts w:ascii="Times New Roman" w:hAnsi="Times New Roman" w:cs="Times New Roman"/>
        </w:rPr>
      </w:pPr>
      <w:commentRangeStart w:id="0"/>
      <w:r>
        <w:rPr>
          <w:rFonts w:ascii="Times New Roman" w:hAnsi="Times New Roman" w:cs="Times New Roman"/>
        </w:rPr>
        <w:t>Vp141 is known to be a tough course in Joint Institute.</w:t>
      </w:r>
      <w:r w:rsidR="007D52B2">
        <w:rPr>
          <w:rFonts w:ascii="Times New Roman" w:hAnsi="Times New Roman" w:cs="Times New Roman"/>
        </w:rPr>
        <w:t xml:space="preserve"> This guide aims to show the students what is expected in professional or technical reports to accelerate the learning process. Students who read this guide are expected to get a higher report grade and have a better understanding of what is a good report.</w:t>
      </w:r>
      <w:commentRangeEnd w:id="0"/>
      <w:r w:rsidR="002214D2">
        <w:rPr>
          <w:rStyle w:val="a4"/>
        </w:rPr>
        <w:commentReference w:id="0"/>
      </w:r>
    </w:p>
    <w:p w14:paraId="570C5EFA" w14:textId="10A47637" w:rsidR="007D52B2" w:rsidRDefault="007D52B2" w:rsidP="006076E8">
      <w:pPr>
        <w:jc w:val="left"/>
        <w:rPr>
          <w:rFonts w:ascii="Times New Roman" w:hAnsi="Times New Roman" w:cs="Times New Roman"/>
        </w:rPr>
      </w:pPr>
    </w:p>
    <w:p w14:paraId="1057C3D8" w14:textId="021B0CD8" w:rsidR="007D52B2" w:rsidRDefault="007D52B2" w:rsidP="006076E8">
      <w:pPr>
        <w:jc w:val="left"/>
        <w:rPr>
          <w:rFonts w:ascii="Times New Roman" w:hAnsi="Times New Roman" w:cs="Times New Roman"/>
          <w:b/>
          <w:bCs/>
        </w:rPr>
      </w:pPr>
      <w:r>
        <w:rPr>
          <w:rFonts w:ascii="Times New Roman" w:hAnsi="Times New Roman" w:cs="Times New Roman"/>
          <w:b/>
          <w:bCs/>
        </w:rPr>
        <w:t>THEORETICAL BACKGROUND</w:t>
      </w:r>
    </w:p>
    <w:p w14:paraId="62C8700A" w14:textId="3E7F2AF8" w:rsidR="007D52B2" w:rsidRDefault="007D52B2" w:rsidP="006076E8">
      <w:pPr>
        <w:jc w:val="left"/>
        <w:rPr>
          <w:rFonts w:ascii="Times New Roman" w:hAnsi="Times New Roman" w:cs="Times New Roman"/>
          <w:b/>
          <w:bCs/>
        </w:rPr>
      </w:pPr>
    </w:p>
    <w:p w14:paraId="2FA035D3" w14:textId="63FB488E" w:rsidR="007D52B2" w:rsidRDefault="007D52B2" w:rsidP="006076E8">
      <w:pPr>
        <w:jc w:val="left"/>
        <w:rPr>
          <w:rFonts w:ascii="Times New Roman" w:hAnsi="Times New Roman" w:cs="Times New Roman"/>
        </w:rPr>
      </w:pPr>
      <w:commentRangeStart w:id="1"/>
      <w:r>
        <w:rPr>
          <w:rFonts w:ascii="Times New Roman" w:hAnsi="Times New Roman" w:cs="Times New Roman"/>
        </w:rPr>
        <w:t xml:space="preserve">The grading formula for Vp141 is </w:t>
      </w:r>
    </w:p>
    <w:p w14:paraId="3A1B606E" w14:textId="4AA669A8" w:rsidR="007D52B2" w:rsidRPr="007D52B2" w:rsidRDefault="002214D2" w:rsidP="007D52B2">
      <w:pPr>
        <w:jc w:val="center"/>
        <w:rPr>
          <w:rFonts w:ascii="Times New Roman" w:hAnsi="Times New Roman" w:cs="Times New Roman"/>
          <w:i/>
        </w:rPr>
      </w:pPr>
      <w:commentRangeStart w:id="2"/>
      <m:oMathPara>
        <m:oMath>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q</m:t>
              </m:r>
            </m:sub>
          </m:sSub>
        </m:oMath>
      </m:oMathPara>
    </w:p>
    <w:p w14:paraId="0DB1E306" w14:textId="025C4E45" w:rsidR="007D52B2" w:rsidRDefault="007D52B2" w:rsidP="007D52B2">
      <w:pPr>
        <w:jc w:val="right"/>
        <w:rPr>
          <w:rFonts w:ascii="Times New Roman" w:hAnsi="Times New Roman" w:cs="Times New Roman"/>
        </w:rPr>
      </w:pPr>
      <w:r>
        <w:rPr>
          <w:rFonts w:ascii="Times New Roman" w:hAnsi="Times New Roman" w:cs="Times New Roman"/>
        </w:rPr>
        <w:t>(1)</w:t>
      </w:r>
    </w:p>
    <w:p w14:paraId="2A335169" w14:textId="1D7DFCCD" w:rsidR="007D52B2" w:rsidRPr="007D52B2" w:rsidRDefault="007D52B2" w:rsidP="007D52B2">
      <w:pPr>
        <w:jc w:val="left"/>
        <w:rPr>
          <w:rFonts w:ascii="Times New Roman" w:hAnsi="Times New Roman" w:cs="Times New Roman"/>
        </w:rPr>
      </w:pPr>
      <w:r>
        <w:rPr>
          <w:rFonts w:ascii="Times New Roman" w:hAnsi="Times New Roman" w:cs="Times New Roman"/>
        </w:rPr>
        <w:t>where</w:t>
      </w:r>
      <w:r w:rsidR="002214D2">
        <w:rPr>
          <w:rFonts w:ascii="Times New Roman" w:hAnsi="Times New Roman" w:cs="Times New Roman"/>
        </w:rPr>
        <w:t xml:space="preserve"> </w:t>
      </w:r>
      <m:oMath>
        <m:r>
          <w:rPr>
            <w:rFonts w:ascii="Cambria Math" w:hAnsi="Cambria Math" w:cs="Times New Roman"/>
          </w:rPr>
          <m:t>G</m:t>
        </m:r>
      </m:oMath>
      <w:r w:rsidR="002214D2">
        <w:rPr>
          <w:rFonts w:ascii="Times New Roman" w:hAnsi="Times New Roman" w:cs="Times New Roman" w:hint="eastAsia"/>
          <w:iCs/>
        </w:rPr>
        <w:t xml:space="preserve"> </w:t>
      </w:r>
      <w:r w:rsidR="002214D2">
        <w:rPr>
          <w:rFonts w:ascii="Times New Roman" w:hAnsi="Times New Roman" w:cs="Times New Roman"/>
          <w:iCs/>
        </w:rPr>
        <w:t>is the total grade (maximum: 100),</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r</m:t>
            </m:r>
          </m:sub>
        </m:sSub>
      </m:oMath>
      <w:r>
        <w:rPr>
          <w:rFonts w:ascii="Times New Roman" w:hAnsi="Times New Roman" w:cs="Times New Roman" w:hint="eastAsia"/>
        </w:rPr>
        <w:t xml:space="preserve"> </w:t>
      </w:r>
      <w:r>
        <w:rPr>
          <w:rFonts w:ascii="Times New Roman" w:hAnsi="Times New Roman" w:cs="Times New Roman"/>
        </w:rPr>
        <w:t xml:space="preserve">is the grade </w:t>
      </w:r>
      <w:r w:rsidR="002214D2">
        <w:rPr>
          <w:rFonts w:ascii="Times New Roman" w:hAnsi="Times New Roman" w:cs="Times New Roman"/>
        </w:rPr>
        <w:t>for</w:t>
      </w:r>
      <w:r>
        <w:rPr>
          <w:rFonts w:ascii="Times New Roman" w:hAnsi="Times New Roman" w:cs="Times New Roman"/>
        </w:rPr>
        <w:t xml:space="preserve"> the report</w:t>
      </w:r>
      <w:r w:rsidR="002214D2">
        <w:rPr>
          <w:rFonts w:ascii="Times New Roman" w:hAnsi="Times New Roman" w:cs="Times New Roman"/>
        </w:rPr>
        <w:t xml:space="preserve"> (maximum: 50),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q</m:t>
            </m:r>
          </m:sub>
        </m:sSub>
      </m:oMath>
      <w:r w:rsidR="002214D2">
        <w:rPr>
          <w:rFonts w:ascii="Times New Roman" w:hAnsi="Times New Roman" w:cs="Times New Roman" w:hint="eastAsia"/>
        </w:rPr>
        <w:t xml:space="preserve"> </w:t>
      </w:r>
      <w:r w:rsidR="002214D2">
        <w:rPr>
          <w:rFonts w:ascii="Times New Roman" w:hAnsi="Times New Roman" w:cs="Times New Roman"/>
        </w:rPr>
        <w:t xml:space="preserve">is the grade for </w:t>
      </w:r>
      <w:r w:rsidR="00372B17">
        <w:rPr>
          <w:rFonts w:ascii="Times New Roman" w:hAnsi="Times New Roman" w:cs="Times New Roman"/>
        </w:rPr>
        <w:t xml:space="preserve">the </w:t>
      </w:r>
      <w:r w:rsidR="002214D2">
        <w:rPr>
          <w:rFonts w:ascii="Times New Roman" w:hAnsi="Times New Roman" w:cs="Times New Roman"/>
        </w:rPr>
        <w:t>qui</w:t>
      </w:r>
      <w:r w:rsidR="002214D2" w:rsidRPr="00372B17">
        <w:rPr>
          <w:rFonts w:ascii="Times New Roman" w:hAnsi="Times New Roman" w:cs="Times New Roman"/>
          <w:noProof/>
        </w:rPr>
        <w:t>z (m</w:t>
      </w:r>
      <w:r w:rsidR="002214D2">
        <w:rPr>
          <w:rFonts w:ascii="Times New Roman" w:hAnsi="Times New Roman" w:cs="Times New Roman"/>
        </w:rPr>
        <w:t xml:space="preserve">aximum: 15),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q</m:t>
            </m:r>
          </m:sub>
        </m:sSub>
      </m:oMath>
      <w:r w:rsidR="002214D2">
        <w:rPr>
          <w:rFonts w:ascii="Times New Roman" w:hAnsi="Times New Roman" w:cs="Times New Roman" w:hint="eastAsia"/>
        </w:rPr>
        <w:t xml:space="preserve"> </w:t>
      </w:r>
      <w:r w:rsidR="002214D2">
        <w:rPr>
          <w:rFonts w:ascii="Times New Roman" w:hAnsi="Times New Roman" w:cs="Times New Roman"/>
        </w:rPr>
        <w:t>is the grade for lab work (maximum: 35).</w:t>
      </w:r>
      <w:commentRangeEnd w:id="2"/>
      <w:r w:rsidR="009D539D">
        <w:rPr>
          <w:rStyle w:val="a4"/>
        </w:rPr>
        <w:commentReference w:id="2"/>
      </w:r>
      <w:r w:rsidR="002214D2">
        <w:rPr>
          <w:rFonts w:ascii="Times New Roman" w:hAnsi="Times New Roman" w:cs="Times New Roman"/>
        </w:rPr>
        <w:t xml:space="preserve"> In order to maximize the grade,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r</m:t>
            </m:r>
          </m:sub>
        </m:sSub>
      </m:oMath>
      <w:r w:rsidR="002214D2">
        <w:rPr>
          <w:rFonts w:ascii="Times New Roman" w:hAnsi="Times New Roman" w:cs="Times New Roman" w:hint="eastAsia"/>
        </w:rPr>
        <w:t>,</w:t>
      </w:r>
      <w:r w:rsidR="002214D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q</m:t>
            </m:r>
          </m:sub>
        </m:sSub>
      </m:oMath>
      <w:r w:rsidR="002214D2">
        <w:rPr>
          <w:rFonts w:ascii="Times New Roman" w:hAnsi="Times New Roman" w:cs="Times New Roman" w:hint="eastAsia"/>
        </w:rPr>
        <w:t xml:space="preserve"> </w:t>
      </w:r>
      <w:r w:rsidR="002214D2">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q</m:t>
            </m:r>
          </m:sub>
        </m:sSub>
      </m:oMath>
      <w:r w:rsidR="002214D2">
        <w:rPr>
          <w:rFonts w:ascii="Times New Roman" w:hAnsi="Times New Roman" w:cs="Times New Roman" w:hint="eastAsia"/>
        </w:rPr>
        <w:t xml:space="preserve"> </w:t>
      </w:r>
      <w:r w:rsidR="002214D2">
        <w:rPr>
          <w:rFonts w:ascii="Times New Roman" w:hAnsi="Times New Roman" w:cs="Times New Roman"/>
        </w:rPr>
        <w:t xml:space="preserve">need to be maximized. </w:t>
      </w:r>
      <w:commentRangeEnd w:id="1"/>
      <w:r w:rsidR="002214D2">
        <w:rPr>
          <w:rStyle w:val="a4"/>
        </w:rPr>
        <w:commentReference w:id="1"/>
      </w:r>
    </w:p>
    <w:p w14:paraId="66E944DF" w14:textId="77777777" w:rsidR="007D52B2" w:rsidRPr="002214D2" w:rsidRDefault="007D52B2" w:rsidP="006076E8">
      <w:pPr>
        <w:jc w:val="left"/>
        <w:rPr>
          <w:rFonts w:ascii="Times New Roman" w:hAnsi="Times New Roman" w:cs="Times New Roman"/>
        </w:rPr>
      </w:pPr>
    </w:p>
    <w:p w14:paraId="1E315E09" w14:textId="783006A8" w:rsidR="007D52B2" w:rsidRDefault="002214D2" w:rsidP="006076E8">
      <w:pPr>
        <w:jc w:val="left"/>
        <w:rPr>
          <w:rFonts w:ascii="Times New Roman" w:hAnsi="Times New Roman" w:cs="Times New Roman"/>
          <w:b/>
          <w:bCs/>
        </w:rPr>
      </w:pPr>
      <w:r>
        <w:rPr>
          <w:rFonts w:ascii="Times New Roman" w:hAnsi="Times New Roman" w:cs="Times New Roman"/>
          <w:b/>
          <w:bCs/>
        </w:rPr>
        <w:t>PROCEDURE</w:t>
      </w:r>
    </w:p>
    <w:p w14:paraId="657C5A42" w14:textId="7017311D" w:rsidR="002214D2" w:rsidRDefault="002214D2" w:rsidP="006076E8">
      <w:pPr>
        <w:jc w:val="left"/>
        <w:rPr>
          <w:rFonts w:ascii="Times New Roman" w:hAnsi="Times New Roman" w:cs="Times New Roman"/>
          <w:b/>
          <w:bCs/>
        </w:rPr>
      </w:pPr>
    </w:p>
    <w:p w14:paraId="44C42A62" w14:textId="6C8C0958" w:rsidR="00087D1F" w:rsidRDefault="00087D1F" w:rsidP="006076E8">
      <w:pPr>
        <w:jc w:val="left"/>
        <w:rPr>
          <w:rFonts w:ascii="Times New Roman" w:hAnsi="Times New Roman" w:cs="Times New Roman"/>
          <w:b/>
          <w:bCs/>
        </w:rPr>
      </w:pPr>
      <w:r>
        <w:rPr>
          <w:rFonts w:ascii="Times New Roman" w:hAnsi="Times New Roman" w:cs="Times New Roman" w:hint="eastAsia"/>
          <w:b/>
          <w:bCs/>
        </w:rPr>
        <w:t>A</w:t>
      </w:r>
      <w:r>
        <w:rPr>
          <w:rFonts w:ascii="Times New Roman" w:hAnsi="Times New Roman" w:cs="Times New Roman"/>
          <w:b/>
          <w:bCs/>
        </w:rPr>
        <w:t>pparatus</w:t>
      </w:r>
    </w:p>
    <w:p w14:paraId="7BE326E0" w14:textId="624C0108" w:rsidR="009D539D" w:rsidRDefault="002214D2" w:rsidP="006076E8">
      <w:pPr>
        <w:jc w:val="left"/>
        <w:rPr>
          <w:rFonts w:ascii="Times New Roman" w:hAnsi="Times New Roman" w:cs="Times New Roman"/>
        </w:rPr>
      </w:pPr>
      <w:r>
        <w:rPr>
          <w:rFonts w:ascii="Times New Roman" w:hAnsi="Times New Roman" w:cs="Times New Roman"/>
        </w:rPr>
        <w:t>In order to prepare this</w:t>
      </w:r>
      <w:r w:rsidR="009D539D">
        <w:rPr>
          <w:rFonts w:ascii="Times New Roman" w:hAnsi="Times New Roman" w:cs="Times New Roman"/>
        </w:rPr>
        <w:t xml:space="preserve"> guide that will accelerate the learning process, a junior JI student</w:t>
      </w:r>
      <w:r w:rsidR="00087D1F">
        <w:rPr>
          <w:rFonts w:ascii="Times New Roman" w:hAnsi="Times New Roman" w:cs="Times New Roman"/>
        </w:rPr>
        <w:t>, as shown in Figure 1</w:t>
      </w:r>
      <w:commentRangeStart w:id="3"/>
      <w:r w:rsidR="00087D1F">
        <w:rPr>
          <w:rFonts w:ascii="Times New Roman" w:hAnsi="Times New Roman" w:cs="Times New Roman"/>
        </w:rPr>
        <w:t>,</w:t>
      </w:r>
      <w:r w:rsidR="009D539D">
        <w:rPr>
          <w:rFonts w:ascii="Times New Roman" w:hAnsi="Times New Roman" w:cs="Times New Roman"/>
        </w:rPr>
        <w:t xml:space="preserve"> was used to write and revise the guide</w:t>
      </w:r>
      <w:commentRangeEnd w:id="3"/>
      <w:r w:rsidR="00A9240D">
        <w:rPr>
          <w:rStyle w:val="a4"/>
        </w:rPr>
        <w:commentReference w:id="3"/>
      </w:r>
      <w:r w:rsidR="009D539D">
        <w:rPr>
          <w:rFonts w:ascii="Times New Roman" w:hAnsi="Times New Roman" w:cs="Times New Roman"/>
        </w:rPr>
        <w:t xml:space="preserve">. </w:t>
      </w:r>
      <w:r w:rsidR="00087D1F">
        <w:rPr>
          <w:rFonts w:ascii="Times New Roman" w:hAnsi="Times New Roman" w:cs="Times New Roman"/>
        </w:rPr>
        <w:t>This student just survived from two lab courses in U of M (</w:t>
      </w:r>
      <w:r w:rsidR="00372B17">
        <w:rPr>
          <w:rFonts w:ascii="Times New Roman" w:hAnsi="Times New Roman" w:cs="Times New Roman"/>
        </w:rPr>
        <w:t xml:space="preserve">ME </w:t>
      </w:r>
      <w:r w:rsidR="00087D1F">
        <w:rPr>
          <w:rFonts w:ascii="Times New Roman" w:hAnsi="Times New Roman" w:cs="Times New Roman"/>
        </w:rPr>
        <w:t xml:space="preserve">395 and </w:t>
      </w:r>
      <w:r w:rsidR="00372B17">
        <w:rPr>
          <w:rFonts w:ascii="Times New Roman" w:hAnsi="Times New Roman" w:cs="Times New Roman"/>
        </w:rPr>
        <w:t xml:space="preserve">PHYSICS </w:t>
      </w:r>
      <w:r w:rsidR="00087D1F">
        <w:rPr>
          <w:rFonts w:ascii="Times New Roman" w:hAnsi="Times New Roman" w:cs="Times New Roman"/>
        </w:rPr>
        <w:t xml:space="preserve">391). </w:t>
      </w:r>
      <w:commentRangeStart w:id="4"/>
      <w:r w:rsidR="009D539D">
        <w:rPr>
          <w:rFonts w:ascii="Times New Roman" w:hAnsi="Times New Roman" w:cs="Times New Roman"/>
        </w:rPr>
        <w:t xml:space="preserve">The </w:t>
      </w:r>
      <w:r w:rsidR="00087D1F">
        <w:rPr>
          <w:rFonts w:ascii="Times New Roman" w:hAnsi="Times New Roman" w:cs="Times New Roman"/>
        </w:rPr>
        <w:t>typing</w:t>
      </w:r>
      <w:r w:rsidR="009D539D">
        <w:rPr>
          <w:rFonts w:ascii="Times New Roman" w:hAnsi="Times New Roman" w:cs="Times New Roman"/>
        </w:rPr>
        <w:t xml:space="preserve"> rate of this junior JI student is 40 words per </w:t>
      </w:r>
      <w:r w:rsidR="00087D1F">
        <w:rPr>
          <w:rFonts w:ascii="Times New Roman" w:hAnsi="Times New Roman" w:cs="Times New Roman"/>
        </w:rPr>
        <w:t>minute</w:t>
      </w:r>
      <w:r w:rsidR="009D539D">
        <w:rPr>
          <w:rFonts w:ascii="Times New Roman" w:hAnsi="Times New Roman" w:cs="Times New Roman"/>
        </w:rPr>
        <w:t xml:space="preserve"> with 10% wrong words</w:t>
      </w:r>
      <w:r w:rsidR="00087D1F">
        <w:rPr>
          <w:rFonts w:ascii="Times New Roman" w:hAnsi="Times New Roman" w:cs="Times New Roman"/>
        </w:rPr>
        <w:t xml:space="preserve"> </w:t>
      </w:r>
      <w:commentRangeEnd w:id="4"/>
      <w:r w:rsidR="00A9240D">
        <w:rPr>
          <w:rStyle w:val="a4"/>
        </w:rPr>
        <w:commentReference w:id="4"/>
      </w:r>
      <w:r w:rsidR="00087D1F">
        <w:rPr>
          <w:rFonts w:ascii="Times New Roman" w:hAnsi="Times New Roman" w:cs="Times New Roman"/>
        </w:rPr>
        <w:t xml:space="preserve">and the grammar and vocabulary of this junior student is poor. </w:t>
      </w:r>
    </w:p>
    <w:p w14:paraId="1B73E36D" w14:textId="785F98A5" w:rsidR="009D539D" w:rsidRDefault="00087D1F" w:rsidP="00087D1F">
      <w:pPr>
        <w:jc w:val="center"/>
        <w:rPr>
          <w:rFonts w:ascii="Times New Roman" w:hAnsi="Times New Roman" w:cs="Times New Roman"/>
        </w:rPr>
      </w:pPr>
      <w:r>
        <w:rPr>
          <w:noProof/>
        </w:rPr>
        <w:drawing>
          <wp:inline distT="0" distB="0" distL="0" distR="0" wp14:anchorId="5773D1D8" wp14:editId="37EAC4CF">
            <wp:extent cx="2176462" cy="2865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4369" cy="2875499"/>
                    </a:xfrm>
                    <a:prstGeom prst="rect">
                      <a:avLst/>
                    </a:prstGeom>
                  </pic:spPr>
                </pic:pic>
              </a:graphicData>
            </a:graphic>
          </wp:inline>
        </w:drawing>
      </w:r>
    </w:p>
    <w:p w14:paraId="066FD779" w14:textId="534F66EF" w:rsidR="00087D1F" w:rsidRDefault="00087D1F" w:rsidP="00087D1F">
      <w:pPr>
        <w:jc w:val="center"/>
        <w:rPr>
          <w:rFonts w:ascii="Times New Roman" w:hAnsi="Times New Roman" w:cs="Times New Roman"/>
        </w:rPr>
      </w:pPr>
      <w:commentRangeStart w:id="5"/>
      <w:r>
        <w:rPr>
          <w:rFonts w:ascii="Times New Roman" w:hAnsi="Times New Roman" w:cs="Times New Roman" w:hint="eastAsia"/>
        </w:rPr>
        <w:t>F</w:t>
      </w:r>
      <w:r>
        <w:rPr>
          <w:rFonts w:ascii="Times New Roman" w:hAnsi="Times New Roman" w:cs="Times New Roman"/>
        </w:rPr>
        <w:t xml:space="preserve">igure 1. Sketch of the author </w:t>
      </w:r>
    </w:p>
    <w:commentRangeEnd w:id="5"/>
    <w:p w14:paraId="282CC34E" w14:textId="584D5110" w:rsidR="00087D1F" w:rsidRDefault="00A9240D" w:rsidP="00087D1F">
      <w:pPr>
        <w:jc w:val="center"/>
        <w:rPr>
          <w:rFonts w:ascii="Times New Roman" w:hAnsi="Times New Roman" w:cs="Times New Roman"/>
        </w:rPr>
      </w:pPr>
      <w:r>
        <w:rPr>
          <w:rStyle w:val="a4"/>
        </w:rPr>
        <w:lastRenderedPageBreak/>
        <w:commentReference w:id="5"/>
      </w:r>
    </w:p>
    <w:p w14:paraId="06072A16" w14:textId="548FE840" w:rsidR="00C95C68" w:rsidRDefault="00C95C68" w:rsidP="006076E8">
      <w:pPr>
        <w:jc w:val="left"/>
        <w:rPr>
          <w:rFonts w:ascii="Times New Roman" w:hAnsi="Times New Roman" w:cs="Times New Roman"/>
          <w:b/>
          <w:bCs/>
        </w:rPr>
      </w:pPr>
      <w:commentRangeStart w:id="6"/>
      <w:r>
        <w:rPr>
          <w:rFonts w:ascii="Times New Roman" w:hAnsi="Times New Roman" w:cs="Times New Roman"/>
          <w:b/>
          <w:bCs/>
        </w:rPr>
        <w:t>RESULT</w:t>
      </w:r>
      <w:r w:rsidR="001C78EA">
        <w:rPr>
          <w:rFonts w:ascii="Times New Roman" w:hAnsi="Times New Roman" w:cs="Times New Roman"/>
          <w:b/>
          <w:bCs/>
        </w:rPr>
        <w:t xml:space="preserve"> AND DISCUSSION</w:t>
      </w:r>
      <w:commentRangeEnd w:id="6"/>
      <w:r w:rsidR="001C78EA">
        <w:rPr>
          <w:rStyle w:val="a4"/>
        </w:rPr>
        <w:commentReference w:id="6"/>
      </w:r>
    </w:p>
    <w:p w14:paraId="2BE8E494" w14:textId="1A4C0DE8" w:rsidR="00C95C68" w:rsidRDefault="00C95C68" w:rsidP="006076E8">
      <w:pPr>
        <w:jc w:val="left"/>
        <w:rPr>
          <w:rFonts w:ascii="Times New Roman" w:hAnsi="Times New Roman" w:cs="Times New Roman"/>
          <w:b/>
          <w:bCs/>
        </w:rPr>
      </w:pPr>
    </w:p>
    <w:p w14:paraId="72BE30FB" w14:textId="4C83A916" w:rsidR="00C95C68" w:rsidRDefault="00C95C68" w:rsidP="006076E8">
      <w:pPr>
        <w:jc w:val="left"/>
        <w:rPr>
          <w:rFonts w:ascii="Times New Roman" w:hAnsi="Times New Roman" w:cs="Times New Roman"/>
        </w:rPr>
      </w:pPr>
      <w:r>
        <w:rPr>
          <w:rFonts w:ascii="Times New Roman" w:hAnsi="Times New Roman" w:cs="Times New Roman"/>
        </w:rPr>
        <w:t xml:space="preserve">In order to make the learning process more efficient, several </w:t>
      </w:r>
      <w:r w:rsidR="00372B17">
        <w:rPr>
          <w:rFonts w:ascii="Times New Roman" w:hAnsi="Times New Roman" w:cs="Times New Roman"/>
          <w:noProof/>
        </w:rPr>
        <w:t>pieces of advice</w:t>
      </w:r>
      <w:r>
        <w:rPr>
          <w:rFonts w:ascii="Times New Roman" w:hAnsi="Times New Roman" w:cs="Times New Roman"/>
        </w:rPr>
        <w:t xml:space="preserve"> about writing a </w:t>
      </w:r>
      <w:r w:rsidR="001C78EA">
        <w:rPr>
          <w:rFonts w:ascii="Times New Roman" w:hAnsi="Times New Roman" w:cs="Times New Roman"/>
        </w:rPr>
        <w:t xml:space="preserve">physics lab report are </w:t>
      </w:r>
      <w:r w:rsidR="00372B17">
        <w:rPr>
          <w:rFonts w:ascii="Times New Roman" w:hAnsi="Times New Roman" w:cs="Times New Roman"/>
        </w:rPr>
        <w:t>collected</w:t>
      </w:r>
      <w:r w:rsidR="001C78EA">
        <w:rPr>
          <w:rFonts w:ascii="Times New Roman" w:hAnsi="Times New Roman" w:cs="Times New Roman"/>
        </w:rPr>
        <w:t>.</w:t>
      </w:r>
    </w:p>
    <w:p w14:paraId="0F2D7F5F" w14:textId="5F7C0CC4" w:rsidR="001C78EA" w:rsidRDefault="001C78EA" w:rsidP="006076E8">
      <w:pPr>
        <w:jc w:val="left"/>
        <w:rPr>
          <w:rFonts w:ascii="Times New Roman" w:hAnsi="Times New Roman" w:cs="Times New Roman"/>
        </w:rPr>
      </w:pPr>
    </w:p>
    <w:p w14:paraId="3502B051" w14:textId="4E161EBB" w:rsidR="001C78EA" w:rsidRDefault="001C78EA" w:rsidP="006076E8">
      <w:pPr>
        <w:jc w:val="left"/>
        <w:rPr>
          <w:rFonts w:ascii="Times New Roman" w:hAnsi="Times New Roman" w:cs="Times New Roman"/>
          <w:b/>
          <w:bCs/>
        </w:rPr>
      </w:pPr>
      <w:r>
        <w:rPr>
          <w:rFonts w:ascii="Times New Roman" w:hAnsi="Times New Roman" w:cs="Times New Roman"/>
          <w:b/>
          <w:bCs/>
        </w:rPr>
        <w:t>Structure of the report</w:t>
      </w:r>
    </w:p>
    <w:p w14:paraId="41A5CAF1" w14:textId="68A8094F" w:rsidR="001C78EA" w:rsidRDefault="001C78EA" w:rsidP="006076E8">
      <w:pPr>
        <w:jc w:val="left"/>
        <w:rPr>
          <w:rFonts w:ascii="Times New Roman" w:hAnsi="Times New Roman" w:cs="Times New Roman"/>
        </w:rPr>
      </w:pPr>
      <w:r>
        <w:rPr>
          <w:rFonts w:ascii="Times New Roman" w:hAnsi="Times New Roman" w:cs="Times New Roman"/>
        </w:rPr>
        <w:t xml:space="preserve">The structure of the report can be in any forms whichever contains the contents of introduction, theory, apparatus, procedure, result, discussion and conclusion. Students have the </w:t>
      </w:r>
      <w:r w:rsidR="00B1102C">
        <w:rPr>
          <w:rFonts w:ascii="Times New Roman" w:hAnsi="Times New Roman" w:cs="Times New Roman"/>
        </w:rPr>
        <w:t>freedom</w:t>
      </w:r>
      <w:r>
        <w:rPr>
          <w:rFonts w:ascii="Times New Roman" w:hAnsi="Times New Roman" w:cs="Times New Roman"/>
        </w:rPr>
        <w:t xml:space="preserve"> to change the structure in order to have a better “flow”</w:t>
      </w:r>
      <w:r w:rsidR="00B1102C">
        <w:rPr>
          <w:rFonts w:ascii="Times New Roman" w:hAnsi="Times New Roman" w:cs="Times New Roman"/>
        </w:rPr>
        <w:t xml:space="preserve"> of writing.</w:t>
      </w:r>
    </w:p>
    <w:p w14:paraId="117A0DAB" w14:textId="126B172A" w:rsidR="00B1102C" w:rsidRDefault="00B1102C" w:rsidP="006076E8">
      <w:pPr>
        <w:jc w:val="left"/>
        <w:rPr>
          <w:rFonts w:ascii="Times New Roman" w:hAnsi="Times New Roman" w:cs="Times New Roman"/>
        </w:rPr>
      </w:pPr>
    </w:p>
    <w:p w14:paraId="31646905" w14:textId="0681CFA0" w:rsidR="00B1102C" w:rsidRPr="00B1102C" w:rsidRDefault="00B1102C" w:rsidP="006076E8">
      <w:pPr>
        <w:jc w:val="left"/>
        <w:rPr>
          <w:rFonts w:ascii="Times New Roman" w:hAnsi="Times New Roman" w:cs="Times New Roman"/>
          <w:b/>
          <w:bCs/>
        </w:rPr>
      </w:pPr>
      <w:r>
        <w:rPr>
          <w:rFonts w:ascii="Times New Roman" w:hAnsi="Times New Roman" w:cs="Times New Roman"/>
          <w:b/>
          <w:bCs/>
        </w:rPr>
        <w:t xml:space="preserve">Tense </w:t>
      </w:r>
    </w:p>
    <w:p w14:paraId="6D0C44F2" w14:textId="2E0FE53E" w:rsidR="00B1102C" w:rsidRDefault="00B1102C" w:rsidP="006076E8">
      <w:pPr>
        <w:jc w:val="left"/>
        <w:rPr>
          <w:rFonts w:ascii="Times New Roman" w:hAnsi="Times New Roman" w:cs="Times New Roman"/>
        </w:rPr>
      </w:pPr>
      <w:bookmarkStart w:id="7" w:name="_Hlk11492533"/>
      <w:r>
        <w:rPr>
          <w:rFonts w:ascii="Times New Roman" w:hAnsi="Times New Roman" w:cs="Times New Roman"/>
        </w:rPr>
        <w:t xml:space="preserve">First person tense should be </w:t>
      </w:r>
      <w:r w:rsidRPr="00372B17">
        <w:rPr>
          <w:rFonts w:ascii="Times New Roman" w:hAnsi="Times New Roman" w:cs="Times New Roman"/>
          <w:noProof/>
        </w:rPr>
        <w:t>avoided</w:t>
      </w:r>
      <w:r>
        <w:rPr>
          <w:rFonts w:ascii="Times New Roman" w:hAnsi="Times New Roman" w:cs="Times New Roman"/>
        </w:rPr>
        <w:t xml:space="preserve"> because the focus of the report should always be put on the subject</w:t>
      </w:r>
      <w:r w:rsidR="00372B17">
        <w:rPr>
          <w:rFonts w:ascii="Times New Roman" w:hAnsi="Times New Roman" w:cs="Times New Roman"/>
        </w:rPr>
        <w:t>,</w:t>
      </w:r>
      <w:r>
        <w:rPr>
          <w:rFonts w:ascii="Times New Roman" w:hAnsi="Times New Roman" w:cs="Times New Roman"/>
        </w:rPr>
        <w:t xml:space="preserve"> </w:t>
      </w:r>
      <w:r w:rsidRPr="00372B17">
        <w:rPr>
          <w:rFonts w:ascii="Times New Roman" w:hAnsi="Times New Roman" w:cs="Times New Roman"/>
          <w:noProof/>
        </w:rPr>
        <w:t>not</w:t>
      </w:r>
      <w:r>
        <w:rPr>
          <w:rFonts w:ascii="Times New Roman" w:hAnsi="Times New Roman" w:cs="Times New Roman"/>
        </w:rPr>
        <w:t xml:space="preserve"> the author. For example, </w:t>
      </w:r>
    </w:p>
    <w:p w14:paraId="17CC5051" w14:textId="536768AD" w:rsidR="00B1102C" w:rsidRDefault="00B1102C" w:rsidP="00B1102C">
      <w:pPr>
        <w:ind w:leftChars="500" w:left="1050" w:rightChars="500" w:right="1050"/>
        <w:jc w:val="left"/>
        <w:rPr>
          <w:rFonts w:ascii="Times New Roman" w:hAnsi="Times New Roman" w:cs="Times New Roman"/>
        </w:rPr>
      </w:pPr>
      <w:r>
        <w:rPr>
          <w:rFonts w:ascii="Times New Roman" w:hAnsi="Times New Roman" w:cs="Times New Roman"/>
        </w:rPr>
        <w:t>“</w:t>
      </w:r>
      <w:r w:rsidR="006076E8">
        <w:rPr>
          <w:rFonts w:ascii="Times New Roman" w:hAnsi="Times New Roman" w:cs="Times New Roman"/>
        </w:rPr>
        <w:t>In order to make the learning process more efficient</w:t>
      </w:r>
      <w:bookmarkEnd w:id="7"/>
      <w:r w:rsidR="006076E8">
        <w:rPr>
          <w:rFonts w:ascii="Times New Roman" w:hAnsi="Times New Roman" w:cs="Times New Roman"/>
        </w:rPr>
        <w:t xml:space="preserve">, I write this guide to </w:t>
      </w:r>
      <w:r w:rsidR="00E65653">
        <w:rPr>
          <w:rFonts w:ascii="Times New Roman" w:hAnsi="Times New Roman" w:cs="Times New Roman"/>
        </w:rPr>
        <w:t>show you what is expected in professional or technical report</w:t>
      </w:r>
      <w:r w:rsidR="007D52B2">
        <w:rPr>
          <w:rFonts w:ascii="Times New Roman" w:hAnsi="Times New Roman" w:cs="Times New Roman"/>
        </w:rPr>
        <w:t>s</w:t>
      </w:r>
      <w:r w:rsidR="00E65653">
        <w:rPr>
          <w:rFonts w:ascii="Times New Roman" w:hAnsi="Times New Roman" w:cs="Times New Roman"/>
        </w:rPr>
        <w:t>.</w:t>
      </w:r>
      <w:r>
        <w:rPr>
          <w:rFonts w:ascii="Times New Roman" w:hAnsi="Times New Roman" w:cs="Times New Roman"/>
        </w:rPr>
        <w:t>”</w:t>
      </w:r>
      <w:r w:rsidR="00E65653">
        <w:rPr>
          <w:rFonts w:ascii="Times New Roman" w:hAnsi="Times New Roman" w:cs="Times New Roman"/>
        </w:rPr>
        <w:t xml:space="preserve"> </w:t>
      </w:r>
    </w:p>
    <w:p w14:paraId="4B97885A" w14:textId="5AC50541" w:rsidR="00B1102C" w:rsidRPr="00B1102C" w:rsidRDefault="00B1102C" w:rsidP="00B1102C">
      <w:pPr>
        <w:ind w:leftChars="500" w:left="1050" w:rightChars="500" w:right="1050"/>
        <w:jc w:val="left"/>
        <w:rPr>
          <w:rFonts w:ascii="Times New Roman" w:hAnsi="Times New Roman" w:cs="Times New Roman"/>
        </w:rPr>
      </w:pPr>
      <w:r>
        <w:rPr>
          <w:rFonts w:ascii="Times New Roman" w:hAnsi="Times New Roman" w:cs="Times New Roman"/>
        </w:rPr>
        <w:t>This</w:t>
      </w:r>
      <w:r w:rsidR="00E65653">
        <w:rPr>
          <w:rFonts w:ascii="Times New Roman" w:hAnsi="Times New Roman" w:cs="Times New Roman"/>
        </w:rPr>
        <w:t xml:space="preserve"> sentence </w:t>
      </w:r>
      <w:commentRangeStart w:id="8"/>
      <w:r w:rsidR="00E65653">
        <w:rPr>
          <w:rFonts w:ascii="Times New Roman" w:hAnsi="Times New Roman" w:cs="Times New Roman"/>
        </w:rPr>
        <w:t>should</w:t>
      </w:r>
      <w:commentRangeEnd w:id="8"/>
      <w:r w:rsidR="00383DD7">
        <w:rPr>
          <w:rStyle w:val="a4"/>
        </w:rPr>
        <w:commentReference w:id="8"/>
      </w:r>
      <w:r w:rsidR="00E65653">
        <w:rPr>
          <w:rFonts w:ascii="Times New Roman" w:hAnsi="Times New Roman" w:cs="Times New Roman"/>
        </w:rPr>
        <w:t xml:space="preserve"> be modified as </w:t>
      </w:r>
    </w:p>
    <w:p w14:paraId="78FE1BE2" w14:textId="6ABBE483" w:rsidR="006076E8" w:rsidRDefault="00E65653" w:rsidP="00B1102C">
      <w:pPr>
        <w:ind w:leftChars="500" w:left="1050" w:rightChars="500" w:right="1050"/>
        <w:jc w:val="left"/>
        <w:rPr>
          <w:rFonts w:ascii="Times New Roman" w:hAnsi="Times New Roman" w:cs="Times New Roman"/>
        </w:rPr>
      </w:pPr>
      <w:r>
        <w:rPr>
          <w:rFonts w:ascii="Times New Roman" w:hAnsi="Times New Roman" w:cs="Times New Roman"/>
        </w:rPr>
        <w:t xml:space="preserve">“This guide aims to show the students what is expected in professional or </w:t>
      </w:r>
      <w:r w:rsidR="007D52B2">
        <w:rPr>
          <w:rFonts w:ascii="Times New Roman" w:hAnsi="Times New Roman" w:cs="Times New Roman"/>
        </w:rPr>
        <w:t>technical reports to accelerate the learning process.</w:t>
      </w:r>
      <w:r>
        <w:rPr>
          <w:rFonts w:ascii="Times New Roman" w:hAnsi="Times New Roman" w:cs="Times New Roman"/>
        </w:rPr>
        <w:t>”</w:t>
      </w:r>
    </w:p>
    <w:p w14:paraId="453A6BE7" w14:textId="315D64F8" w:rsidR="00B1102C" w:rsidRDefault="00B1102C" w:rsidP="00B1102C">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emphasis is shifted from “I” to the guide itself</w:t>
      </w:r>
      <w:r w:rsidR="00D33DBA">
        <w:rPr>
          <w:rFonts w:ascii="Times New Roman" w:hAnsi="Times New Roman" w:cs="Times New Roman"/>
        </w:rPr>
        <w:t xml:space="preserve"> by changing the tense which is favorable for a scientific report since it aims to describe </w:t>
      </w:r>
      <w:r w:rsidR="004B49D5">
        <w:rPr>
          <w:rFonts w:ascii="Times New Roman" w:hAnsi="Times New Roman" w:cs="Times New Roman"/>
        </w:rPr>
        <w:t xml:space="preserve">the </w:t>
      </w:r>
      <w:r w:rsidR="00D33DBA">
        <w:rPr>
          <w:rFonts w:ascii="Times New Roman" w:hAnsi="Times New Roman" w:cs="Times New Roman"/>
        </w:rPr>
        <w:t xml:space="preserve">experiment objectively. </w:t>
      </w:r>
    </w:p>
    <w:p w14:paraId="66F7523C" w14:textId="77777777" w:rsidR="00383DD7" w:rsidRDefault="00383DD7" w:rsidP="00B1102C">
      <w:pPr>
        <w:jc w:val="left"/>
        <w:rPr>
          <w:rFonts w:ascii="Times New Roman" w:hAnsi="Times New Roman" w:cs="Times New Roman"/>
        </w:rPr>
      </w:pPr>
    </w:p>
    <w:p w14:paraId="278271A0" w14:textId="0C0CEAD5" w:rsidR="00D33DBA" w:rsidRDefault="00383DD7" w:rsidP="00B1102C">
      <w:pPr>
        <w:jc w:val="left"/>
        <w:rPr>
          <w:rFonts w:ascii="Times New Roman" w:hAnsi="Times New Roman" w:cs="Times New Roman"/>
          <w:b/>
          <w:bCs/>
        </w:rPr>
      </w:pPr>
      <w:commentRangeStart w:id="9"/>
      <w:r>
        <w:rPr>
          <w:rFonts w:ascii="Times New Roman" w:hAnsi="Times New Roman" w:cs="Times New Roman" w:hint="eastAsia"/>
          <w:b/>
          <w:bCs/>
        </w:rPr>
        <w:t>E</w:t>
      </w:r>
      <w:r>
        <w:rPr>
          <w:rFonts w:ascii="Times New Roman" w:hAnsi="Times New Roman" w:cs="Times New Roman"/>
          <w:b/>
          <w:bCs/>
        </w:rPr>
        <w:t>ssence of procedure</w:t>
      </w:r>
    </w:p>
    <w:p w14:paraId="6699B263" w14:textId="64B62C90" w:rsidR="00383DD7" w:rsidRDefault="00372B17" w:rsidP="00B1102C">
      <w:pPr>
        <w:jc w:val="left"/>
        <w:rPr>
          <w:rFonts w:ascii="Times New Roman" w:hAnsi="Times New Roman" w:cs="Times New Roman"/>
        </w:rPr>
      </w:pPr>
      <w:r>
        <w:rPr>
          <w:rFonts w:ascii="Times New Roman" w:hAnsi="Times New Roman" w:cs="Times New Roman"/>
          <w:noProof/>
        </w:rPr>
        <w:t>The p</w:t>
      </w:r>
      <w:r w:rsidR="00383DD7" w:rsidRPr="00372B17">
        <w:rPr>
          <w:rFonts w:ascii="Times New Roman" w:hAnsi="Times New Roman" w:cs="Times New Roman"/>
          <w:noProof/>
        </w:rPr>
        <w:t>rocedure</w:t>
      </w:r>
      <w:r w:rsidR="00383DD7">
        <w:rPr>
          <w:rFonts w:ascii="Times New Roman" w:hAnsi="Times New Roman" w:cs="Times New Roman"/>
        </w:rPr>
        <w:t xml:space="preserve"> is not a manual! A manual serves as a step-by-step guide to lead </w:t>
      </w:r>
      <w:r>
        <w:rPr>
          <w:rFonts w:ascii="Times New Roman" w:hAnsi="Times New Roman" w:cs="Times New Roman"/>
        </w:rPr>
        <w:t xml:space="preserve">the </w:t>
      </w:r>
      <w:r w:rsidR="00383DD7" w:rsidRPr="00372B17">
        <w:rPr>
          <w:rFonts w:ascii="Times New Roman" w:hAnsi="Times New Roman" w:cs="Times New Roman"/>
          <w:noProof/>
        </w:rPr>
        <w:t>student</w:t>
      </w:r>
      <w:r w:rsidR="00383DD7">
        <w:rPr>
          <w:rFonts w:ascii="Times New Roman" w:hAnsi="Times New Roman" w:cs="Times New Roman"/>
        </w:rPr>
        <w:t xml:space="preserve"> through the experiment, while procedure aims at showing the key steps that will influence the result. For example, making the platform of the apparatus </w:t>
      </w:r>
      <w:r>
        <w:rPr>
          <w:rFonts w:ascii="Times New Roman" w:hAnsi="Times New Roman" w:cs="Times New Roman"/>
        </w:rPr>
        <w:t>horizontal is important, while open the power source of the laser beam is trivial.</w:t>
      </w:r>
      <w:commentRangeEnd w:id="9"/>
      <w:r>
        <w:rPr>
          <w:rStyle w:val="a4"/>
        </w:rPr>
        <w:commentReference w:id="9"/>
      </w:r>
    </w:p>
    <w:p w14:paraId="1F7999CA" w14:textId="77777777" w:rsidR="00372B17" w:rsidRPr="00383DD7" w:rsidRDefault="00372B17" w:rsidP="00B1102C">
      <w:pPr>
        <w:jc w:val="left"/>
        <w:rPr>
          <w:rFonts w:ascii="Times New Roman" w:hAnsi="Times New Roman" w:cs="Times New Roman"/>
        </w:rPr>
      </w:pPr>
    </w:p>
    <w:p w14:paraId="07189B32" w14:textId="2E090E01" w:rsidR="004B49D5" w:rsidRDefault="004B49D5" w:rsidP="00B1102C">
      <w:pPr>
        <w:jc w:val="left"/>
        <w:rPr>
          <w:rFonts w:ascii="Times New Roman" w:hAnsi="Times New Roman" w:cs="Times New Roman"/>
          <w:b/>
          <w:bCs/>
        </w:rPr>
      </w:pPr>
      <w:r>
        <w:rPr>
          <w:rFonts w:ascii="Times New Roman" w:hAnsi="Times New Roman" w:cs="Times New Roman"/>
          <w:b/>
          <w:bCs/>
        </w:rPr>
        <w:t>Intermediate results</w:t>
      </w:r>
    </w:p>
    <w:p w14:paraId="4EE34DE2" w14:textId="500C056B" w:rsidR="004B49D5" w:rsidRDefault="004B49D5" w:rsidP="00B1102C">
      <w:pPr>
        <w:jc w:val="left"/>
        <w:rPr>
          <w:rFonts w:ascii="Times New Roman" w:hAnsi="Times New Roman" w:cs="Times New Roman"/>
        </w:rPr>
      </w:pPr>
      <w:r>
        <w:rPr>
          <w:rFonts w:ascii="Times New Roman" w:hAnsi="Times New Roman" w:cs="Times New Roman"/>
        </w:rPr>
        <w:t>Intermediate results are necessary to give credibility to the report. For example, in lab 2 the velocity of the ball falling at steady-state is an important intermediate result. On the other hand, trivial derivation of intermediate results</w:t>
      </w:r>
      <w:r w:rsidR="00114EB7">
        <w:rPr>
          <w:rFonts w:ascii="Times New Roman" w:hAnsi="Times New Roman" w:cs="Times New Roman"/>
        </w:rPr>
        <w:t>, like taking the average of multiple measurements, disturbs the flow of reading.</w:t>
      </w:r>
      <w:r>
        <w:rPr>
          <w:rFonts w:ascii="Times New Roman" w:hAnsi="Times New Roman" w:cs="Times New Roman"/>
        </w:rPr>
        <w:t xml:space="preserve"> </w:t>
      </w:r>
      <w:commentRangeStart w:id="10"/>
      <w:r>
        <w:rPr>
          <w:rFonts w:ascii="Times New Roman" w:hAnsi="Times New Roman" w:cs="Times New Roman"/>
        </w:rPr>
        <w:t>The intermediate results are like st</w:t>
      </w:r>
      <w:r w:rsidR="00114EB7">
        <w:rPr>
          <w:rFonts w:ascii="Times New Roman" w:hAnsi="Times New Roman" w:cs="Times New Roman"/>
        </w:rPr>
        <w:t>air</w:t>
      </w:r>
      <w:r>
        <w:rPr>
          <w:rFonts w:ascii="Times New Roman" w:hAnsi="Times New Roman" w:cs="Times New Roman"/>
        </w:rPr>
        <w:t>s to the final result</w:t>
      </w:r>
      <w:r w:rsidR="00114EB7">
        <w:rPr>
          <w:rFonts w:ascii="Times New Roman" w:hAnsi="Times New Roman" w:cs="Times New Roman"/>
        </w:rPr>
        <w:t xml:space="preserve">, if the stairs are too steep readers will be skeptical about the </w:t>
      </w:r>
      <w:r w:rsidR="00114EB7" w:rsidRPr="00372B17">
        <w:rPr>
          <w:rFonts w:ascii="Times New Roman" w:hAnsi="Times New Roman" w:cs="Times New Roman"/>
          <w:noProof/>
        </w:rPr>
        <w:t>result</w:t>
      </w:r>
      <w:r w:rsidR="00114EB7">
        <w:rPr>
          <w:rFonts w:ascii="Times New Roman" w:hAnsi="Times New Roman" w:cs="Times New Roman"/>
        </w:rPr>
        <w:t xml:space="preserve"> if the stairs are too small readers will feel boring and disturbing.  </w:t>
      </w:r>
      <w:commentRangeEnd w:id="10"/>
      <w:r w:rsidR="00114EB7">
        <w:rPr>
          <w:rStyle w:val="a4"/>
        </w:rPr>
        <w:commentReference w:id="10"/>
      </w:r>
    </w:p>
    <w:p w14:paraId="7BA78A6C" w14:textId="65763C61" w:rsidR="00114EB7" w:rsidRDefault="00114EB7" w:rsidP="00B1102C">
      <w:pPr>
        <w:jc w:val="left"/>
        <w:rPr>
          <w:rFonts w:ascii="Times New Roman" w:hAnsi="Times New Roman" w:cs="Times New Roman"/>
        </w:rPr>
      </w:pPr>
    </w:p>
    <w:p w14:paraId="03F74BDB" w14:textId="1A0E8118" w:rsidR="00114EB7" w:rsidRDefault="00114EB7" w:rsidP="00B1102C">
      <w:pPr>
        <w:jc w:val="left"/>
        <w:rPr>
          <w:rFonts w:ascii="Times New Roman" w:hAnsi="Times New Roman" w:cs="Times New Roman"/>
          <w:b/>
          <w:bCs/>
        </w:rPr>
      </w:pPr>
      <w:r>
        <w:rPr>
          <w:rFonts w:ascii="Times New Roman" w:hAnsi="Times New Roman" w:cs="Times New Roman"/>
          <w:b/>
          <w:bCs/>
        </w:rPr>
        <w:t>Assumptions</w:t>
      </w:r>
    </w:p>
    <w:p w14:paraId="25A1A902" w14:textId="353E7D2A" w:rsidR="00BC2CD3" w:rsidRDefault="00114EB7" w:rsidP="00B1102C">
      <w:pPr>
        <w:jc w:val="left"/>
        <w:rPr>
          <w:rFonts w:ascii="Times New Roman" w:hAnsi="Times New Roman" w:cs="Times New Roman"/>
        </w:rPr>
      </w:pPr>
      <w:r>
        <w:rPr>
          <w:rFonts w:ascii="Times New Roman" w:hAnsi="Times New Roman" w:cs="Times New Roman"/>
        </w:rPr>
        <w:t xml:space="preserve">Experimenters don’t guess, </w:t>
      </w:r>
      <w:r w:rsidRPr="00372B17">
        <w:rPr>
          <w:rFonts w:ascii="Times New Roman" w:hAnsi="Times New Roman" w:cs="Times New Roman"/>
          <w:noProof/>
        </w:rPr>
        <w:t>instead</w:t>
      </w:r>
      <w:r w:rsidR="00372B17">
        <w:rPr>
          <w:rFonts w:ascii="Times New Roman" w:hAnsi="Times New Roman" w:cs="Times New Roman"/>
          <w:noProof/>
        </w:rPr>
        <w:t>,</w:t>
      </w:r>
      <w:r>
        <w:rPr>
          <w:rFonts w:ascii="Times New Roman" w:hAnsi="Times New Roman" w:cs="Times New Roman"/>
        </w:rPr>
        <w:t xml:space="preserve"> they assume, when they confront the discrepancy between the ideal situation and real situation. </w:t>
      </w:r>
      <w:r w:rsidRPr="008A13EE">
        <w:rPr>
          <w:rFonts w:ascii="Times New Roman" w:hAnsi="Times New Roman" w:cs="Times New Roman"/>
          <w:highlight w:val="yellow"/>
        </w:rPr>
        <w:t xml:space="preserve">For example, </w:t>
      </w:r>
      <w:r w:rsidR="00BC2CD3" w:rsidRPr="008A13EE">
        <w:rPr>
          <w:rFonts w:ascii="Times New Roman" w:hAnsi="Times New Roman" w:cs="Times New Roman"/>
          <w:highlight w:val="yellow"/>
        </w:rPr>
        <w:t>ideally the ball reached constant speed before crossing the laser beams, but the constant speed was not verified in the experiment, thus in order to evaluate the viscosity using the formula based on constant speed, an assumption should state that the ball was assumed to reach steady-state when it blocks the beams.</w:t>
      </w:r>
    </w:p>
    <w:p w14:paraId="4A1B5AE5" w14:textId="77777777" w:rsidR="00BC2CD3" w:rsidRDefault="00BC2CD3" w:rsidP="00B1102C">
      <w:pPr>
        <w:jc w:val="left"/>
        <w:rPr>
          <w:rFonts w:ascii="Times New Roman" w:hAnsi="Times New Roman" w:cs="Times New Roman"/>
        </w:rPr>
      </w:pPr>
    </w:p>
    <w:p w14:paraId="3BC86A8F" w14:textId="77777777" w:rsidR="00BC2CD3" w:rsidRDefault="00BC2CD3" w:rsidP="00B1102C">
      <w:pPr>
        <w:jc w:val="left"/>
        <w:rPr>
          <w:rFonts w:ascii="Times New Roman" w:hAnsi="Times New Roman" w:cs="Times New Roman"/>
          <w:b/>
          <w:bCs/>
        </w:rPr>
      </w:pPr>
      <w:r>
        <w:rPr>
          <w:rFonts w:ascii="Times New Roman" w:hAnsi="Times New Roman" w:cs="Times New Roman"/>
          <w:b/>
          <w:bCs/>
        </w:rPr>
        <w:t xml:space="preserve">Discussion </w:t>
      </w:r>
    </w:p>
    <w:p w14:paraId="397B26A6" w14:textId="761CAB60" w:rsidR="00114EB7" w:rsidRDefault="00BC2CD3" w:rsidP="00B1102C">
      <w:pPr>
        <w:jc w:val="left"/>
        <w:rPr>
          <w:rFonts w:ascii="Times New Roman" w:hAnsi="Times New Roman" w:cs="Times New Roman"/>
        </w:rPr>
      </w:pPr>
      <w:r>
        <w:rPr>
          <w:rFonts w:ascii="Times New Roman" w:hAnsi="Times New Roman" w:cs="Times New Roman"/>
        </w:rPr>
        <w:lastRenderedPageBreak/>
        <w:t xml:space="preserve">The discussion is a section that discusses what’s the meaning of the result, </w:t>
      </w:r>
      <w:commentRangeStart w:id="11"/>
      <w:r>
        <w:rPr>
          <w:rFonts w:ascii="Times New Roman" w:hAnsi="Times New Roman" w:cs="Times New Roman"/>
        </w:rPr>
        <w:t>what factors could lead to a potentially higher error (</w:t>
      </w:r>
      <w:r w:rsidRPr="008A13EE">
        <w:rPr>
          <w:rFonts w:ascii="Times New Roman" w:hAnsi="Times New Roman" w:cs="Times New Roman"/>
          <w:highlight w:val="yellow"/>
        </w:rPr>
        <w:t>assumptions</w:t>
      </w:r>
      <w:r>
        <w:rPr>
          <w:rFonts w:ascii="Times New Roman" w:hAnsi="Times New Roman" w:cs="Times New Roman"/>
        </w:rPr>
        <w:t>, procedures …)</w:t>
      </w:r>
      <w:r w:rsidR="00E32FF2">
        <w:rPr>
          <w:rFonts w:ascii="Times New Roman" w:hAnsi="Times New Roman" w:cs="Times New Roman"/>
        </w:rPr>
        <w:t xml:space="preserve">, </w:t>
      </w:r>
      <w:r w:rsidR="00E32FF2" w:rsidRPr="008A13EE">
        <w:rPr>
          <w:rFonts w:ascii="Times New Roman" w:hAnsi="Times New Roman" w:cs="Times New Roman"/>
          <w:highlight w:val="yellow"/>
        </w:rPr>
        <w:t>whether the result agrees with literature or common sense.</w:t>
      </w:r>
      <w:commentRangeEnd w:id="11"/>
      <w:r w:rsidR="00E32FF2" w:rsidRPr="008A13EE">
        <w:rPr>
          <w:rStyle w:val="a4"/>
          <w:highlight w:val="yellow"/>
        </w:rPr>
        <w:commentReference w:id="11"/>
      </w:r>
    </w:p>
    <w:p w14:paraId="44E7665B" w14:textId="7C4E7ADC" w:rsidR="00E32FF2" w:rsidRDefault="00E32FF2" w:rsidP="00B1102C">
      <w:pPr>
        <w:jc w:val="left"/>
        <w:rPr>
          <w:rFonts w:ascii="Times New Roman" w:hAnsi="Times New Roman" w:cs="Times New Roman"/>
        </w:rPr>
      </w:pPr>
    </w:p>
    <w:p w14:paraId="69CC46E6" w14:textId="7D9583A8" w:rsidR="00E32FF2" w:rsidRDefault="00E32FF2" w:rsidP="00B1102C">
      <w:pPr>
        <w:jc w:val="left"/>
        <w:rPr>
          <w:rFonts w:ascii="Times New Roman" w:hAnsi="Times New Roman" w:cs="Times New Roman"/>
          <w:b/>
          <w:bCs/>
        </w:rPr>
      </w:pPr>
      <w:r>
        <w:rPr>
          <w:rFonts w:ascii="Times New Roman" w:hAnsi="Times New Roman" w:cs="Times New Roman"/>
          <w:b/>
          <w:bCs/>
        </w:rPr>
        <w:t xml:space="preserve">Conclusion </w:t>
      </w:r>
    </w:p>
    <w:p w14:paraId="6BE8C894" w14:textId="2979AA51" w:rsidR="00E32FF2" w:rsidRDefault="00E32FF2" w:rsidP="00B1102C">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conclusion briefly </w:t>
      </w:r>
      <w:r w:rsidRPr="008A13EE">
        <w:rPr>
          <w:rFonts w:ascii="Times New Roman" w:hAnsi="Times New Roman" w:cs="Times New Roman"/>
          <w:highlight w:val="yellow"/>
        </w:rPr>
        <w:t xml:space="preserve">summarized the important results and related discussion. </w:t>
      </w:r>
      <w:commentRangeStart w:id="12"/>
      <w:r w:rsidRPr="008A13EE">
        <w:rPr>
          <w:rFonts w:ascii="Times New Roman" w:hAnsi="Times New Roman" w:cs="Times New Roman"/>
          <w:highlight w:val="yellow"/>
        </w:rPr>
        <w:t>New ideas and thoughts should not appear in conclusion</w:t>
      </w:r>
      <w:r>
        <w:rPr>
          <w:rFonts w:ascii="Times New Roman" w:hAnsi="Times New Roman" w:cs="Times New Roman"/>
        </w:rPr>
        <w:t>.</w:t>
      </w:r>
      <w:commentRangeEnd w:id="12"/>
      <w:r>
        <w:rPr>
          <w:rStyle w:val="a4"/>
        </w:rPr>
        <w:commentReference w:id="12"/>
      </w:r>
    </w:p>
    <w:p w14:paraId="3B87B96C" w14:textId="1ABB1057" w:rsidR="00E32FF2" w:rsidRDefault="00E32FF2" w:rsidP="00B1102C">
      <w:pPr>
        <w:jc w:val="left"/>
        <w:rPr>
          <w:rFonts w:ascii="Times New Roman" w:hAnsi="Times New Roman" w:cs="Times New Roman"/>
          <w:b/>
          <w:bCs/>
        </w:rPr>
      </w:pPr>
      <w:r w:rsidRPr="006B6BE3">
        <w:rPr>
          <w:rFonts w:ascii="Times New Roman" w:hAnsi="Times New Roman" w:cs="Times New Roman"/>
          <w:b/>
          <w:bCs/>
          <w:noProof/>
        </w:rPr>
        <w:t>Proof read</w:t>
      </w:r>
    </w:p>
    <w:p w14:paraId="156EA7AF" w14:textId="58AD74B3" w:rsidR="00E32FF2" w:rsidRDefault="00E32FF2" w:rsidP="00B1102C">
      <w:pPr>
        <w:jc w:val="left"/>
        <w:rPr>
          <w:rFonts w:ascii="Times New Roman" w:hAnsi="Times New Roman" w:cs="Times New Roman"/>
        </w:rPr>
      </w:pPr>
      <w:commentRangeStart w:id="13"/>
      <w:r w:rsidRPr="006B6BE3">
        <w:rPr>
          <w:rFonts w:ascii="Times New Roman" w:hAnsi="Times New Roman" w:cs="Times New Roman"/>
          <w:noProof/>
        </w:rPr>
        <w:t>Proof read</w:t>
      </w:r>
      <w:r>
        <w:rPr>
          <w:rFonts w:ascii="Times New Roman" w:hAnsi="Times New Roman" w:cs="Times New Roman"/>
        </w:rPr>
        <w:t xml:space="preserve"> helps to reduce the grammar and vocabulary error </w:t>
      </w:r>
      <w:r w:rsidR="00F62788">
        <w:rPr>
          <w:rFonts w:ascii="Times New Roman" w:hAnsi="Times New Roman" w:cs="Times New Roman"/>
        </w:rPr>
        <w:t xml:space="preserve">in the report. </w:t>
      </w:r>
      <w:commentRangeEnd w:id="13"/>
      <w:r w:rsidR="00E63BE3">
        <w:rPr>
          <w:rStyle w:val="a4"/>
        </w:rPr>
        <w:commentReference w:id="13"/>
      </w:r>
    </w:p>
    <w:p w14:paraId="1162E254" w14:textId="19916831" w:rsidR="00F62788" w:rsidRDefault="00F62788" w:rsidP="00B1102C">
      <w:pPr>
        <w:jc w:val="left"/>
        <w:rPr>
          <w:rFonts w:ascii="Times New Roman" w:hAnsi="Times New Roman" w:cs="Times New Roman"/>
        </w:rPr>
      </w:pPr>
    </w:p>
    <w:p w14:paraId="7A56D1B3" w14:textId="73C0D5FE" w:rsidR="00F62788" w:rsidRDefault="00F62788" w:rsidP="00B1102C">
      <w:pPr>
        <w:jc w:val="left"/>
        <w:rPr>
          <w:rFonts w:ascii="Times New Roman" w:hAnsi="Times New Roman" w:cs="Times New Roman"/>
          <w:b/>
          <w:bCs/>
        </w:rPr>
      </w:pPr>
      <w:r>
        <w:rPr>
          <w:rFonts w:ascii="Times New Roman" w:hAnsi="Times New Roman" w:cs="Times New Roman"/>
          <w:b/>
          <w:bCs/>
        </w:rPr>
        <w:t>Length of the report</w:t>
      </w:r>
    </w:p>
    <w:p w14:paraId="055BD26F" w14:textId="1CB5EC1C" w:rsidR="00F62788" w:rsidRDefault="00F62788" w:rsidP="00B1102C">
      <w:pPr>
        <w:jc w:val="left"/>
        <w:rPr>
          <w:rFonts w:ascii="Times New Roman" w:hAnsi="Times New Roman" w:cs="Times New Roman"/>
        </w:rPr>
      </w:pPr>
      <w:r>
        <w:rPr>
          <w:rFonts w:ascii="Times New Roman" w:hAnsi="Times New Roman" w:cs="Times New Roman"/>
        </w:rPr>
        <w:t>The proper length of a report is determined by the complexity of the subject</w:t>
      </w:r>
      <w:r w:rsidR="00372B17">
        <w:rPr>
          <w:rFonts w:ascii="Times New Roman" w:hAnsi="Times New Roman" w:cs="Times New Roman"/>
        </w:rPr>
        <w:t>,</w:t>
      </w:r>
      <w:r>
        <w:rPr>
          <w:rFonts w:ascii="Times New Roman" w:hAnsi="Times New Roman" w:cs="Times New Roman"/>
        </w:rPr>
        <w:t xml:space="preserve"> </w:t>
      </w:r>
      <w:r w:rsidRPr="00372B17">
        <w:rPr>
          <w:rFonts w:ascii="Times New Roman" w:hAnsi="Times New Roman" w:cs="Times New Roman"/>
          <w:noProof/>
        </w:rPr>
        <w:t>not</w:t>
      </w:r>
      <w:r>
        <w:rPr>
          <w:rFonts w:ascii="Times New Roman" w:hAnsi="Times New Roman" w:cs="Times New Roman"/>
        </w:rPr>
        <w:t xml:space="preserve"> by the length of others report. Lab 2 is less complex </w:t>
      </w:r>
      <w:r w:rsidRPr="00372B17">
        <w:rPr>
          <w:rFonts w:ascii="Times New Roman" w:hAnsi="Times New Roman" w:cs="Times New Roman"/>
          <w:noProof/>
        </w:rPr>
        <w:t>compar</w:t>
      </w:r>
      <w:r w:rsidR="00372B17">
        <w:rPr>
          <w:rFonts w:ascii="Times New Roman" w:hAnsi="Times New Roman" w:cs="Times New Roman"/>
          <w:noProof/>
        </w:rPr>
        <w:t>ed</w:t>
      </w:r>
      <w:r>
        <w:rPr>
          <w:rFonts w:ascii="Times New Roman" w:hAnsi="Times New Roman" w:cs="Times New Roman"/>
        </w:rPr>
        <w:t xml:space="preserve"> with other labs. From previous experi</w:t>
      </w:r>
      <w:r w:rsidR="00E63BE3">
        <w:rPr>
          <w:rFonts w:ascii="Times New Roman" w:hAnsi="Times New Roman" w:cs="Times New Roman"/>
        </w:rPr>
        <w:t>ence</w:t>
      </w:r>
      <w:r>
        <w:rPr>
          <w:rFonts w:ascii="Times New Roman" w:hAnsi="Times New Roman" w:cs="Times New Roman"/>
        </w:rPr>
        <w:t>, a</w:t>
      </w:r>
      <w:r w:rsidR="00D96541">
        <w:rPr>
          <w:rFonts w:ascii="Times New Roman" w:hAnsi="Times New Roman" w:cs="Times New Roman"/>
        </w:rPr>
        <w:t xml:space="preserve"> 3</w:t>
      </w:r>
      <w:r>
        <w:rPr>
          <w:rFonts w:ascii="Times New Roman" w:hAnsi="Times New Roman" w:cs="Times New Roman"/>
        </w:rPr>
        <w:t xml:space="preserve">-page-report about </w:t>
      </w:r>
      <w:r w:rsidR="00D96541">
        <w:rPr>
          <w:rFonts w:ascii="Times New Roman" w:hAnsi="Times New Roman" w:cs="Times New Roman"/>
        </w:rPr>
        <w:t>900</w:t>
      </w:r>
      <w:r>
        <w:rPr>
          <w:rFonts w:ascii="Times New Roman" w:hAnsi="Times New Roman" w:cs="Times New Roman"/>
        </w:rPr>
        <w:t xml:space="preserve"> words excluding the appendix can get </w:t>
      </w:r>
      <w:r w:rsidR="00372B17" w:rsidRPr="006B6BE3">
        <w:rPr>
          <w:rFonts w:ascii="Times New Roman" w:hAnsi="Times New Roman" w:cs="Times New Roman"/>
          <w:noProof/>
        </w:rPr>
        <w:t xml:space="preserve">a </w:t>
      </w:r>
      <w:r w:rsidRPr="006B6BE3">
        <w:rPr>
          <w:rFonts w:ascii="Times New Roman" w:hAnsi="Times New Roman" w:cs="Times New Roman"/>
          <w:noProof/>
        </w:rPr>
        <w:t>satisfactory</w:t>
      </w:r>
      <w:r>
        <w:rPr>
          <w:rFonts w:ascii="Times New Roman" w:hAnsi="Times New Roman" w:cs="Times New Roman"/>
        </w:rPr>
        <w:t xml:space="preserve"> </w:t>
      </w:r>
      <w:r w:rsidRPr="00372B17">
        <w:rPr>
          <w:rFonts w:ascii="Times New Roman" w:hAnsi="Times New Roman" w:cs="Times New Roman"/>
          <w:noProof/>
        </w:rPr>
        <w:t>feedback</w:t>
      </w:r>
      <w:r>
        <w:rPr>
          <w:rFonts w:ascii="Times New Roman" w:hAnsi="Times New Roman" w:cs="Times New Roman"/>
        </w:rPr>
        <w:t xml:space="preserve"> from the instructor. To save the earth, to save students’ time, to save the author’s time</w:t>
      </w:r>
      <w:r w:rsidR="00D96541">
        <w:rPr>
          <w:rFonts w:ascii="Times New Roman" w:hAnsi="Times New Roman" w:cs="Times New Roman"/>
        </w:rPr>
        <w:t xml:space="preserve">, the length of the report must be less than 8 pages and 2500 words, excluding the appendix and cover page. Students who manage to finish the report in 5 pages could get </w:t>
      </w:r>
      <w:r w:rsidR="00372B17">
        <w:rPr>
          <w:rFonts w:ascii="Times New Roman" w:hAnsi="Times New Roman" w:cs="Times New Roman"/>
        </w:rPr>
        <w:t xml:space="preserve">a </w:t>
      </w:r>
      <w:r w:rsidR="00D96541" w:rsidRPr="00372B17">
        <w:rPr>
          <w:rFonts w:ascii="Times New Roman" w:hAnsi="Times New Roman" w:cs="Times New Roman"/>
          <w:noProof/>
        </w:rPr>
        <w:t>bonus</w:t>
      </w:r>
      <w:r w:rsidR="00D96541">
        <w:rPr>
          <w:rFonts w:ascii="Times New Roman" w:hAnsi="Times New Roman" w:cs="Times New Roman"/>
        </w:rPr>
        <w:t xml:space="preserve"> if the content of the report is complete. </w:t>
      </w:r>
    </w:p>
    <w:p w14:paraId="2C8D885C" w14:textId="4CB500C5" w:rsidR="00D96541" w:rsidRDefault="00D96541" w:rsidP="00B1102C">
      <w:pPr>
        <w:jc w:val="left"/>
        <w:rPr>
          <w:rFonts w:ascii="Times New Roman" w:hAnsi="Times New Roman" w:cs="Times New Roman"/>
        </w:rPr>
      </w:pPr>
    </w:p>
    <w:p w14:paraId="56EB6D1E" w14:textId="466DAADA" w:rsidR="00D96541" w:rsidRDefault="00D96541" w:rsidP="00B1102C">
      <w:pPr>
        <w:jc w:val="left"/>
        <w:rPr>
          <w:rFonts w:ascii="Times New Roman" w:hAnsi="Times New Roman" w:cs="Times New Roman"/>
          <w:b/>
          <w:bCs/>
        </w:rPr>
      </w:pPr>
      <w:r>
        <w:rPr>
          <w:rFonts w:ascii="Times New Roman" w:hAnsi="Times New Roman" w:cs="Times New Roman"/>
          <w:b/>
          <w:bCs/>
        </w:rPr>
        <w:t>Uncertainty</w:t>
      </w:r>
    </w:p>
    <w:p w14:paraId="784055A4" w14:textId="00575893" w:rsidR="00D96541" w:rsidRDefault="00D96541" w:rsidP="00B1102C">
      <w:pPr>
        <w:jc w:val="left"/>
        <w:rPr>
          <w:rFonts w:ascii="Times New Roman" w:hAnsi="Times New Roman" w:cs="Times New Roman"/>
        </w:rPr>
      </w:pPr>
      <w:r w:rsidRPr="008A13EE">
        <w:rPr>
          <w:rFonts w:ascii="Times New Roman" w:hAnsi="Times New Roman" w:cs="Times New Roman"/>
          <w:highlight w:val="yellow"/>
        </w:rPr>
        <w:t xml:space="preserve">The uncertainty of the apparatus and tools should be clearly described in </w:t>
      </w:r>
      <w:r w:rsidR="00372B17" w:rsidRPr="008A13EE">
        <w:rPr>
          <w:rFonts w:ascii="Times New Roman" w:hAnsi="Times New Roman" w:cs="Times New Roman"/>
          <w:highlight w:val="yellow"/>
        </w:rPr>
        <w:t xml:space="preserve">the </w:t>
      </w:r>
      <w:r w:rsidRPr="008A13EE">
        <w:rPr>
          <w:rFonts w:ascii="Times New Roman" w:hAnsi="Times New Roman" w:cs="Times New Roman"/>
          <w:noProof/>
          <w:highlight w:val="yellow"/>
        </w:rPr>
        <w:t>procedure</w:t>
      </w:r>
      <w:r>
        <w:rPr>
          <w:rFonts w:ascii="Times New Roman" w:hAnsi="Times New Roman" w:cs="Times New Roman"/>
        </w:rPr>
        <w:t xml:space="preserve">. </w:t>
      </w:r>
      <w:r w:rsidR="00E63BE3">
        <w:rPr>
          <w:rFonts w:ascii="Times New Roman" w:hAnsi="Times New Roman" w:cs="Times New Roman"/>
        </w:rPr>
        <w:t xml:space="preserve">Any measured value must be followed by corresponding uncertainty. </w:t>
      </w:r>
      <w:r>
        <w:rPr>
          <w:rFonts w:ascii="Times New Roman" w:hAnsi="Times New Roman" w:cs="Times New Roman"/>
        </w:rPr>
        <w:t>The calculation of uncertainty must appear at the appen</w:t>
      </w:r>
      <w:r w:rsidR="00E63BE3">
        <w:rPr>
          <w:rFonts w:ascii="Times New Roman" w:hAnsi="Times New Roman" w:cs="Times New Roman"/>
        </w:rPr>
        <w:t xml:space="preserve">dix. The calculation of uncertainty can be in forms of printed code or typed document. The format and style of the uncertainty calculation </w:t>
      </w:r>
      <w:r w:rsidR="00372B17">
        <w:rPr>
          <w:rFonts w:ascii="Times New Roman" w:hAnsi="Times New Roman" w:cs="Times New Roman"/>
          <w:noProof/>
        </w:rPr>
        <w:t>are</w:t>
      </w:r>
      <w:r w:rsidR="00E63BE3">
        <w:rPr>
          <w:rFonts w:ascii="Times New Roman" w:hAnsi="Times New Roman" w:cs="Times New Roman"/>
        </w:rPr>
        <w:t xml:space="preserve"> not graded. The uncertainty calculation serves as </w:t>
      </w:r>
      <w:r w:rsidR="00E63BE3" w:rsidRPr="00372B17">
        <w:rPr>
          <w:rFonts w:ascii="Times New Roman" w:hAnsi="Times New Roman" w:cs="Times New Roman"/>
          <w:noProof/>
        </w:rPr>
        <w:t>proof</w:t>
      </w:r>
      <w:r w:rsidR="00E63BE3">
        <w:rPr>
          <w:rFonts w:ascii="Times New Roman" w:hAnsi="Times New Roman" w:cs="Times New Roman"/>
        </w:rPr>
        <w:t xml:space="preserve"> of calculation.</w:t>
      </w:r>
    </w:p>
    <w:p w14:paraId="20BE7EE1" w14:textId="47163629" w:rsidR="00E63BE3" w:rsidRDefault="00E63BE3" w:rsidP="00B1102C">
      <w:pPr>
        <w:jc w:val="left"/>
        <w:rPr>
          <w:rFonts w:ascii="Times New Roman" w:hAnsi="Times New Roman" w:cs="Times New Roman"/>
        </w:rPr>
      </w:pPr>
    </w:p>
    <w:p w14:paraId="14FE5AB6" w14:textId="40FA12E5" w:rsidR="00E63BE3" w:rsidRDefault="00E63BE3" w:rsidP="00B1102C">
      <w:pPr>
        <w:jc w:val="left"/>
        <w:rPr>
          <w:rFonts w:ascii="Times New Roman" w:hAnsi="Times New Roman" w:cs="Times New Roman"/>
          <w:b/>
          <w:bCs/>
        </w:rPr>
      </w:pPr>
      <w:r>
        <w:rPr>
          <w:rFonts w:ascii="Times New Roman" w:hAnsi="Times New Roman" w:cs="Times New Roman"/>
          <w:b/>
          <w:bCs/>
        </w:rPr>
        <w:t>CONCLUSION</w:t>
      </w:r>
    </w:p>
    <w:p w14:paraId="54B3AA9D" w14:textId="0BA5378F" w:rsidR="00E63BE3" w:rsidRDefault="00E63BE3" w:rsidP="00B1102C">
      <w:pPr>
        <w:jc w:val="left"/>
        <w:rPr>
          <w:rFonts w:ascii="Times New Roman" w:hAnsi="Times New Roman" w:cs="Times New Roman"/>
          <w:b/>
          <w:bCs/>
        </w:rPr>
      </w:pPr>
    </w:p>
    <w:p w14:paraId="5C51195A" w14:textId="47E92327" w:rsidR="00E63BE3" w:rsidRDefault="00E63BE3" w:rsidP="00B1102C">
      <w:pPr>
        <w:jc w:val="left"/>
        <w:rPr>
          <w:rFonts w:ascii="Times New Roman" w:hAnsi="Times New Roman" w:cs="Times New Roman"/>
        </w:rPr>
      </w:pPr>
      <w:commentRangeStart w:id="14"/>
      <w:r>
        <w:rPr>
          <w:rFonts w:ascii="Times New Roman" w:hAnsi="Times New Roman" w:cs="Times New Roman"/>
        </w:rPr>
        <w:t xml:space="preserve">This guide gives several </w:t>
      </w:r>
      <w:r w:rsidR="00372B17">
        <w:rPr>
          <w:rFonts w:ascii="Times New Roman" w:hAnsi="Times New Roman" w:cs="Times New Roman"/>
          <w:noProof/>
        </w:rPr>
        <w:t>pieces of advice</w:t>
      </w:r>
      <w:r>
        <w:rPr>
          <w:rFonts w:ascii="Times New Roman" w:hAnsi="Times New Roman" w:cs="Times New Roman"/>
        </w:rPr>
        <w:t xml:space="preserve"> on how to write a good report</w:t>
      </w:r>
      <w:r w:rsidR="00383DD7">
        <w:rPr>
          <w:rFonts w:ascii="Times New Roman" w:hAnsi="Times New Roman" w:cs="Times New Roman"/>
        </w:rPr>
        <w:t xml:space="preserve">. </w:t>
      </w:r>
      <w:commentRangeEnd w:id="14"/>
      <w:r w:rsidR="00383DD7">
        <w:rPr>
          <w:rStyle w:val="a4"/>
        </w:rPr>
        <w:commentReference w:id="14"/>
      </w:r>
      <w:bookmarkStart w:id="15" w:name="_GoBack"/>
      <w:bookmarkEnd w:id="15"/>
    </w:p>
    <w:p w14:paraId="54011AAD" w14:textId="67BFF390" w:rsidR="00383DD7" w:rsidRDefault="00383DD7" w:rsidP="00B1102C">
      <w:pPr>
        <w:jc w:val="left"/>
        <w:rPr>
          <w:rFonts w:ascii="Times New Roman" w:hAnsi="Times New Roman" w:cs="Times New Roman"/>
        </w:rPr>
      </w:pPr>
    </w:p>
    <w:p w14:paraId="49EFC51C" w14:textId="0E69AF4C" w:rsidR="00372B17" w:rsidRDefault="00372B17" w:rsidP="00B1102C">
      <w:pPr>
        <w:jc w:val="left"/>
        <w:rPr>
          <w:rFonts w:ascii="Times New Roman" w:hAnsi="Times New Roman" w:cs="Times New Roman"/>
        </w:rPr>
      </w:pPr>
    </w:p>
    <w:p w14:paraId="0776AE36" w14:textId="6F05F88C" w:rsidR="00372B17" w:rsidRDefault="00372B17" w:rsidP="00B1102C">
      <w:pPr>
        <w:jc w:val="left"/>
        <w:rPr>
          <w:rFonts w:ascii="Times New Roman" w:hAnsi="Times New Roman" w:cs="Times New Roman"/>
        </w:rPr>
      </w:pPr>
    </w:p>
    <w:p w14:paraId="531D1622" w14:textId="1DE6F92F" w:rsidR="00372B17" w:rsidRDefault="00372B17" w:rsidP="00B1102C">
      <w:pPr>
        <w:jc w:val="left"/>
        <w:rPr>
          <w:rFonts w:ascii="Times New Roman" w:hAnsi="Times New Roman" w:cs="Times New Roman"/>
        </w:rPr>
      </w:pPr>
    </w:p>
    <w:p w14:paraId="40F249F4" w14:textId="2A0BF33A" w:rsidR="00372B17" w:rsidRDefault="00372B17" w:rsidP="00B1102C">
      <w:pPr>
        <w:jc w:val="left"/>
        <w:rPr>
          <w:rFonts w:ascii="Times New Roman" w:hAnsi="Times New Roman" w:cs="Times New Roman"/>
        </w:rPr>
      </w:pPr>
    </w:p>
    <w:p w14:paraId="277ECCE4" w14:textId="468711FB" w:rsidR="00372B17" w:rsidRDefault="00372B17" w:rsidP="00B1102C">
      <w:pPr>
        <w:jc w:val="left"/>
        <w:rPr>
          <w:rFonts w:ascii="Times New Roman" w:hAnsi="Times New Roman" w:cs="Times New Roman"/>
        </w:rPr>
      </w:pPr>
    </w:p>
    <w:p w14:paraId="46C9AB24" w14:textId="41B75F91" w:rsidR="00372B17" w:rsidRDefault="00372B17" w:rsidP="00B1102C">
      <w:pPr>
        <w:jc w:val="left"/>
        <w:rPr>
          <w:rFonts w:ascii="Times New Roman" w:hAnsi="Times New Roman" w:cs="Times New Roman"/>
        </w:rPr>
      </w:pPr>
    </w:p>
    <w:p w14:paraId="32DA0F33" w14:textId="7285E2FA" w:rsidR="00372B17" w:rsidRDefault="00372B17" w:rsidP="00B1102C">
      <w:pPr>
        <w:jc w:val="left"/>
        <w:rPr>
          <w:rFonts w:ascii="Times New Roman" w:hAnsi="Times New Roman" w:cs="Times New Roman"/>
        </w:rPr>
      </w:pPr>
    </w:p>
    <w:p w14:paraId="15618DA7" w14:textId="5A840AD2" w:rsidR="00372B17" w:rsidRDefault="00372B17" w:rsidP="00B1102C">
      <w:pPr>
        <w:jc w:val="left"/>
        <w:rPr>
          <w:rFonts w:ascii="Times New Roman" w:hAnsi="Times New Roman" w:cs="Times New Roman"/>
        </w:rPr>
      </w:pPr>
    </w:p>
    <w:p w14:paraId="169FFB40" w14:textId="132B916D" w:rsidR="00372B17" w:rsidRDefault="00372B17" w:rsidP="00B1102C">
      <w:pPr>
        <w:jc w:val="left"/>
        <w:rPr>
          <w:rFonts w:ascii="Times New Roman" w:hAnsi="Times New Roman" w:cs="Times New Roman"/>
        </w:rPr>
      </w:pPr>
    </w:p>
    <w:p w14:paraId="0976C0CB" w14:textId="2BCED615" w:rsidR="006B6BE3" w:rsidRDefault="006B6BE3" w:rsidP="00B1102C">
      <w:pPr>
        <w:jc w:val="left"/>
        <w:rPr>
          <w:rFonts w:ascii="Times New Roman" w:hAnsi="Times New Roman" w:cs="Times New Roman"/>
        </w:rPr>
      </w:pPr>
    </w:p>
    <w:p w14:paraId="38F7AF28" w14:textId="11076EF8" w:rsidR="006B6BE3" w:rsidRDefault="006B6BE3" w:rsidP="00B1102C">
      <w:pPr>
        <w:jc w:val="left"/>
        <w:rPr>
          <w:rFonts w:ascii="Times New Roman" w:hAnsi="Times New Roman" w:cs="Times New Roman"/>
        </w:rPr>
      </w:pPr>
    </w:p>
    <w:p w14:paraId="6538E6F9" w14:textId="5301D837" w:rsidR="006B6BE3" w:rsidRDefault="006B6BE3" w:rsidP="00B1102C">
      <w:pPr>
        <w:jc w:val="left"/>
        <w:rPr>
          <w:rFonts w:ascii="Times New Roman" w:hAnsi="Times New Roman" w:cs="Times New Roman"/>
        </w:rPr>
      </w:pPr>
    </w:p>
    <w:p w14:paraId="08D09631" w14:textId="451E91F8" w:rsidR="006B6BE3" w:rsidRDefault="006B6BE3" w:rsidP="00B1102C">
      <w:pPr>
        <w:jc w:val="left"/>
        <w:rPr>
          <w:rFonts w:ascii="Times New Roman" w:hAnsi="Times New Roman" w:cs="Times New Roman"/>
        </w:rPr>
      </w:pPr>
    </w:p>
    <w:p w14:paraId="40D2AB77" w14:textId="77777777" w:rsidR="006B6BE3" w:rsidRDefault="006B6BE3" w:rsidP="00B1102C">
      <w:pPr>
        <w:jc w:val="left"/>
        <w:rPr>
          <w:rFonts w:ascii="Times New Roman" w:hAnsi="Times New Roman" w:cs="Times New Roman"/>
        </w:rPr>
      </w:pPr>
    </w:p>
    <w:p w14:paraId="48661637" w14:textId="5EB006A5" w:rsidR="00372B17" w:rsidRDefault="006B6BE3" w:rsidP="00B1102C">
      <w:pPr>
        <w:jc w:val="left"/>
        <w:rPr>
          <w:rFonts w:ascii="Arial" w:hAnsi="Arial" w:cs="Arial"/>
          <w:color w:val="222222"/>
          <w:szCs w:val="21"/>
          <w:shd w:val="clear" w:color="auto" w:fill="FFFFFF"/>
        </w:rPr>
      </w:pPr>
      <w:r>
        <w:rPr>
          <w:rFonts w:ascii="Arial" w:hAnsi="Arial" w:cs="Arial"/>
          <w:color w:val="222222"/>
          <w:szCs w:val="21"/>
          <w:shd w:val="clear" w:color="auto" w:fill="FFFFFF"/>
        </w:rPr>
        <w:lastRenderedPageBreak/>
        <w:t xml:space="preserve">All work and no play </w:t>
      </w:r>
      <w:proofErr w:type="gramStart"/>
      <w:r>
        <w:rPr>
          <w:rFonts w:ascii="Arial" w:hAnsi="Arial" w:cs="Arial"/>
          <w:color w:val="222222"/>
          <w:szCs w:val="21"/>
          <w:shd w:val="clear" w:color="auto" w:fill="FFFFFF"/>
        </w:rPr>
        <w:t>makes</w:t>
      </w:r>
      <w:proofErr w:type="gramEnd"/>
      <w:r>
        <w:rPr>
          <w:rFonts w:ascii="Arial" w:hAnsi="Arial" w:cs="Arial"/>
          <w:color w:val="222222"/>
          <w:szCs w:val="21"/>
          <w:shd w:val="clear" w:color="auto" w:fill="FFFFFF"/>
        </w:rPr>
        <w:t xml:space="preserve"> Jack a dull boy</w:t>
      </w:r>
    </w:p>
    <w:p w14:paraId="21FBCE4C" w14:textId="3AA0AB97" w:rsidR="006B6BE3" w:rsidRDefault="006B6BE3" w:rsidP="00B1102C">
      <w:pPr>
        <w:jc w:val="left"/>
        <w:rPr>
          <w:rFonts w:ascii="Arial" w:hAnsi="Arial" w:cs="Arial"/>
          <w:color w:val="222222"/>
          <w:szCs w:val="21"/>
          <w:shd w:val="clear" w:color="auto" w:fill="FFFFFF"/>
        </w:rPr>
      </w:pPr>
      <w:r>
        <w:rPr>
          <w:rFonts w:ascii="Arial" w:hAnsi="Arial" w:cs="Arial"/>
          <w:color w:val="222222"/>
          <w:szCs w:val="21"/>
          <w:shd w:val="clear" w:color="auto" w:fill="FFFFFF"/>
        </w:rPr>
        <w:t xml:space="preserve">All work and no play </w:t>
      </w:r>
      <w:proofErr w:type="gramStart"/>
      <w:r>
        <w:rPr>
          <w:rFonts w:ascii="Arial" w:hAnsi="Arial" w:cs="Arial"/>
          <w:color w:val="222222"/>
          <w:szCs w:val="21"/>
          <w:shd w:val="clear" w:color="auto" w:fill="FFFFFF"/>
        </w:rPr>
        <w:t>makes</w:t>
      </w:r>
      <w:proofErr w:type="gramEnd"/>
      <w:r>
        <w:rPr>
          <w:rFonts w:ascii="Arial" w:hAnsi="Arial" w:cs="Arial"/>
          <w:color w:val="222222"/>
          <w:szCs w:val="21"/>
          <w:shd w:val="clear" w:color="auto" w:fill="FFFFFF"/>
        </w:rPr>
        <w:t xml:space="preserve"> Jack a dull boy</w:t>
      </w:r>
    </w:p>
    <w:p w14:paraId="40E3993F" w14:textId="084C80D7" w:rsidR="006B6BE3" w:rsidRPr="00372B17" w:rsidRDefault="006B6BE3" w:rsidP="00B1102C">
      <w:pPr>
        <w:jc w:val="left"/>
        <w:rPr>
          <w:rFonts w:ascii="Times New Roman" w:hAnsi="Times New Roman" w:cs="Times New Roman"/>
        </w:rPr>
      </w:pPr>
      <w:r>
        <w:rPr>
          <w:rFonts w:ascii="Arial" w:hAnsi="Arial" w:cs="Arial"/>
          <w:color w:val="222222"/>
          <w:szCs w:val="21"/>
          <w:shd w:val="clear" w:color="auto" w:fill="FFFFFF"/>
        </w:rPr>
        <w:t xml:space="preserve">All work and no play </w:t>
      </w:r>
      <w:proofErr w:type="gramStart"/>
      <w:r>
        <w:rPr>
          <w:rFonts w:ascii="Arial" w:hAnsi="Arial" w:cs="Arial"/>
          <w:color w:val="222222"/>
          <w:szCs w:val="21"/>
          <w:shd w:val="clear" w:color="auto" w:fill="FFFFFF"/>
        </w:rPr>
        <w:t>makes</w:t>
      </w:r>
      <w:proofErr w:type="gramEnd"/>
      <w:r>
        <w:rPr>
          <w:rFonts w:ascii="Arial" w:hAnsi="Arial" w:cs="Arial"/>
          <w:color w:val="222222"/>
          <w:szCs w:val="21"/>
          <w:shd w:val="clear" w:color="auto" w:fill="FFFFFF"/>
        </w:rPr>
        <w:t xml:space="preserve"> Jack a dull boy</w:t>
      </w:r>
    </w:p>
    <w:p w14:paraId="6700BA6E" w14:textId="77777777" w:rsidR="00383DD7" w:rsidRPr="00E63BE3" w:rsidRDefault="00383DD7" w:rsidP="00B1102C">
      <w:pPr>
        <w:jc w:val="left"/>
        <w:rPr>
          <w:rFonts w:ascii="Times New Roman" w:hAnsi="Times New Roman" w:cs="Times New Roman"/>
        </w:rPr>
      </w:pPr>
    </w:p>
    <w:sectPr w:rsidR="00383DD7" w:rsidRPr="00E63BE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uechuan lin" w:date="2019-06-14T15:33:00Z" w:initials="yl">
    <w:p w14:paraId="323D9D50" w14:textId="7A271EEF" w:rsidR="002214D2" w:rsidRDefault="002214D2">
      <w:pPr>
        <w:pStyle w:val="a5"/>
      </w:pPr>
      <w:r>
        <w:rPr>
          <w:rStyle w:val="a4"/>
        </w:rPr>
        <w:annotationRef/>
      </w:r>
      <w:r>
        <w:rPr>
          <w:rFonts w:hint="eastAsia"/>
        </w:rPr>
        <w:t>O</w:t>
      </w:r>
      <w:r>
        <w:t>verview of the lab (objective, method)</w:t>
      </w:r>
    </w:p>
  </w:comment>
  <w:comment w:id="2" w:author="yuechuan lin" w:date="2019-06-14T15:39:00Z" w:initials="yl">
    <w:p w14:paraId="26282F49" w14:textId="77777777" w:rsidR="00C95C68" w:rsidRDefault="009D539D">
      <w:pPr>
        <w:pStyle w:val="a5"/>
      </w:pPr>
      <w:r>
        <w:rPr>
          <w:rStyle w:val="a4"/>
        </w:rPr>
        <w:annotationRef/>
      </w:r>
      <w:r>
        <w:t xml:space="preserve">Formula and equation should occupy a new line with equation number and explanation of parameters. </w:t>
      </w:r>
    </w:p>
    <w:p w14:paraId="23609770" w14:textId="2750BD09" w:rsidR="00C95C68" w:rsidRDefault="00C95C68">
      <w:pPr>
        <w:pStyle w:val="a5"/>
      </w:pPr>
      <w:r>
        <w:t>Parameters should be italicized, but the subscript should not be italicized.</w:t>
      </w:r>
    </w:p>
  </w:comment>
  <w:comment w:id="1" w:author="yuechuan lin" w:date="2019-06-14T15:32:00Z" w:initials="yl">
    <w:p w14:paraId="6010EC14" w14:textId="7D409914" w:rsidR="002214D2" w:rsidRDefault="002214D2">
      <w:pPr>
        <w:pStyle w:val="a5"/>
      </w:pPr>
      <w:r>
        <w:rPr>
          <w:rStyle w:val="a4"/>
        </w:rPr>
        <w:annotationRef/>
      </w:r>
      <w:r>
        <w:rPr>
          <w:rFonts w:hint="eastAsia"/>
        </w:rPr>
        <w:t>T</w:t>
      </w:r>
      <w:r>
        <w:t>his section can be merged with introduction.</w:t>
      </w:r>
    </w:p>
  </w:comment>
  <w:comment w:id="3" w:author="yuechuan lin" w:date="2019-06-14T15:59:00Z" w:initials="yl">
    <w:p w14:paraId="40C167C8" w14:textId="2D39807E" w:rsidR="00A9240D" w:rsidRDefault="00A9240D">
      <w:pPr>
        <w:pStyle w:val="a5"/>
      </w:pPr>
      <w:r>
        <w:rPr>
          <w:rStyle w:val="a4"/>
        </w:rPr>
        <w:annotationRef/>
      </w:r>
      <w:r>
        <w:t xml:space="preserve">Indicate what this apparatus measures or expert in </w:t>
      </w:r>
    </w:p>
  </w:comment>
  <w:comment w:id="4" w:author="yuechuan lin" w:date="2019-06-14T16:01:00Z" w:initials="yl">
    <w:p w14:paraId="12033626" w14:textId="60416C5C" w:rsidR="00A9240D" w:rsidRDefault="00A9240D">
      <w:pPr>
        <w:pStyle w:val="a5"/>
      </w:pPr>
      <w:r>
        <w:rPr>
          <w:rStyle w:val="a4"/>
        </w:rPr>
        <w:annotationRef/>
      </w:r>
      <w:r>
        <w:t>Range and resolution are needed</w:t>
      </w:r>
    </w:p>
  </w:comment>
  <w:comment w:id="5" w:author="yuechuan lin" w:date="2019-06-14T15:56:00Z" w:initials="yl">
    <w:p w14:paraId="6AF785BC" w14:textId="77777777" w:rsidR="00A9240D" w:rsidRDefault="00A9240D">
      <w:pPr>
        <w:pStyle w:val="a5"/>
      </w:pPr>
      <w:r>
        <w:rPr>
          <w:rStyle w:val="a4"/>
        </w:rPr>
        <w:annotationRef/>
      </w:r>
      <w:r>
        <w:t>Graphs must be coupled with a caption.</w:t>
      </w:r>
    </w:p>
    <w:p w14:paraId="4FDC2982" w14:textId="179B6D6B" w:rsidR="00A9240D" w:rsidRPr="00A9240D" w:rsidRDefault="00A9240D">
      <w:pPr>
        <w:pStyle w:val="a5"/>
      </w:pPr>
      <w:r>
        <w:t>Caption includes the Figure number, brief description of the figure. If this is not your work you should cite in the caption.</w:t>
      </w:r>
    </w:p>
  </w:comment>
  <w:comment w:id="6" w:author="yuechuan lin" w:date="2019-06-15T12:02:00Z" w:initials="yl">
    <w:p w14:paraId="399ABFE4" w14:textId="11EB83C2" w:rsidR="001C78EA" w:rsidRDefault="001C78EA">
      <w:pPr>
        <w:pStyle w:val="a5"/>
      </w:pPr>
      <w:r>
        <w:rPr>
          <w:rStyle w:val="a4"/>
        </w:rPr>
        <w:annotationRef/>
      </w:r>
      <w:r>
        <w:t>If you have a lot of things to discuss, you can separate the result and discussion.</w:t>
      </w:r>
    </w:p>
  </w:comment>
  <w:comment w:id="8" w:author="yuechuan lin" w:date="2019-06-15T14:11:00Z" w:initials="yl">
    <w:p w14:paraId="21FD00C1" w14:textId="541ADFD9" w:rsidR="00383DD7" w:rsidRDefault="00383DD7">
      <w:pPr>
        <w:pStyle w:val="a5"/>
      </w:pPr>
      <w:r>
        <w:rPr>
          <w:rStyle w:val="a4"/>
        </w:rPr>
        <w:annotationRef/>
      </w:r>
      <w:r>
        <w:rPr>
          <w:rFonts w:hint="eastAsia"/>
        </w:rPr>
        <w:t>A</w:t>
      </w:r>
      <w:r>
        <w:t xml:space="preserve">ttention! Don’t use should in a report, because you are not </w:t>
      </w:r>
      <w:proofErr w:type="gramStart"/>
      <w:r>
        <w:t>tell</w:t>
      </w:r>
      <w:proofErr w:type="gramEnd"/>
      <w:r>
        <w:t xml:space="preserve"> the reader what they should do.</w:t>
      </w:r>
    </w:p>
  </w:comment>
  <w:comment w:id="9" w:author="yuechuan lin" w:date="2019-06-15T14:20:00Z" w:initials="yl">
    <w:p w14:paraId="170DA0F8" w14:textId="451D6D6C" w:rsidR="00372B17" w:rsidRDefault="00372B17">
      <w:pPr>
        <w:pStyle w:val="a5"/>
      </w:pPr>
      <w:r>
        <w:rPr>
          <w:rStyle w:val="a4"/>
        </w:rPr>
        <w:annotationRef/>
      </w:r>
      <w:r>
        <w:t>You should write your own procedure instead of phasing the manual. Obviously coping the manual will limit your report grade at 45.</w:t>
      </w:r>
    </w:p>
  </w:comment>
  <w:comment w:id="10" w:author="yuechuan lin" w:date="2019-06-15T13:11:00Z" w:initials="yl">
    <w:p w14:paraId="21E618CC" w14:textId="76765194" w:rsidR="00114EB7" w:rsidRDefault="00114EB7">
      <w:pPr>
        <w:pStyle w:val="a5"/>
      </w:pPr>
      <w:r>
        <w:rPr>
          <w:rStyle w:val="a4"/>
        </w:rPr>
        <w:annotationRef/>
      </w:r>
      <w:r>
        <w:t>Metaphor should be avoided in our report. It is sometimes used to illustrate obscure ideas in physics field.</w:t>
      </w:r>
    </w:p>
  </w:comment>
  <w:comment w:id="11" w:author="yuechuan lin" w:date="2019-06-15T13:30:00Z" w:initials="yl">
    <w:p w14:paraId="651A38C7" w14:textId="5C8F076C" w:rsidR="00E32FF2" w:rsidRDefault="00E32FF2">
      <w:pPr>
        <w:pStyle w:val="a5"/>
      </w:pPr>
      <w:r>
        <w:rPr>
          <w:rStyle w:val="a4"/>
        </w:rPr>
        <w:annotationRef/>
      </w:r>
      <w:r>
        <w:rPr>
          <w:rFonts w:hint="eastAsia"/>
        </w:rPr>
        <w:t>I</w:t>
      </w:r>
      <w:r>
        <w:t xml:space="preserve">n lab 2, these two questions are important </w:t>
      </w:r>
    </w:p>
  </w:comment>
  <w:comment w:id="12" w:author="yuechuan lin" w:date="2019-06-15T13:32:00Z" w:initials="yl">
    <w:p w14:paraId="013F9EE0" w14:textId="77777777" w:rsidR="00E32FF2" w:rsidRDefault="00E32FF2">
      <w:pPr>
        <w:pStyle w:val="a5"/>
      </w:pPr>
      <w:r>
        <w:rPr>
          <w:rStyle w:val="a4"/>
        </w:rPr>
        <w:annotationRef/>
      </w:r>
      <w:r>
        <w:rPr>
          <w:rFonts w:hint="eastAsia"/>
        </w:rPr>
        <w:t>Y</w:t>
      </w:r>
      <w:r>
        <w:t>ou may feel repetitive, but report is repetitive.</w:t>
      </w:r>
    </w:p>
    <w:p w14:paraId="7C74B077" w14:textId="35C1E5D3" w:rsidR="00E32FF2" w:rsidRDefault="00E32FF2">
      <w:pPr>
        <w:pStyle w:val="a5"/>
      </w:pPr>
      <w:r>
        <w:t>Professors or supervisor read the conclusion instead of the whole report.</w:t>
      </w:r>
    </w:p>
  </w:comment>
  <w:comment w:id="13" w:author="yuechuan lin" w:date="2019-06-15T14:07:00Z" w:initials="yl">
    <w:p w14:paraId="3A3FA50B" w14:textId="703BE3CC" w:rsidR="00E63BE3" w:rsidRDefault="00E63BE3">
      <w:pPr>
        <w:pStyle w:val="a5"/>
      </w:pPr>
      <w:r>
        <w:rPr>
          <w:rStyle w:val="a4"/>
        </w:rPr>
        <w:annotationRef/>
      </w:r>
      <w:r>
        <w:rPr>
          <w:rFonts w:hint="eastAsia"/>
        </w:rPr>
        <w:t>D</w:t>
      </w:r>
      <w:r>
        <w:t>on’t trust spelling checker</w:t>
      </w:r>
    </w:p>
  </w:comment>
  <w:comment w:id="14" w:author="yuechuan lin" w:date="2019-06-15T14:09:00Z" w:initials="yl">
    <w:p w14:paraId="462C053F" w14:textId="30B08F0A" w:rsidR="00383DD7" w:rsidRDefault="00383DD7">
      <w:pPr>
        <w:pStyle w:val="a5"/>
      </w:pPr>
      <w:r>
        <w:rPr>
          <w:rStyle w:val="a4"/>
        </w:rPr>
        <w:annotationRef/>
      </w:r>
      <w:r>
        <w:rPr>
          <w:rFonts w:hint="eastAsia"/>
        </w:rPr>
        <w:t>I</w:t>
      </w:r>
      <w:r>
        <w:t xml:space="preserve"> am lazy to summarize the result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3D9D50" w15:done="0"/>
  <w15:commentEx w15:paraId="23609770" w15:done="0"/>
  <w15:commentEx w15:paraId="6010EC14" w15:done="0"/>
  <w15:commentEx w15:paraId="40C167C8" w15:done="0"/>
  <w15:commentEx w15:paraId="12033626" w15:done="0"/>
  <w15:commentEx w15:paraId="4FDC2982" w15:done="0"/>
  <w15:commentEx w15:paraId="399ABFE4" w15:done="0"/>
  <w15:commentEx w15:paraId="21FD00C1" w15:done="0"/>
  <w15:commentEx w15:paraId="170DA0F8" w15:done="0"/>
  <w15:commentEx w15:paraId="21E618CC" w15:done="0"/>
  <w15:commentEx w15:paraId="651A38C7" w15:done="0"/>
  <w15:commentEx w15:paraId="7C74B077" w15:done="0"/>
  <w15:commentEx w15:paraId="3A3FA50B" w15:done="0"/>
  <w15:commentEx w15:paraId="462C05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3D9D50" w16cid:durableId="20AE3CB3"/>
  <w16cid:commentId w16cid:paraId="23609770" w16cid:durableId="20AE3E29"/>
  <w16cid:commentId w16cid:paraId="6010EC14" w16cid:durableId="20AE3C88"/>
  <w16cid:commentId w16cid:paraId="40C167C8" w16cid:durableId="20AE42CC"/>
  <w16cid:commentId w16cid:paraId="12033626" w16cid:durableId="20AE4348"/>
  <w16cid:commentId w16cid:paraId="4FDC2982" w16cid:durableId="20AE4246"/>
  <w16cid:commentId w16cid:paraId="399ABFE4" w16cid:durableId="20AF5CB9"/>
  <w16cid:commentId w16cid:paraId="21FD00C1" w16cid:durableId="20AF7AFF"/>
  <w16cid:commentId w16cid:paraId="170DA0F8" w16cid:durableId="20AF7D16"/>
  <w16cid:commentId w16cid:paraId="21E618CC" w16cid:durableId="20AF6CF9"/>
  <w16cid:commentId w16cid:paraId="651A38C7" w16cid:durableId="20AF7162"/>
  <w16cid:commentId w16cid:paraId="7C74B077" w16cid:durableId="20AF7202"/>
  <w16cid:commentId w16cid:paraId="3A3FA50B" w16cid:durableId="20AF7A19"/>
  <w16cid:commentId w16cid:paraId="462C053F" w16cid:durableId="20AF7A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echuan lin">
    <w15:presenceInfo w15:providerId="Windows Live" w15:userId="a25f923162a1a2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E0s7CwNDQ0NjWwMLVQ0lEKTi0uzszPAykwqgUAsJrnYiwAAAA="/>
  </w:docVars>
  <w:rsids>
    <w:rsidRoot w:val="00D77305"/>
    <w:rsid w:val="00087D1F"/>
    <w:rsid w:val="00114EB7"/>
    <w:rsid w:val="001C78EA"/>
    <w:rsid w:val="002214D2"/>
    <w:rsid w:val="00372B17"/>
    <w:rsid w:val="00383DD7"/>
    <w:rsid w:val="004B49D5"/>
    <w:rsid w:val="006076E8"/>
    <w:rsid w:val="006B6BE3"/>
    <w:rsid w:val="00716A34"/>
    <w:rsid w:val="007561A1"/>
    <w:rsid w:val="007D52B2"/>
    <w:rsid w:val="008A13EE"/>
    <w:rsid w:val="009D539D"/>
    <w:rsid w:val="00A9240D"/>
    <w:rsid w:val="00B1102C"/>
    <w:rsid w:val="00BC2CD3"/>
    <w:rsid w:val="00C95C68"/>
    <w:rsid w:val="00D33DBA"/>
    <w:rsid w:val="00D77305"/>
    <w:rsid w:val="00D96541"/>
    <w:rsid w:val="00E32FF2"/>
    <w:rsid w:val="00E63BE3"/>
    <w:rsid w:val="00E65653"/>
    <w:rsid w:val="00F62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C0CE"/>
  <w15:chartTrackingRefBased/>
  <w15:docId w15:val="{53B0730B-F8CB-4794-B323-BBD70503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D52B2"/>
    <w:rPr>
      <w:color w:val="808080"/>
    </w:rPr>
  </w:style>
  <w:style w:type="character" w:styleId="a4">
    <w:name w:val="annotation reference"/>
    <w:basedOn w:val="a0"/>
    <w:uiPriority w:val="99"/>
    <w:semiHidden/>
    <w:unhideWhenUsed/>
    <w:rsid w:val="002214D2"/>
    <w:rPr>
      <w:sz w:val="21"/>
      <w:szCs w:val="21"/>
    </w:rPr>
  </w:style>
  <w:style w:type="paragraph" w:styleId="a5">
    <w:name w:val="annotation text"/>
    <w:basedOn w:val="a"/>
    <w:link w:val="a6"/>
    <w:uiPriority w:val="99"/>
    <w:semiHidden/>
    <w:unhideWhenUsed/>
    <w:rsid w:val="002214D2"/>
    <w:pPr>
      <w:jc w:val="left"/>
    </w:pPr>
  </w:style>
  <w:style w:type="character" w:customStyle="1" w:styleId="a6">
    <w:name w:val="批注文字 字符"/>
    <w:basedOn w:val="a0"/>
    <w:link w:val="a5"/>
    <w:uiPriority w:val="99"/>
    <w:semiHidden/>
    <w:rsid w:val="002214D2"/>
  </w:style>
  <w:style w:type="paragraph" w:styleId="a7">
    <w:name w:val="annotation subject"/>
    <w:basedOn w:val="a5"/>
    <w:next w:val="a5"/>
    <w:link w:val="a8"/>
    <w:uiPriority w:val="99"/>
    <w:semiHidden/>
    <w:unhideWhenUsed/>
    <w:rsid w:val="002214D2"/>
    <w:rPr>
      <w:b/>
      <w:bCs/>
    </w:rPr>
  </w:style>
  <w:style w:type="character" w:customStyle="1" w:styleId="a8">
    <w:name w:val="批注主题 字符"/>
    <w:basedOn w:val="a6"/>
    <w:link w:val="a7"/>
    <w:uiPriority w:val="99"/>
    <w:semiHidden/>
    <w:rsid w:val="002214D2"/>
    <w:rPr>
      <w:b/>
      <w:bCs/>
    </w:rPr>
  </w:style>
  <w:style w:type="paragraph" w:styleId="a9">
    <w:name w:val="Balloon Text"/>
    <w:basedOn w:val="a"/>
    <w:link w:val="aa"/>
    <w:uiPriority w:val="99"/>
    <w:semiHidden/>
    <w:unhideWhenUsed/>
    <w:rsid w:val="002214D2"/>
    <w:rPr>
      <w:sz w:val="18"/>
      <w:szCs w:val="18"/>
    </w:rPr>
  </w:style>
  <w:style w:type="character" w:customStyle="1" w:styleId="aa">
    <w:name w:val="批注框文本 字符"/>
    <w:basedOn w:val="a0"/>
    <w:link w:val="a9"/>
    <w:uiPriority w:val="99"/>
    <w:semiHidden/>
    <w:rsid w:val="002214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E53C8-C26D-4A7B-885F-ED2BBB4FC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Pages>
  <Words>803</Words>
  <Characters>4579</Characters>
  <Application>Microsoft Office Word</Application>
  <DocSecurity>0</DocSecurity>
  <Lines>38</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yuechuan lin</dc:creator>
  <cp:keywords/>
  <dc:description/>
  <cp:lastModifiedBy>Jiaming Kang</cp:lastModifiedBy>
  <cp:revision>8</cp:revision>
  <dcterms:created xsi:type="dcterms:W3CDTF">2019-06-14T06:54:00Z</dcterms:created>
  <dcterms:modified xsi:type="dcterms:W3CDTF">2019-08-02T11:51:00Z</dcterms:modified>
</cp:coreProperties>
</file>