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ED0B" w14:textId="012C2667" w:rsidR="00630691" w:rsidRPr="00630691" w:rsidRDefault="00630691" w:rsidP="00630691">
      <w:pPr>
        <w:jc w:val="both"/>
        <w:rPr>
          <w:b/>
          <w:bCs/>
        </w:rPr>
      </w:pPr>
      <w:r w:rsidRPr="00630691">
        <w:rPr>
          <w:b/>
          <w:bCs/>
        </w:rPr>
        <w:t>INTRODUCTION</w:t>
      </w:r>
    </w:p>
    <w:p w14:paraId="54712216" w14:textId="0FCC0A2A" w:rsidR="000316B3" w:rsidRPr="000316B3" w:rsidRDefault="000316B3" w:rsidP="00055FE5">
      <w:pPr>
        <w:ind w:firstLine="720"/>
        <w:jc w:val="both"/>
      </w:pPr>
      <w:r w:rsidRPr="000316B3">
        <w:t xml:space="preserve">Throughout its history, the Philippines has experienced numerous catastrophic disasters [1]. For instance, Super Typhoon </w:t>
      </w:r>
      <w:proofErr w:type="spellStart"/>
      <w:r w:rsidRPr="000316B3">
        <w:t>Gaemi</w:t>
      </w:r>
      <w:proofErr w:type="spellEnd"/>
      <w:r w:rsidRPr="000316B3">
        <w:t xml:space="preserve">, locally known as Typhoon Carina, deposited over 300 mm of rainfall on Manila, resulting in floods that reached depths equivalent to a one-story building in urban centers [2]. According to the IFRC-DREF, which provided a grant of 740,000 Swiss francs to the Philippine Red Cross (PRC) on August 4, the southwest monsoon was intensified by both </w:t>
      </w:r>
      <w:proofErr w:type="spellStart"/>
      <w:r w:rsidRPr="000316B3">
        <w:t>Gaemi</w:t>
      </w:r>
      <w:proofErr w:type="spellEnd"/>
      <w:r w:rsidRPr="000316B3">
        <w:t xml:space="preserve"> and Tropical Depression </w:t>
      </w:r>
      <w:proofErr w:type="spellStart"/>
      <w:r w:rsidRPr="000316B3">
        <w:t>Butchoy</w:t>
      </w:r>
      <w:proofErr w:type="spellEnd"/>
      <w:r w:rsidRPr="000316B3">
        <w:t xml:space="preserve">, leading to widespread flooding across the country, including significant inundation in and around Manila [3]. </w:t>
      </w:r>
    </w:p>
    <w:p w14:paraId="05F1A601" w14:textId="21AE9619" w:rsidR="000316B3" w:rsidRPr="000316B3" w:rsidRDefault="000316B3" w:rsidP="00055FE5">
      <w:pPr>
        <w:ind w:firstLine="720"/>
        <w:jc w:val="both"/>
      </w:pPr>
      <w:r w:rsidRPr="000316B3">
        <w:t>In addition to natural hazards, the Philippines has been grappling with the COVID-19 pandemic for over two years. This invisible threat exposed substantial gaps in disaster and emergency preparedness. As COVID-19 cases fluctuated, the government implemented measures such as lockdowns, community quarantines, and alert level adjustments. During this period, many citizens faced uncertainty about how to respond, which resulted in widespread panic, hoarding of essential goods, and increased hardships [4][5].</w:t>
      </w:r>
    </w:p>
    <w:p w14:paraId="34B80793" w14:textId="77777777" w:rsidR="00055FE5" w:rsidRPr="00055FE5" w:rsidRDefault="00055FE5" w:rsidP="00055FE5">
      <w:pPr>
        <w:ind w:firstLine="720"/>
        <w:jc w:val="both"/>
      </w:pPr>
      <w:r w:rsidRPr="00055FE5">
        <w:t xml:space="preserve">Manila is one of the most disaster-prone urban areas in the Philippines, frequently exposed to hazards such as typhoons, flooding, earthquakes, and fires [6]. Its high population density, prevalence of informal settlements, and complex urban infrastructure often make the impact of disasters worse, leading to significant loss of life, property damage, and disruptions to essential services [7]. The Manila Disaster Risk Reduction and Management Office (MDRRMO) </w:t>
      </w:r>
      <w:proofErr w:type="gramStart"/>
      <w:r w:rsidRPr="00055FE5">
        <w:t>is</w:t>
      </w:r>
      <w:proofErr w:type="gramEnd"/>
      <w:r w:rsidRPr="00055FE5">
        <w:t xml:space="preserve"> responsible for leading efforts in disaster preparedness, response, and mitigation [8]. However, ensuring that all residents are adequately informed and prepared remains a persistent challenge [9].</w:t>
      </w:r>
    </w:p>
    <w:p w14:paraId="13075CE2" w14:textId="77777777" w:rsidR="00055FE5" w:rsidRPr="00055FE5" w:rsidRDefault="00055FE5" w:rsidP="00055FE5">
      <w:pPr>
        <w:ind w:firstLine="720"/>
        <w:jc w:val="both"/>
      </w:pPr>
      <w:r w:rsidRPr="00055FE5">
        <w:t>Despite ongoing awareness campaigns and emergency drills, many residents lack comprehensive knowledge of disaster risks, early warning systems, evacuation procedures, and appropriate response actions before, during, and after disasters [10]. Factors such as limited access to information, inconsistent participation in community training, language barriers, and reliance on one-time awareness activities contribute to low retention of disaster preparedness knowledge [11]. As a result, during actual disaster events, residents often respond with panic, confusion, or delayed action, which increases their vulnerability and risk exposure [12].</w:t>
      </w:r>
    </w:p>
    <w:p w14:paraId="1C8312B6" w14:textId="752FF51A" w:rsidR="00055FE5" w:rsidRPr="00055FE5" w:rsidRDefault="00055FE5" w:rsidP="00055FE5">
      <w:pPr>
        <w:ind w:firstLine="720"/>
        <w:jc w:val="both"/>
      </w:pPr>
      <w:r w:rsidRPr="00055FE5">
        <w:t xml:space="preserve">This gap between disaster preparedness initiatives and citizen understanding highlights a critical issue: how can MDRRMO effectively ensure that residents of Manila are well-educated and continuously engaged in disaster preparedness? To address this, our system, </w:t>
      </w:r>
      <w:proofErr w:type="spellStart"/>
      <w:r w:rsidRPr="00055FE5">
        <w:t>Diprep</w:t>
      </w:r>
      <w:proofErr w:type="spellEnd"/>
      <w:r w:rsidRPr="00055FE5">
        <w:t xml:space="preserve">—a mobile and web-based disaster preparedness platform—aims to bridge </w:t>
      </w:r>
      <w:r w:rsidRPr="00055FE5">
        <w:lastRenderedPageBreak/>
        <w:t>this gap by providing accessible, real-time information and fostering active community involvement</w:t>
      </w:r>
      <w:r>
        <w:t xml:space="preserve"> [13]</w:t>
      </w:r>
      <w:r w:rsidRPr="00055FE5">
        <w:t xml:space="preserve">. </w:t>
      </w:r>
      <w:proofErr w:type="spellStart"/>
      <w:r w:rsidRPr="00055FE5">
        <w:t>Diprep</w:t>
      </w:r>
      <w:proofErr w:type="spellEnd"/>
      <w:r w:rsidRPr="00055FE5">
        <w:t xml:space="preserve"> tackles three main challenges: the lack of centralized disaster information, limited communication between citizens and local disaster management offices, and insufficient public awareness of evacuation procedures and emergency response actions [</w:t>
      </w:r>
      <w:r>
        <w:t>14</w:t>
      </w:r>
      <w:r w:rsidRPr="00055FE5">
        <w:t>]</w:t>
      </w:r>
      <w:r>
        <w:t>[15]</w:t>
      </w:r>
      <w:r w:rsidRPr="00055FE5">
        <w:t>.</w:t>
      </w:r>
    </w:p>
    <w:p w14:paraId="6B7183F7" w14:textId="4D59F9AC" w:rsidR="00055FE5" w:rsidRPr="00055FE5" w:rsidRDefault="00055FE5" w:rsidP="00055FE5">
      <w:pPr>
        <w:ind w:firstLine="720"/>
        <w:jc w:val="both"/>
      </w:pPr>
      <w:r w:rsidRPr="00055FE5">
        <w:t xml:space="preserve">The </w:t>
      </w:r>
      <w:proofErr w:type="spellStart"/>
      <w:r w:rsidRPr="00055FE5">
        <w:t>Diprep</w:t>
      </w:r>
      <w:proofErr w:type="spellEnd"/>
      <w:r w:rsidRPr="00055FE5">
        <w:t xml:space="preserve"> system supports Sustainable Development Goal (SDG) 11: Sustainable Cities and Communities [</w:t>
      </w:r>
      <w:r>
        <w:t>16</w:t>
      </w:r>
      <w:r w:rsidRPr="00055FE5">
        <w:t xml:space="preserve">]. Implemented as a pilot in high-risk barangays across Metro Manila, </w:t>
      </w:r>
      <w:proofErr w:type="spellStart"/>
      <w:r w:rsidRPr="00055FE5">
        <w:t>Diprep</w:t>
      </w:r>
      <w:proofErr w:type="spellEnd"/>
      <w:r w:rsidRPr="00055FE5">
        <w:t xml:space="preserve"> is designed to enhance community resilience by offering location-based disaster maps, instant alerts, and a centralized database for disaster management</w:t>
      </w:r>
      <w:r>
        <w:t xml:space="preserve"> [17]</w:t>
      </w:r>
      <w:r w:rsidRPr="00055FE5">
        <w:t>. The system involves collaboration between researchers,</w:t>
      </w:r>
      <w:r>
        <w:t xml:space="preserve"> </w:t>
      </w:r>
      <w:r w:rsidRPr="00055FE5">
        <w:t>MDRRMO, barangay officials, and residents, aiming to make disaster preparedness more accessible, engaging, and effective for everyone [</w:t>
      </w:r>
      <w:r>
        <w:t>18</w:t>
      </w:r>
      <w:r w:rsidRPr="00055FE5">
        <w:t>].</w:t>
      </w:r>
    </w:p>
    <w:p w14:paraId="53326BD9" w14:textId="57043ABC" w:rsidR="00630691" w:rsidRPr="00630691" w:rsidRDefault="00630691" w:rsidP="00EA615D">
      <w:pPr>
        <w:ind w:firstLine="720"/>
      </w:pPr>
      <w:r w:rsidRPr="00630691">
        <w:rPr>
          <w:b/>
          <w:bCs/>
        </w:rPr>
        <w:t>PROJECT CONTEXT</w:t>
      </w:r>
    </w:p>
    <w:p w14:paraId="49F05B28" w14:textId="3CFB04F7" w:rsidR="00A25F68" w:rsidRPr="00A25F68" w:rsidRDefault="00A25F68" w:rsidP="006D0A8F">
      <w:pPr>
        <w:ind w:firstLine="720"/>
        <w:jc w:val="both"/>
      </w:pPr>
      <w:r w:rsidRPr="00A25F68">
        <w:t xml:space="preserve">The proposed project will be implemented as a pilot initiative in selected </w:t>
      </w:r>
      <w:r w:rsidR="006D0A8F" w:rsidRPr="006D0A8F">
        <w:t>prone to disasters</w:t>
      </w:r>
      <w:r w:rsidR="006D0A8F">
        <w:t xml:space="preserve"> </w:t>
      </w:r>
      <w:r w:rsidRPr="00A25F68">
        <w:t>communities across Metro Manila, with</w:t>
      </w:r>
      <w:r w:rsidR="006D0A8F">
        <w:t xml:space="preserve"> the</w:t>
      </w:r>
      <w:r w:rsidRPr="00A25F68">
        <w:t xml:space="preserve"> initial deployment targeting two to three barangays identified as high-risk areas for </w:t>
      </w:r>
      <w:r w:rsidR="00055FE5">
        <w:t xml:space="preserve">typhoon, </w:t>
      </w:r>
      <w:r w:rsidRPr="00A25F68">
        <w:t xml:space="preserve">flooding, earthquakes, and fire-related incidents [19]. The system addresses three interconnected challenges: the lack of accessible and centralized disaster preparedness information; limited real-time communication between citizens and local disaster management offices; and insufficient public awareness regarding evacuation procedures and emergency response actions [20]. Thus, </w:t>
      </w:r>
      <w:proofErr w:type="spellStart"/>
      <w:r w:rsidRPr="00A25F68">
        <w:t>Diprep</w:t>
      </w:r>
      <w:proofErr w:type="spellEnd"/>
      <w:r w:rsidRPr="00A25F68">
        <w:t xml:space="preserve"> directly supports Sustainable Development Goal (SDG) 11: Sustainable Cities and Communities [21].</w:t>
      </w:r>
      <w:r>
        <w:t xml:space="preserve"> </w:t>
      </w:r>
      <w:r w:rsidRPr="00A25F68">
        <w:t xml:space="preserve">The implementing organization will consist of the researchers and developers of the </w:t>
      </w:r>
      <w:proofErr w:type="spellStart"/>
      <w:r w:rsidRPr="00A25F68">
        <w:t>Diprep</w:t>
      </w:r>
      <w:proofErr w:type="spellEnd"/>
      <w:r w:rsidRPr="00A25F68">
        <w:t xml:space="preserve"> system in collaboration with the Manila Disaster Risk Reduction and Management Office (MDRRMO), both holding owner-level access. </w:t>
      </w:r>
      <w:r w:rsidR="006D0A8F">
        <w:t xml:space="preserve">The </w:t>
      </w:r>
      <w:r w:rsidRPr="00A25F68">
        <w:t>Barangay Disaster Risk Reduction and Management Councils will serve as administrators, while residents of identified high-risk barangays will act as standard users and primary beneficiaries of the system [22].</w:t>
      </w:r>
    </w:p>
    <w:p w14:paraId="24E5F4C9" w14:textId="1C6F16CD" w:rsidR="00A25F68" w:rsidRPr="00A25F68" w:rsidRDefault="00A25F68" w:rsidP="00A25F68">
      <w:pPr>
        <w:ind w:left="720"/>
      </w:pPr>
      <w:proofErr w:type="spellStart"/>
      <w:r w:rsidRPr="00A25F68">
        <w:rPr>
          <w:b/>
          <w:bCs/>
        </w:rPr>
        <w:t>Diprep</w:t>
      </w:r>
      <w:proofErr w:type="spellEnd"/>
      <w:r w:rsidRPr="00A25F68">
        <w:rPr>
          <w:b/>
          <w:bCs/>
        </w:rPr>
        <w:t xml:space="preserve">: A Mobile and Web-Based Disaster Preparedness System </w:t>
      </w:r>
    </w:p>
    <w:p w14:paraId="24EC8209" w14:textId="77777777" w:rsidR="00A25F68" w:rsidRPr="00A25F68" w:rsidRDefault="00A25F68" w:rsidP="00A25F68">
      <w:pPr>
        <w:ind w:left="720"/>
      </w:pPr>
      <w:r w:rsidRPr="00A25F68">
        <w:t>The purpose of this study is to develop a comprehensive mobile and web application that integrates three core technological components:</w:t>
      </w:r>
    </w:p>
    <w:p w14:paraId="204563E5" w14:textId="77777777" w:rsidR="00A25F68" w:rsidRPr="00A25F68" w:rsidRDefault="00A25F68" w:rsidP="00A25F68">
      <w:pPr>
        <w:numPr>
          <w:ilvl w:val="0"/>
          <w:numId w:val="1"/>
        </w:numPr>
      </w:pPr>
      <w:r w:rsidRPr="00A25F68">
        <w:rPr>
          <w:b/>
          <w:bCs/>
        </w:rPr>
        <w:t>Interactive Disaster Mapping:</w:t>
      </w:r>
      <w:r w:rsidRPr="00A25F68">
        <w:t xml:space="preserve"> Providing location-based visualization of evacuation centers, hazard-prone zones, and safe routes to guide users during emergency situations [23].</w:t>
      </w:r>
    </w:p>
    <w:p w14:paraId="21160CC1" w14:textId="64A1AB6F" w:rsidR="00A25F68" w:rsidRPr="00A25F68" w:rsidRDefault="00285623" w:rsidP="00A25F68">
      <w:pPr>
        <w:numPr>
          <w:ilvl w:val="0"/>
          <w:numId w:val="1"/>
        </w:numPr>
      </w:pPr>
      <w:proofErr w:type="spellStart"/>
      <w:r>
        <w:rPr>
          <w:b/>
          <w:bCs/>
        </w:rPr>
        <w:lastRenderedPageBreak/>
        <w:t>Continous</w:t>
      </w:r>
      <w:proofErr w:type="spellEnd"/>
      <w:r w:rsidR="00A25F68" w:rsidRPr="00A25F68">
        <w:rPr>
          <w:b/>
          <w:bCs/>
        </w:rPr>
        <w:t xml:space="preserve"> Alerts and Notifications:</w:t>
      </w:r>
      <w:r w:rsidR="00A25F68" w:rsidRPr="00A25F68">
        <w:t xml:space="preserve"> Delivering verified disaster warnings, weather updates, and emergency advisories through push notifications to ensure timely dissemination of critical information [24].</w:t>
      </w:r>
    </w:p>
    <w:p w14:paraId="65F4034E" w14:textId="77777777" w:rsidR="00A25F68" w:rsidRPr="00A25F68" w:rsidRDefault="00A25F68" w:rsidP="00A25F68">
      <w:pPr>
        <w:numPr>
          <w:ilvl w:val="0"/>
          <w:numId w:val="1"/>
        </w:numPr>
      </w:pPr>
      <w:r w:rsidRPr="00A25F68">
        <w:rPr>
          <w:b/>
          <w:bCs/>
        </w:rPr>
        <w:t>Firebase-Supported Centralized Database:</w:t>
      </w:r>
      <w:r w:rsidRPr="00A25F68">
        <w:t xml:space="preserve"> Utilizing Firebase for real-time data synchronization, user management, and secure storage of disaster-related information to support efficient coordination between citizens and disaster response teams [25].</w:t>
      </w:r>
    </w:p>
    <w:p w14:paraId="5D2FB435" w14:textId="77777777" w:rsidR="00A25F68" w:rsidRDefault="00A25F68" w:rsidP="00FC631E">
      <w:pPr>
        <w:ind w:left="720" w:firstLine="720"/>
        <w:jc w:val="both"/>
      </w:pPr>
      <w:r w:rsidRPr="00A25F68">
        <w:t xml:space="preserve">The contributions of the proposed system are significant. First, </w:t>
      </w:r>
      <w:proofErr w:type="spellStart"/>
      <w:r w:rsidRPr="00A25F68">
        <w:t>Diprep</w:t>
      </w:r>
      <w:proofErr w:type="spellEnd"/>
      <w:r w:rsidRPr="00A25F68">
        <w:t xml:space="preserve"> provides barangay-specific emergency alerts and preparedness guidance to improve situational awareness and response readiness among residents [26]. Second, the system enables MDRRMO and barangay administrators to instantly publish announcements and evacuation instructions, reducing communication delays during critical situations [27]. Third, </w:t>
      </w:r>
      <w:proofErr w:type="spellStart"/>
      <w:r w:rsidRPr="00A25F68">
        <w:t>Diprep</w:t>
      </w:r>
      <w:proofErr w:type="spellEnd"/>
      <w:r w:rsidRPr="00A25F68">
        <w:t xml:space="preserve"> promotes inclusive preparedness by offering accessible safety guidelines, drill reminders, and location-based notifications, encouraging citizen participation even among users with limited technical resources [28]. Overall, the system aims to enhance disaster readiness, strengthen coordination between communities and authorities, and reduce uncertainty during emergencies by establishing a proactive, technology-driven disaster preparedness ecosystem in Metro Manila [29].</w:t>
      </w:r>
    </w:p>
    <w:p w14:paraId="597F0738" w14:textId="77777777" w:rsidR="00630691" w:rsidRDefault="00630691" w:rsidP="00630691">
      <w:pPr>
        <w:jc w:val="both"/>
        <w:rPr>
          <w:b/>
          <w:bCs/>
        </w:rPr>
      </w:pPr>
    </w:p>
    <w:p w14:paraId="1167B615" w14:textId="0C0C9363" w:rsidR="00630691" w:rsidRPr="00630691" w:rsidRDefault="00630691" w:rsidP="00630691">
      <w:pPr>
        <w:jc w:val="both"/>
        <w:rPr>
          <w:b/>
          <w:bCs/>
        </w:rPr>
      </w:pPr>
      <w:r w:rsidRPr="00630691">
        <w:rPr>
          <w:b/>
          <w:bCs/>
        </w:rPr>
        <w:t>OBJECTIVES OF THE STUDY</w:t>
      </w:r>
    </w:p>
    <w:p w14:paraId="7D27BCCC" w14:textId="17757DCC" w:rsidR="00630691" w:rsidRPr="00630691" w:rsidRDefault="00630691" w:rsidP="00630691">
      <w:pPr>
        <w:ind w:left="720" w:firstLine="720"/>
        <w:jc w:val="both"/>
      </w:pPr>
      <w:r w:rsidRPr="00630691">
        <w:t xml:space="preserve">The primary objective of this study is to design and develop </w:t>
      </w:r>
      <w:proofErr w:type="spellStart"/>
      <w:r w:rsidRPr="00630691">
        <w:t>Diprep</w:t>
      </w:r>
      <w:proofErr w:type="spellEnd"/>
      <w:r w:rsidRPr="00630691">
        <w:t>, a comprehensive disaster preparedness system that supports proactive emergency response and improves community readiness in Metro Manila.</w:t>
      </w:r>
    </w:p>
    <w:p w14:paraId="7882E2F4" w14:textId="77777777" w:rsidR="00630691" w:rsidRDefault="00630691" w:rsidP="00630691">
      <w:pPr>
        <w:ind w:left="720" w:firstLine="720"/>
        <w:jc w:val="both"/>
      </w:pPr>
      <w:r w:rsidRPr="00630691">
        <w:t>Specifically, the project aims to:</w:t>
      </w:r>
    </w:p>
    <w:p w14:paraId="4B03FEBE" w14:textId="7EA63018" w:rsidR="00630691" w:rsidRPr="00630691" w:rsidRDefault="00630691" w:rsidP="00630691">
      <w:pPr>
        <w:jc w:val="both"/>
        <w:rPr>
          <w:b/>
          <w:bCs/>
        </w:rPr>
      </w:pPr>
      <w:r w:rsidRPr="00630691">
        <w:rPr>
          <w:b/>
          <w:bCs/>
        </w:rPr>
        <w:t>1. Enhance Citizen Access to Disaster Information</w:t>
      </w:r>
    </w:p>
    <w:p w14:paraId="427C400D" w14:textId="4921241C" w:rsidR="00630691" w:rsidRDefault="00630691" w:rsidP="006D0A8F">
      <w:pPr>
        <w:ind w:firstLine="720"/>
      </w:pPr>
      <w:r w:rsidRPr="00630691">
        <w:t xml:space="preserve">To develop an accessible mobile application that allows residents to receive </w:t>
      </w:r>
      <w:r w:rsidR="006D0A8F" w:rsidRPr="006D0A8F">
        <w:t>immediate</w:t>
      </w:r>
      <w:r w:rsidR="006D0A8F">
        <w:t xml:space="preserve"> </w:t>
      </w:r>
      <w:r w:rsidRPr="00630691">
        <w:t>disaster alerts, view evacuation routes and safe locations through interactive maps, and access safety guidelines directly from their devices.</w:t>
      </w:r>
    </w:p>
    <w:p w14:paraId="3C574BD1" w14:textId="3D6DFA7C" w:rsidR="00630691" w:rsidRPr="00630691" w:rsidRDefault="00630691" w:rsidP="00630691">
      <w:pPr>
        <w:rPr>
          <w:b/>
          <w:bCs/>
        </w:rPr>
      </w:pPr>
      <w:r w:rsidRPr="00630691">
        <w:rPr>
          <w:b/>
          <w:bCs/>
        </w:rPr>
        <w:t>2. Strengthen Disaster Management Operations</w:t>
      </w:r>
    </w:p>
    <w:p w14:paraId="0C2FA9F3" w14:textId="28BED753" w:rsidR="00630691" w:rsidRDefault="00630691" w:rsidP="00630691">
      <w:pPr>
        <w:ind w:firstLine="720"/>
      </w:pPr>
      <w:r w:rsidRPr="00630691">
        <w:t>To create a centralized web-based platform for disaster management authorities and barangay officials, enabling the efficient management of emergency announcements, preparedness content, and evacuation information through a real-time Firebase database.</w:t>
      </w:r>
    </w:p>
    <w:p w14:paraId="45CFC459" w14:textId="23468F90" w:rsidR="00630691" w:rsidRPr="00630691" w:rsidRDefault="00630691" w:rsidP="00630691">
      <w:pPr>
        <w:rPr>
          <w:b/>
          <w:bCs/>
        </w:rPr>
      </w:pPr>
      <w:r w:rsidRPr="00630691">
        <w:rPr>
          <w:b/>
          <w:bCs/>
        </w:rPr>
        <w:lastRenderedPageBreak/>
        <w:t>3. Introduce Innovative Technology Integration</w:t>
      </w:r>
    </w:p>
    <w:p w14:paraId="54F5CACD" w14:textId="3F7897D9" w:rsidR="00630691" w:rsidRDefault="00630691" w:rsidP="006D0A8F">
      <w:pPr>
        <w:ind w:firstLine="720"/>
        <w:jc w:val="both"/>
      </w:pPr>
      <w:r w:rsidRPr="00630691">
        <w:t xml:space="preserve">To implement an integrated system that combines location-based mapping, </w:t>
      </w:r>
      <w:r w:rsidR="006D0A8F" w:rsidRPr="006D0A8F">
        <w:t>immediate</w:t>
      </w:r>
      <w:r w:rsidR="006D0A8F">
        <w:t xml:space="preserve"> </w:t>
      </w:r>
      <w:r w:rsidRPr="00630691">
        <w:t>notifications, and synchronized data management, improving communication, coordination, and citizen engagement compared to traditional disaster preparedness methods.</w:t>
      </w:r>
      <w:r w:rsidRPr="00630691">
        <w:br/>
      </w:r>
    </w:p>
    <w:p w14:paraId="6A70615A" w14:textId="6F100752" w:rsidR="00630691" w:rsidRPr="00630691" w:rsidRDefault="00630691" w:rsidP="00630691">
      <w:pPr>
        <w:jc w:val="both"/>
        <w:rPr>
          <w:b/>
          <w:bCs/>
        </w:rPr>
      </w:pPr>
      <w:r w:rsidRPr="00630691">
        <w:rPr>
          <w:b/>
          <w:bCs/>
        </w:rPr>
        <w:t>4. Improve Emergency Response and Preparedness</w:t>
      </w:r>
    </w:p>
    <w:p w14:paraId="25427386" w14:textId="77777777" w:rsidR="00630691" w:rsidRDefault="00630691" w:rsidP="00630691">
      <w:pPr>
        <w:ind w:firstLine="720"/>
        <w:jc w:val="both"/>
      </w:pPr>
      <w:r w:rsidRPr="00630691">
        <w:t>To reduce uncertainty during disasters by providing timely information, clear evacuation instructions, and preparedness resources, thereby fostering better coordination between communities and local disaster response agencies.</w:t>
      </w:r>
    </w:p>
    <w:p w14:paraId="32B61740" w14:textId="77777777" w:rsidR="00254A34" w:rsidRDefault="00254A34" w:rsidP="00D674C2">
      <w:pPr>
        <w:ind w:firstLine="720"/>
        <w:jc w:val="both"/>
      </w:pPr>
    </w:p>
    <w:p w14:paraId="18E5675E" w14:textId="2C4156A8" w:rsidR="00254A34" w:rsidRPr="002D6E5C" w:rsidRDefault="00254A34" w:rsidP="00D674C2">
      <w:pPr>
        <w:ind w:firstLine="720"/>
        <w:jc w:val="both"/>
        <w:rPr>
          <w:b/>
          <w:bCs/>
        </w:rPr>
      </w:pPr>
      <w:r w:rsidRPr="002D6E5C">
        <w:rPr>
          <w:b/>
          <w:bCs/>
        </w:rPr>
        <w:t>SCOPE OF THE STUDY</w:t>
      </w:r>
    </w:p>
    <w:p w14:paraId="3AA1A91F" w14:textId="03B20E04" w:rsidR="006D0A8F" w:rsidRDefault="006D0A8F" w:rsidP="00D674C2">
      <w:pPr>
        <w:ind w:firstLine="720"/>
        <w:jc w:val="both"/>
      </w:pPr>
      <w:r w:rsidRPr="006D0A8F">
        <w:t xml:space="preserve">This study focuses on the design and implementation of </w:t>
      </w:r>
      <w:proofErr w:type="spellStart"/>
      <w:r w:rsidRPr="006D0A8F">
        <w:t>DiPrep</w:t>
      </w:r>
      <w:proofErr w:type="spellEnd"/>
      <w:r w:rsidRPr="006D0A8F">
        <w:t>, an integrated mobile and web-based disaster preparedness system in Metro Manila with the aim to improve proactive emergency response and community resilience. The system addresses three major challenges: restricted access to real-time catastrophe information, insufficient cooperation between residents and disaster authorities, and a lack of public awareness of safety practices for both natural and man-made disasters</w:t>
      </w:r>
      <w:r>
        <w:t>.</w:t>
      </w:r>
    </w:p>
    <w:p w14:paraId="28A1158C" w14:textId="4BE2108C" w:rsidR="00D674C2" w:rsidRPr="00D674C2" w:rsidRDefault="00D674C2" w:rsidP="00D674C2">
      <w:pPr>
        <w:ind w:firstLine="720"/>
        <w:jc w:val="both"/>
      </w:pPr>
      <w:r w:rsidRPr="00D674C2">
        <w:t>The following are the core technical modules of the system:</w:t>
      </w:r>
    </w:p>
    <w:p w14:paraId="46C45913" w14:textId="49D9FE0B" w:rsidR="00D674C2" w:rsidRPr="00D674C2" w:rsidRDefault="00D674C2" w:rsidP="006D0A8F">
      <w:pPr>
        <w:numPr>
          <w:ilvl w:val="0"/>
          <w:numId w:val="2"/>
        </w:numPr>
        <w:jc w:val="both"/>
      </w:pPr>
      <w:r w:rsidRPr="00D674C2">
        <w:rPr>
          <w:b/>
          <w:bCs/>
        </w:rPr>
        <w:t>Interactive Disaster Mapping:</w:t>
      </w:r>
      <w:r w:rsidRPr="00D674C2">
        <w:t xml:space="preserve"> </w:t>
      </w:r>
      <w:proofErr w:type="spellStart"/>
      <w:r w:rsidRPr="00D674C2">
        <w:t>Diprep</w:t>
      </w:r>
      <w:proofErr w:type="spellEnd"/>
      <w:r w:rsidRPr="00D674C2">
        <w:t xml:space="preserve"> provides location-based maps that </w:t>
      </w:r>
      <w:r w:rsidR="006D0A8F">
        <w:t xml:space="preserve">show </w:t>
      </w:r>
      <w:r w:rsidRPr="00D674C2">
        <w:t>evacuation centers, hazard-prone zones, safe routes, and resource points. These maps are updated in real-time via Firebase, allowing disaster management officials to dynamically update hazard information and evacuation locations for various scenarios, such as typhoons, earthquakes, urban fires, or industrial accidents.</w:t>
      </w:r>
    </w:p>
    <w:p w14:paraId="759A1719" w14:textId="7456D470" w:rsidR="00D674C2" w:rsidRPr="00D674C2" w:rsidRDefault="00D674C2" w:rsidP="00D674C2">
      <w:pPr>
        <w:numPr>
          <w:ilvl w:val="0"/>
          <w:numId w:val="2"/>
        </w:numPr>
        <w:jc w:val="both"/>
      </w:pPr>
      <w:r w:rsidRPr="00D674C2">
        <w:rPr>
          <w:b/>
          <w:bCs/>
        </w:rPr>
        <w:t>Real-Time Alerts and Notifications:</w:t>
      </w:r>
      <w:r w:rsidRPr="00D674C2">
        <w:t xml:space="preserve"> </w:t>
      </w:r>
      <w:r w:rsidR="006D0A8F" w:rsidRPr="006D0A8F">
        <w:t>The system notifies residents of potential disasters, changes in hazard levels, or emergency advisories in a timely manner via SMS messages and push notifications. Alerts provide actionable recommendations based on the type of crisis, allowing users to make informed decisions swiftly</w:t>
      </w:r>
      <w:r w:rsidR="006D0A8F">
        <w:t>.</w:t>
      </w:r>
    </w:p>
    <w:p w14:paraId="33751B2F" w14:textId="227132C5" w:rsidR="00D674C2" w:rsidRPr="00D674C2" w:rsidRDefault="00D674C2" w:rsidP="00D674C2">
      <w:pPr>
        <w:numPr>
          <w:ilvl w:val="0"/>
          <w:numId w:val="2"/>
        </w:numPr>
        <w:jc w:val="both"/>
      </w:pPr>
      <w:r w:rsidRPr="00D674C2">
        <w:rPr>
          <w:b/>
          <w:bCs/>
        </w:rPr>
        <w:t>Centralized Database Management:</w:t>
      </w:r>
      <w:r w:rsidRPr="00D674C2">
        <w:t xml:space="preserve"> </w:t>
      </w:r>
      <w:proofErr w:type="spellStart"/>
      <w:r w:rsidR="006D0A8F" w:rsidRPr="006D0A8F">
        <w:t>DiPrep's</w:t>
      </w:r>
      <w:proofErr w:type="spellEnd"/>
      <w:r w:rsidR="006D0A8F" w:rsidRPr="006D0A8F">
        <w:t xml:space="preserve"> centralized management of disaster preparedness data, user authentication, and real-time data synchronization are all supported by Firebase. This makes it possible for emergency authorities to effectively coordinate updates, distribute safety instructions, and monitor community drill participation.</w:t>
      </w:r>
    </w:p>
    <w:p w14:paraId="2EA0B2B7" w14:textId="2BC51CDE" w:rsidR="00D674C2" w:rsidRPr="006D0A8F" w:rsidRDefault="00D674C2" w:rsidP="00D674C2">
      <w:pPr>
        <w:numPr>
          <w:ilvl w:val="0"/>
          <w:numId w:val="2"/>
        </w:numPr>
        <w:jc w:val="both"/>
      </w:pPr>
      <w:r w:rsidRPr="00D674C2">
        <w:rPr>
          <w:b/>
          <w:bCs/>
        </w:rPr>
        <w:lastRenderedPageBreak/>
        <w:t>Role-Based Access Control:</w:t>
      </w:r>
      <w:r w:rsidR="006D0A8F" w:rsidRPr="006D0A8F">
        <w:t xml:space="preserve"> Structured user roles are implemented by the platform. Residents have regular access to maps, notifications, and safety resources. The MDRRMO serve as administrators, with the authority to alter data and send alarms. For system maintenance and monitoring, researchers and system developers have owner-level access.</w:t>
      </w:r>
    </w:p>
    <w:p w14:paraId="700F1F88" w14:textId="29EF8B37" w:rsidR="00254A34" w:rsidRDefault="00D674C2" w:rsidP="006D0A8F">
      <w:pPr>
        <w:numPr>
          <w:ilvl w:val="0"/>
          <w:numId w:val="2"/>
        </w:numPr>
        <w:jc w:val="both"/>
      </w:pPr>
      <w:r w:rsidRPr="00D674C2">
        <w:rPr>
          <w:b/>
          <w:bCs/>
        </w:rPr>
        <w:t>Disaster Preparedness Guidelines Repository:</w:t>
      </w:r>
      <w:r w:rsidRPr="00D674C2">
        <w:t xml:space="preserve"> </w:t>
      </w:r>
      <w:proofErr w:type="spellStart"/>
      <w:r w:rsidR="006D0A8F" w:rsidRPr="006D0A8F">
        <w:t>DiPrep</w:t>
      </w:r>
      <w:proofErr w:type="spellEnd"/>
      <w:r w:rsidR="006D0A8F" w:rsidRPr="006D0A8F">
        <w:t xml:space="preserve"> offers an extensive library of safety standards that address both man-made (such as chemical spills, industrial accidents, and urban fires) and natural (such as earthquakes, landslides, floods, and typhoons) dangers. To increase preparedness and reduce risks, users have access to checklists, evacuation protocols, and drill instructions.</w:t>
      </w:r>
    </w:p>
    <w:p w14:paraId="0C916362" w14:textId="77777777" w:rsidR="006D0A8F" w:rsidRPr="006D0A8F" w:rsidRDefault="006D0A8F" w:rsidP="006D0A8F">
      <w:pPr>
        <w:ind w:left="720"/>
        <w:jc w:val="both"/>
      </w:pPr>
    </w:p>
    <w:p w14:paraId="58F88BED" w14:textId="66413EB2" w:rsidR="00D674C2" w:rsidRPr="00D674C2" w:rsidRDefault="00254A34" w:rsidP="00D674C2">
      <w:pPr>
        <w:ind w:firstLine="720"/>
        <w:jc w:val="both"/>
        <w:rPr>
          <w:b/>
          <w:bCs/>
        </w:rPr>
      </w:pPr>
      <w:r w:rsidRPr="00D674C2">
        <w:rPr>
          <w:b/>
          <w:bCs/>
        </w:rPr>
        <w:t>DELIMITATION OF THE STUDY</w:t>
      </w:r>
    </w:p>
    <w:p w14:paraId="3E4A3127" w14:textId="1BA2539A" w:rsidR="00152827" w:rsidRDefault="006D0A8F" w:rsidP="00630691">
      <w:pPr>
        <w:ind w:firstLine="720"/>
        <w:jc w:val="both"/>
      </w:pPr>
      <w:r w:rsidRPr="006D0A8F">
        <w:t>This study is limited to a select high-risk barangays in Metro Manila, with an initial deployment targeting</w:t>
      </w:r>
      <w:r w:rsidR="00CD3B80">
        <w:t xml:space="preserve"> </w:t>
      </w:r>
      <w:r w:rsidRPr="006D0A8F">
        <w:t>three</w:t>
      </w:r>
      <w:r w:rsidR="00CD3B80">
        <w:t xml:space="preserve"> or four</w:t>
      </w:r>
      <w:r w:rsidRPr="006D0A8F">
        <w:t xml:space="preserve"> barangays specified by local disaster management offices. </w:t>
      </w:r>
      <w:proofErr w:type="spellStart"/>
      <w:r w:rsidRPr="006D0A8F">
        <w:t>Diprep</w:t>
      </w:r>
      <w:proofErr w:type="spellEnd"/>
      <w:r w:rsidRPr="006D0A8F">
        <w:t xml:space="preserve"> emphasizes information transmission, real-time alerts, interactive maps, and disaster preparedness principles over physical rescue operations, medical interventions, and infrastructure management. To fully utilize the system, users must have access to a computer or mobile device. While it offers recommendations for a wide range of natural and man-made risks, </w:t>
      </w:r>
      <w:r w:rsidR="00A25F68">
        <w:br/>
      </w:r>
      <w:r w:rsidR="00A25F68">
        <w:br/>
      </w:r>
    </w:p>
    <w:p w14:paraId="3F671064" w14:textId="77777777" w:rsidR="00152827" w:rsidRDefault="00152827" w:rsidP="000C06EB">
      <w:pPr>
        <w:ind w:firstLine="720"/>
        <w:jc w:val="both"/>
      </w:pPr>
    </w:p>
    <w:p w14:paraId="761E50F9" w14:textId="77777777" w:rsidR="00152827" w:rsidRPr="000C06EB" w:rsidRDefault="00152827" w:rsidP="000C06EB">
      <w:pPr>
        <w:ind w:firstLine="720"/>
        <w:jc w:val="both"/>
      </w:pPr>
    </w:p>
    <w:p w14:paraId="7D3F4511" w14:textId="76447A47" w:rsidR="000C06EB" w:rsidRDefault="000C06EB" w:rsidP="00372D96">
      <w:pPr>
        <w:ind w:firstLine="720"/>
        <w:jc w:val="both"/>
      </w:pPr>
    </w:p>
    <w:p w14:paraId="1DDC371D" w14:textId="77777777" w:rsidR="00372D96" w:rsidRDefault="00372D96" w:rsidP="00372D96">
      <w:pPr>
        <w:ind w:firstLine="720"/>
        <w:jc w:val="both"/>
      </w:pPr>
    </w:p>
    <w:p w14:paraId="074F525A" w14:textId="77777777" w:rsidR="00372D96" w:rsidRPr="00372D96" w:rsidRDefault="00372D96" w:rsidP="00372D96">
      <w:pPr>
        <w:ind w:firstLine="720"/>
        <w:jc w:val="both"/>
      </w:pPr>
    </w:p>
    <w:p w14:paraId="4336405D" w14:textId="0E951CDA" w:rsidR="00372D96" w:rsidRPr="00372D96" w:rsidRDefault="00372D96" w:rsidP="00372D96">
      <w:pPr>
        <w:ind w:firstLine="720"/>
        <w:jc w:val="both"/>
      </w:pPr>
    </w:p>
    <w:p w14:paraId="21CED979" w14:textId="13501671" w:rsidR="00372D96" w:rsidRPr="00372D96" w:rsidRDefault="00372D96" w:rsidP="00372D96">
      <w:pPr>
        <w:ind w:firstLine="720"/>
        <w:jc w:val="both"/>
      </w:pPr>
    </w:p>
    <w:p w14:paraId="765F9036" w14:textId="1779CE2D" w:rsidR="007C21E8" w:rsidRDefault="007C21E8" w:rsidP="00372D96">
      <w:pPr>
        <w:ind w:firstLine="720"/>
        <w:jc w:val="both"/>
      </w:pPr>
    </w:p>
    <w:sectPr w:rsidR="007C21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2DCF"/>
    <w:multiLevelType w:val="multilevel"/>
    <w:tmpl w:val="17C0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C42A18"/>
    <w:multiLevelType w:val="multilevel"/>
    <w:tmpl w:val="30C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227764">
    <w:abstractNumId w:val="0"/>
  </w:num>
  <w:num w:numId="2" w16cid:durableId="2102749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E8"/>
    <w:rsid w:val="000128C2"/>
    <w:rsid w:val="000316B3"/>
    <w:rsid w:val="00055FE5"/>
    <w:rsid w:val="000C06EB"/>
    <w:rsid w:val="00152827"/>
    <w:rsid w:val="00254A34"/>
    <w:rsid w:val="00266B2D"/>
    <w:rsid w:val="00285623"/>
    <w:rsid w:val="002D6E5C"/>
    <w:rsid w:val="0030189D"/>
    <w:rsid w:val="00333813"/>
    <w:rsid w:val="00372D96"/>
    <w:rsid w:val="0043105C"/>
    <w:rsid w:val="00455D09"/>
    <w:rsid w:val="00630691"/>
    <w:rsid w:val="006D0A8F"/>
    <w:rsid w:val="0072168C"/>
    <w:rsid w:val="007B0FBE"/>
    <w:rsid w:val="007C21E8"/>
    <w:rsid w:val="008D00F9"/>
    <w:rsid w:val="008D5742"/>
    <w:rsid w:val="0098080F"/>
    <w:rsid w:val="00A25F68"/>
    <w:rsid w:val="00B16031"/>
    <w:rsid w:val="00CD3B80"/>
    <w:rsid w:val="00D674C2"/>
    <w:rsid w:val="00DF048F"/>
    <w:rsid w:val="00EA615D"/>
    <w:rsid w:val="00F742AC"/>
    <w:rsid w:val="00FC63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F3AC"/>
  <w15:chartTrackingRefBased/>
  <w15:docId w15:val="{75C97184-308C-41E2-858B-AFB9E6E9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E8"/>
    <w:rPr>
      <w:rFonts w:eastAsiaTheme="majorEastAsia" w:cstheme="majorBidi"/>
      <w:color w:val="272727" w:themeColor="text1" w:themeTint="D8"/>
    </w:rPr>
  </w:style>
  <w:style w:type="paragraph" w:styleId="Title">
    <w:name w:val="Title"/>
    <w:basedOn w:val="Normal"/>
    <w:next w:val="Normal"/>
    <w:link w:val="TitleChar"/>
    <w:uiPriority w:val="10"/>
    <w:qFormat/>
    <w:rsid w:val="007C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E8"/>
    <w:pPr>
      <w:spacing w:before="160"/>
      <w:jc w:val="center"/>
    </w:pPr>
    <w:rPr>
      <w:i/>
      <w:iCs/>
      <w:color w:val="404040" w:themeColor="text1" w:themeTint="BF"/>
    </w:rPr>
  </w:style>
  <w:style w:type="character" w:customStyle="1" w:styleId="QuoteChar">
    <w:name w:val="Quote Char"/>
    <w:basedOn w:val="DefaultParagraphFont"/>
    <w:link w:val="Quote"/>
    <w:uiPriority w:val="29"/>
    <w:rsid w:val="007C21E8"/>
    <w:rPr>
      <w:i/>
      <w:iCs/>
      <w:color w:val="404040" w:themeColor="text1" w:themeTint="BF"/>
    </w:rPr>
  </w:style>
  <w:style w:type="paragraph" w:styleId="ListParagraph">
    <w:name w:val="List Paragraph"/>
    <w:basedOn w:val="Normal"/>
    <w:uiPriority w:val="34"/>
    <w:qFormat/>
    <w:rsid w:val="007C21E8"/>
    <w:pPr>
      <w:ind w:left="720"/>
      <w:contextualSpacing/>
    </w:pPr>
  </w:style>
  <w:style w:type="character" w:styleId="IntenseEmphasis">
    <w:name w:val="Intense Emphasis"/>
    <w:basedOn w:val="DefaultParagraphFont"/>
    <w:uiPriority w:val="21"/>
    <w:qFormat/>
    <w:rsid w:val="007C21E8"/>
    <w:rPr>
      <w:i/>
      <w:iCs/>
      <w:color w:val="0F4761" w:themeColor="accent1" w:themeShade="BF"/>
    </w:rPr>
  </w:style>
  <w:style w:type="paragraph" w:styleId="IntenseQuote">
    <w:name w:val="Intense Quote"/>
    <w:basedOn w:val="Normal"/>
    <w:next w:val="Normal"/>
    <w:link w:val="IntenseQuoteChar"/>
    <w:uiPriority w:val="30"/>
    <w:qFormat/>
    <w:rsid w:val="007C2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E8"/>
    <w:rPr>
      <w:i/>
      <w:iCs/>
      <w:color w:val="0F4761" w:themeColor="accent1" w:themeShade="BF"/>
    </w:rPr>
  </w:style>
  <w:style w:type="character" w:styleId="IntenseReference">
    <w:name w:val="Intense Reference"/>
    <w:basedOn w:val="DefaultParagraphFont"/>
    <w:uiPriority w:val="32"/>
    <w:qFormat/>
    <w:rsid w:val="007C21E8"/>
    <w:rPr>
      <w:b/>
      <w:bCs/>
      <w:smallCaps/>
      <w:color w:val="0F4761" w:themeColor="accent1" w:themeShade="BF"/>
      <w:spacing w:val="5"/>
    </w:rPr>
  </w:style>
  <w:style w:type="paragraph" w:styleId="NormalWeb">
    <w:name w:val="Normal (Web)"/>
    <w:basedOn w:val="Normal"/>
    <w:uiPriority w:val="99"/>
    <w:semiHidden/>
    <w:unhideWhenUsed/>
    <w:rsid w:val="00A25F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592</TotalTime>
  <Pages>5</Pages>
  <Words>1441</Words>
  <Characters>9501</Characters>
  <Application>Microsoft Office Word</Application>
  <DocSecurity>0</DocSecurity>
  <Lines>161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Diether F Baculpo</dc:creator>
  <cp:keywords/>
  <dc:description/>
  <cp:lastModifiedBy>Baculpo, Diether</cp:lastModifiedBy>
  <cp:revision>7</cp:revision>
  <cp:lastPrinted>2026-02-06T10:40:00Z</cp:lastPrinted>
  <dcterms:created xsi:type="dcterms:W3CDTF">2026-02-06T04:22:00Z</dcterms:created>
  <dcterms:modified xsi:type="dcterms:W3CDTF">2026-02-07T16:09:00Z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2026-02-06T08:29:47Z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a60e8597-5858-4f79-ba06-1ccc1a73c355</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