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AB87" w14:textId="539BD569" w:rsidR="00946845" w:rsidRDefault="000135AD">
      <w:pPr>
        <w:spacing w:beforeLines="1000" w:before="3120" w:line="560" w:lineRule="exact"/>
        <w:ind w:firstLine="0"/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  <w:proofErr w:type="gramStart"/>
      <w:r>
        <w:rPr>
          <w:rFonts w:ascii="微软雅黑" w:eastAsia="微软雅黑" w:hAnsi="微软雅黑" w:hint="eastAsia"/>
          <w:b/>
          <w:sz w:val="48"/>
          <w:szCs w:val="48"/>
          <w:lang w:eastAsia="zh-CN"/>
        </w:rPr>
        <w:t>泛渠道</w:t>
      </w:r>
      <w:proofErr w:type="gramEnd"/>
      <w:r w:rsidR="000C07C6">
        <w:rPr>
          <w:rFonts w:ascii="微软雅黑" w:eastAsia="微软雅黑" w:hAnsi="微软雅黑" w:hint="eastAsia"/>
          <w:b/>
          <w:sz w:val="48"/>
          <w:szCs w:val="48"/>
          <w:lang w:eastAsia="zh-CN"/>
        </w:rPr>
        <w:t>PRD</w:t>
      </w:r>
    </w:p>
    <w:p w14:paraId="5A3E4736" w14:textId="77777777" w:rsidR="00946845" w:rsidRDefault="000C07C6">
      <w:pPr>
        <w:spacing w:beforeLines="200" w:before="624" w:line="560" w:lineRule="exact"/>
        <w:ind w:firstLine="0"/>
        <w:jc w:val="center"/>
        <w:rPr>
          <w:rFonts w:ascii="微软雅黑" w:eastAsia="微软雅黑" w:hAnsi="微软雅黑" w:cs="Arial"/>
          <w:sz w:val="48"/>
          <w:szCs w:val="48"/>
          <w:lang w:eastAsia="zh-CN"/>
        </w:rPr>
      </w:pPr>
      <w:r>
        <w:rPr>
          <w:rFonts w:ascii="微软雅黑" w:eastAsia="微软雅黑" w:hAnsi="微软雅黑" w:cs="Arial"/>
          <w:sz w:val="48"/>
          <w:szCs w:val="48"/>
          <w:lang w:eastAsia="zh-CN"/>
        </w:rPr>
        <w:t>201</w:t>
      </w:r>
      <w:r>
        <w:rPr>
          <w:rFonts w:ascii="微软雅黑" w:eastAsia="微软雅黑" w:hAnsi="微软雅黑" w:cs="Arial" w:hint="eastAsia"/>
          <w:sz w:val="48"/>
          <w:szCs w:val="48"/>
          <w:lang w:eastAsia="zh-CN"/>
        </w:rPr>
        <w:t>9</w:t>
      </w:r>
      <w:r>
        <w:rPr>
          <w:rFonts w:ascii="微软雅黑" w:eastAsia="微软雅黑" w:hAnsi="微软雅黑" w:cs="Arial"/>
          <w:sz w:val="48"/>
          <w:szCs w:val="48"/>
          <w:lang w:eastAsia="zh-CN"/>
        </w:rPr>
        <w:t>年</w:t>
      </w:r>
      <w:r>
        <w:rPr>
          <w:rFonts w:ascii="微软雅黑" w:eastAsia="微软雅黑" w:hAnsi="微软雅黑" w:cs="Arial" w:hint="eastAsia"/>
          <w:sz w:val="48"/>
          <w:szCs w:val="48"/>
          <w:lang w:eastAsia="zh-CN"/>
        </w:rPr>
        <w:t>6</w:t>
      </w:r>
      <w:r>
        <w:rPr>
          <w:rFonts w:ascii="微软雅黑" w:eastAsia="微软雅黑" w:hAnsi="微软雅黑" w:cs="Arial"/>
          <w:sz w:val="48"/>
          <w:szCs w:val="48"/>
          <w:lang w:eastAsia="zh-CN"/>
        </w:rPr>
        <w:t>月</w:t>
      </w:r>
    </w:p>
    <w:p w14:paraId="223ED569" w14:textId="77777777" w:rsidR="00946845" w:rsidRDefault="00946845">
      <w:pPr>
        <w:spacing w:beforeLines="1000" w:before="3120" w:line="560" w:lineRule="exact"/>
        <w:ind w:firstLine="0"/>
        <w:jc w:val="center"/>
        <w:rPr>
          <w:rFonts w:ascii="微软雅黑" w:eastAsia="微软雅黑" w:hAnsi="微软雅黑" w:cs="Arial"/>
          <w:sz w:val="48"/>
          <w:szCs w:val="48"/>
          <w:lang w:eastAsia="zh-CN"/>
        </w:rPr>
      </w:pPr>
    </w:p>
    <w:p w14:paraId="5F8DDB1C" w14:textId="77777777" w:rsidR="00946845" w:rsidRDefault="000C07C6">
      <w:pPr>
        <w:ind w:firstLine="0"/>
        <w:rPr>
          <w:rFonts w:ascii="微软雅黑" w:eastAsia="微软雅黑" w:hAnsi="微软雅黑" w:cs="Arial"/>
          <w:sz w:val="48"/>
          <w:szCs w:val="48"/>
          <w:lang w:eastAsia="zh-CN"/>
        </w:rPr>
      </w:pPr>
      <w:r>
        <w:rPr>
          <w:rFonts w:ascii="微软雅黑" w:eastAsia="微软雅黑" w:hAnsi="微软雅黑" w:cs="Arial"/>
          <w:sz w:val="48"/>
          <w:szCs w:val="48"/>
          <w:lang w:eastAsia="zh-CN"/>
        </w:rPr>
        <w:br w:type="page"/>
      </w:r>
    </w:p>
    <w:p w14:paraId="601BA354" w14:textId="77777777" w:rsidR="00946845" w:rsidRDefault="00946845">
      <w:pPr>
        <w:spacing w:line="560" w:lineRule="exact"/>
        <w:ind w:firstLine="0"/>
        <w:jc w:val="center"/>
        <w:rPr>
          <w:rFonts w:ascii="微软雅黑" w:eastAsia="微软雅黑" w:hAnsi="微软雅黑" w:cs="Arial"/>
          <w:sz w:val="48"/>
          <w:szCs w:val="48"/>
          <w:lang w:eastAsia="zh-CN"/>
        </w:rPr>
      </w:pPr>
    </w:p>
    <w:p w14:paraId="1F55A569" w14:textId="77777777" w:rsidR="00946845" w:rsidRDefault="000C07C6">
      <w:pPr>
        <w:spacing w:line="560" w:lineRule="exact"/>
        <w:ind w:firstLine="0"/>
        <w:rPr>
          <w:rFonts w:ascii="微软雅黑" w:eastAsia="微软雅黑" w:hAnsi="微软雅黑" w:cs="Arial"/>
          <w:b/>
          <w:snapToGrid w:val="0"/>
          <w:sz w:val="24"/>
          <w:lang w:eastAsia="zh-CN"/>
        </w:rPr>
      </w:pPr>
      <w:r>
        <w:rPr>
          <w:rFonts w:ascii="微软雅黑" w:eastAsia="微软雅黑" w:hAnsi="微软雅黑" w:cs="Times New Roman" w:hint="eastAsia"/>
          <w:b/>
          <w:sz w:val="30"/>
          <w:szCs w:val="30"/>
          <w:lang w:eastAsia="zh-CN"/>
        </w:rPr>
        <w:t>版本历史</w:t>
      </w:r>
    </w:p>
    <w:tbl>
      <w:tblPr>
        <w:tblW w:w="8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653"/>
        <w:gridCol w:w="1790"/>
        <w:gridCol w:w="3970"/>
      </w:tblGrid>
      <w:tr w:rsidR="00946845" w14:paraId="4705ECAF" w14:textId="77777777">
        <w:trPr>
          <w:trHeight w:val="284"/>
          <w:jc w:val="center"/>
        </w:trPr>
        <w:tc>
          <w:tcPr>
            <w:tcW w:w="1263" w:type="dxa"/>
            <w:shd w:val="clear" w:color="auto" w:fill="auto"/>
            <w:vAlign w:val="center"/>
          </w:tcPr>
          <w:p w14:paraId="33B76318" w14:textId="77777777" w:rsidR="00946845" w:rsidRDefault="000C07C6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Arial"/>
                <w:b/>
                <w:snapToGrid w:val="0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</w:rPr>
              <w:t>文档版本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1D61612B" w14:textId="77777777" w:rsidR="00946845" w:rsidRDefault="000C07C6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Arial"/>
                <w:b/>
                <w:snapToGrid w:val="0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</w:rPr>
              <w:t>撰写时间</w:t>
            </w:r>
          </w:p>
        </w:tc>
        <w:tc>
          <w:tcPr>
            <w:tcW w:w="1790" w:type="dxa"/>
            <w:shd w:val="clear" w:color="auto" w:fill="auto"/>
            <w:vAlign w:val="center"/>
          </w:tcPr>
          <w:p w14:paraId="3BD9731B" w14:textId="77777777" w:rsidR="00946845" w:rsidRDefault="000C07C6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Arial"/>
                <w:b/>
                <w:snapToGrid w:val="0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</w:rPr>
              <w:t>变更人</w:t>
            </w:r>
          </w:p>
        </w:tc>
        <w:tc>
          <w:tcPr>
            <w:tcW w:w="3970" w:type="dxa"/>
            <w:shd w:val="clear" w:color="auto" w:fill="auto"/>
            <w:vAlign w:val="center"/>
          </w:tcPr>
          <w:p w14:paraId="2021AD66" w14:textId="77777777" w:rsidR="00946845" w:rsidRDefault="000C07C6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Arial"/>
                <w:b/>
                <w:snapToGrid w:val="0"/>
              </w:rPr>
            </w:pPr>
            <w:r>
              <w:rPr>
                <w:rFonts w:ascii="微软雅黑" w:eastAsia="微软雅黑" w:hAnsi="微软雅黑" w:cs="Arial" w:hint="eastAsia"/>
                <w:b/>
                <w:snapToGrid w:val="0"/>
              </w:rPr>
              <w:t>属性</w:t>
            </w:r>
          </w:p>
        </w:tc>
      </w:tr>
      <w:tr w:rsidR="00946845" w14:paraId="747425DE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4955CC1E" w14:textId="77777777" w:rsidR="00946845" w:rsidRDefault="000C07C6">
            <w:pPr>
              <w:spacing w:line="560" w:lineRule="exact"/>
              <w:ind w:firstLine="0"/>
              <w:rPr>
                <w:rFonts w:ascii="微软雅黑" w:eastAsia="微软雅黑" w:hAnsi="微软雅黑" w:cs="Arial"/>
                <w:i/>
                <w:snapToGrid w:val="0"/>
                <w:lang w:eastAsia="zh-CN"/>
              </w:rPr>
            </w:pPr>
            <w:r>
              <w:rPr>
                <w:rFonts w:ascii="微软雅黑" w:eastAsia="微软雅黑" w:hAnsi="微软雅黑" w:cs="Arial"/>
                <w:i/>
                <w:snapToGrid w:val="0"/>
              </w:rPr>
              <w:t>V</w:t>
            </w:r>
            <w:r>
              <w:rPr>
                <w:rFonts w:ascii="微软雅黑" w:eastAsia="微软雅黑" w:hAnsi="微软雅黑" w:cs="Arial" w:hint="eastAsia"/>
                <w:i/>
                <w:snapToGrid w:val="0"/>
              </w:rPr>
              <w:t>1.0</w:t>
            </w:r>
          </w:p>
        </w:tc>
        <w:tc>
          <w:tcPr>
            <w:tcW w:w="1653" w:type="dxa"/>
            <w:vAlign w:val="center"/>
          </w:tcPr>
          <w:p w14:paraId="7B846CDE" w14:textId="77777777" w:rsidR="00946845" w:rsidRDefault="000C07C6">
            <w:pPr>
              <w:spacing w:line="560" w:lineRule="exact"/>
              <w:ind w:firstLine="0"/>
              <w:rPr>
                <w:rFonts w:ascii="微软雅黑" w:eastAsia="微软雅黑" w:hAnsi="微软雅黑" w:cs="Arial"/>
                <w:i/>
                <w:snapToGrid w:val="0"/>
                <w:lang w:eastAsia="zh-CN"/>
              </w:rPr>
            </w:pPr>
            <w:r>
              <w:rPr>
                <w:rFonts w:ascii="微软雅黑" w:eastAsia="微软雅黑" w:hAnsi="微软雅黑" w:cs="Arial"/>
                <w:i/>
                <w:snapToGrid w:val="0"/>
              </w:rPr>
              <w:t>20</w:t>
            </w:r>
            <w:r>
              <w:rPr>
                <w:rFonts w:ascii="微软雅黑" w:eastAsia="微软雅黑" w:hAnsi="微软雅黑" w:cs="Arial" w:hint="eastAsia"/>
                <w:i/>
                <w:snapToGrid w:val="0"/>
              </w:rPr>
              <w:t>1</w:t>
            </w:r>
            <w:r>
              <w:rPr>
                <w:rFonts w:ascii="微软雅黑" w:eastAsia="微软雅黑" w:hAnsi="微软雅黑" w:cs="Arial" w:hint="eastAsia"/>
                <w:i/>
                <w:snapToGrid w:val="0"/>
                <w:lang w:eastAsia="zh-CN"/>
              </w:rPr>
              <w:t>x</w:t>
            </w:r>
            <w:r>
              <w:rPr>
                <w:rFonts w:ascii="微软雅黑" w:eastAsia="微软雅黑" w:hAnsi="微软雅黑" w:cs="Arial"/>
                <w:i/>
                <w:snapToGrid w:val="0"/>
              </w:rPr>
              <w:t>-</w:t>
            </w:r>
            <w:r>
              <w:rPr>
                <w:rFonts w:ascii="微软雅黑" w:eastAsia="微软雅黑" w:hAnsi="微软雅黑" w:cs="Arial" w:hint="eastAsia"/>
                <w:i/>
                <w:snapToGrid w:val="0"/>
                <w:lang w:eastAsia="zh-CN"/>
              </w:rPr>
              <w:t>x</w:t>
            </w:r>
            <w:r>
              <w:rPr>
                <w:rFonts w:ascii="微软雅黑" w:eastAsia="微软雅黑" w:hAnsi="微软雅黑" w:cs="Arial"/>
                <w:i/>
                <w:snapToGrid w:val="0"/>
              </w:rPr>
              <w:t>-</w:t>
            </w:r>
            <w:r>
              <w:rPr>
                <w:rFonts w:ascii="微软雅黑" w:eastAsia="微软雅黑" w:hAnsi="微软雅黑" w:cs="Arial" w:hint="eastAsia"/>
                <w:i/>
                <w:snapToGrid w:val="0"/>
                <w:lang w:eastAsia="zh-CN"/>
              </w:rPr>
              <w:t>x</w:t>
            </w:r>
          </w:p>
        </w:tc>
        <w:tc>
          <w:tcPr>
            <w:tcW w:w="1790" w:type="dxa"/>
            <w:vAlign w:val="center"/>
          </w:tcPr>
          <w:p w14:paraId="225175EA" w14:textId="77777777" w:rsidR="00946845" w:rsidRDefault="000C07C6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i/>
                <w:lang w:eastAsia="zh-CN"/>
              </w:rPr>
            </w:pPr>
            <w:r>
              <w:rPr>
                <w:rFonts w:ascii="微软雅黑" w:eastAsia="微软雅黑" w:hAnsi="微软雅黑" w:cs="Times New Roman"/>
                <w:i/>
                <w:lang w:eastAsia="zh-CN"/>
              </w:rPr>
              <w:t>X</w:t>
            </w:r>
            <w:r>
              <w:rPr>
                <w:rFonts w:ascii="微软雅黑" w:eastAsia="微软雅黑" w:hAnsi="微软雅黑" w:cs="Times New Roman" w:hint="eastAsia"/>
                <w:i/>
                <w:lang w:eastAsia="zh-CN"/>
              </w:rPr>
              <w:t>xx</w:t>
            </w:r>
          </w:p>
        </w:tc>
        <w:tc>
          <w:tcPr>
            <w:tcW w:w="3970" w:type="dxa"/>
            <w:vAlign w:val="center"/>
          </w:tcPr>
          <w:p w14:paraId="2A254FD3" w14:textId="77777777" w:rsidR="00946845" w:rsidRDefault="000C07C6">
            <w:pPr>
              <w:spacing w:line="560" w:lineRule="exact"/>
              <w:ind w:firstLine="0"/>
              <w:rPr>
                <w:rFonts w:ascii="微软雅黑" w:eastAsia="微软雅黑" w:hAnsi="微软雅黑" w:cs="Arial"/>
                <w:i/>
                <w:snapToGrid w:val="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i/>
                <w:snapToGrid w:val="0"/>
                <w:lang w:eastAsia="zh-CN"/>
              </w:rPr>
              <w:t>新建</w:t>
            </w:r>
          </w:p>
        </w:tc>
      </w:tr>
      <w:tr w:rsidR="00946845" w14:paraId="57D376DF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26DDBC26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2387B315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27EDE5BA" w14:textId="77777777" w:rsidR="00946845" w:rsidRDefault="00946845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lang w:eastAsia="zh-CN"/>
              </w:rPr>
            </w:pPr>
          </w:p>
        </w:tc>
        <w:tc>
          <w:tcPr>
            <w:tcW w:w="3970" w:type="dxa"/>
            <w:vAlign w:val="center"/>
          </w:tcPr>
          <w:p w14:paraId="6C92D3C7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</w:tr>
      <w:tr w:rsidR="00946845" w14:paraId="66B66DB9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66843355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78B23A6A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6877DBFB" w14:textId="77777777" w:rsidR="00946845" w:rsidRDefault="00946845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lang w:eastAsia="zh-CN"/>
              </w:rPr>
            </w:pPr>
          </w:p>
        </w:tc>
        <w:tc>
          <w:tcPr>
            <w:tcW w:w="3970" w:type="dxa"/>
            <w:vAlign w:val="center"/>
          </w:tcPr>
          <w:p w14:paraId="593F268A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</w:tr>
      <w:tr w:rsidR="00946845" w14:paraId="06B815A7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7F9C3A21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276F01B8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68A1C1E3" w14:textId="77777777" w:rsidR="00946845" w:rsidRDefault="00946845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lang w:eastAsia="zh-CN"/>
              </w:rPr>
            </w:pPr>
          </w:p>
        </w:tc>
        <w:tc>
          <w:tcPr>
            <w:tcW w:w="3970" w:type="dxa"/>
            <w:vAlign w:val="center"/>
          </w:tcPr>
          <w:p w14:paraId="20981DB3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</w:tr>
      <w:tr w:rsidR="00946845" w14:paraId="3C9479C2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5F234EEE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6897E131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25A701C0" w14:textId="77777777" w:rsidR="00946845" w:rsidRDefault="00946845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lang w:eastAsia="zh-CN"/>
              </w:rPr>
            </w:pPr>
          </w:p>
        </w:tc>
        <w:tc>
          <w:tcPr>
            <w:tcW w:w="3970" w:type="dxa"/>
            <w:vAlign w:val="center"/>
          </w:tcPr>
          <w:p w14:paraId="12FADA46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</w:tr>
      <w:tr w:rsidR="00946845" w14:paraId="4EE39C40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270FE883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2857A5AF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457BF7FA" w14:textId="77777777" w:rsidR="00946845" w:rsidRDefault="00946845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lang w:eastAsia="zh-CN"/>
              </w:rPr>
            </w:pPr>
          </w:p>
        </w:tc>
        <w:tc>
          <w:tcPr>
            <w:tcW w:w="3970" w:type="dxa"/>
            <w:vAlign w:val="center"/>
          </w:tcPr>
          <w:p w14:paraId="3FE4FDA6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</w:tr>
      <w:tr w:rsidR="00946845" w14:paraId="554F1EDD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0CEE2004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264EE7FC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3C2680AB" w14:textId="77777777" w:rsidR="00946845" w:rsidRDefault="00946845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lang w:eastAsia="zh-CN"/>
              </w:rPr>
            </w:pPr>
          </w:p>
        </w:tc>
        <w:tc>
          <w:tcPr>
            <w:tcW w:w="3970" w:type="dxa"/>
            <w:vAlign w:val="center"/>
          </w:tcPr>
          <w:p w14:paraId="2C22FCF5" w14:textId="77777777" w:rsidR="00946845" w:rsidRDefault="00946845">
            <w:pPr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</w:tr>
      <w:tr w:rsidR="00946845" w14:paraId="06615773" w14:textId="77777777">
        <w:trPr>
          <w:trHeight w:val="284"/>
          <w:jc w:val="center"/>
        </w:trPr>
        <w:tc>
          <w:tcPr>
            <w:tcW w:w="1263" w:type="dxa"/>
            <w:vAlign w:val="center"/>
          </w:tcPr>
          <w:p w14:paraId="575FF8A6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653" w:type="dxa"/>
            <w:vAlign w:val="center"/>
          </w:tcPr>
          <w:p w14:paraId="17D2D585" w14:textId="77777777" w:rsidR="00946845" w:rsidRDefault="00946845">
            <w:pPr>
              <w:spacing w:line="560" w:lineRule="exact"/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  <w:tc>
          <w:tcPr>
            <w:tcW w:w="1790" w:type="dxa"/>
            <w:vAlign w:val="center"/>
          </w:tcPr>
          <w:p w14:paraId="0E56014C" w14:textId="77777777" w:rsidR="00946845" w:rsidRDefault="00946845">
            <w:pPr>
              <w:spacing w:line="560" w:lineRule="exact"/>
              <w:ind w:firstLine="0"/>
              <w:jc w:val="center"/>
              <w:rPr>
                <w:rFonts w:ascii="微软雅黑" w:eastAsia="微软雅黑" w:hAnsi="微软雅黑" w:cs="Times New Roman"/>
                <w:lang w:eastAsia="zh-CN"/>
              </w:rPr>
            </w:pPr>
          </w:p>
        </w:tc>
        <w:tc>
          <w:tcPr>
            <w:tcW w:w="3970" w:type="dxa"/>
            <w:vAlign w:val="center"/>
          </w:tcPr>
          <w:p w14:paraId="147C7A02" w14:textId="77777777" w:rsidR="00946845" w:rsidRDefault="00946845">
            <w:pPr>
              <w:ind w:firstLine="0"/>
              <w:rPr>
                <w:rFonts w:ascii="微软雅黑" w:eastAsia="微软雅黑" w:hAnsi="微软雅黑" w:cs="Arial"/>
                <w:snapToGrid w:val="0"/>
                <w:lang w:eastAsia="zh-CN"/>
              </w:rPr>
            </w:pPr>
          </w:p>
        </w:tc>
      </w:tr>
    </w:tbl>
    <w:p w14:paraId="5F649D82" w14:textId="77777777" w:rsidR="00946845" w:rsidRDefault="00946845">
      <w:pPr>
        <w:ind w:firstLine="0"/>
        <w:rPr>
          <w:rFonts w:ascii="微软雅黑" w:eastAsia="微软雅黑" w:hAnsi="微软雅黑" w:cstheme="majorBidi"/>
          <w:b/>
          <w:bCs/>
          <w:sz w:val="24"/>
          <w:szCs w:val="24"/>
          <w:lang w:eastAsia="zh-CN"/>
        </w:rPr>
      </w:pPr>
    </w:p>
    <w:p w14:paraId="31FB700D" w14:textId="77777777" w:rsidR="00946845" w:rsidRDefault="00946845">
      <w:pPr>
        <w:ind w:firstLine="0"/>
        <w:rPr>
          <w:rFonts w:ascii="微软雅黑" w:eastAsia="微软雅黑" w:hAnsi="微软雅黑" w:cstheme="majorBidi"/>
          <w:b/>
          <w:bCs/>
          <w:sz w:val="24"/>
          <w:szCs w:val="24"/>
          <w:lang w:eastAsia="zh-CN"/>
        </w:rPr>
      </w:pPr>
    </w:p>
    <w:p w14:paraId="160664D0" w14:textId="77777777" w:rsidR="00946845" w:rsidRDefault="000C07C6">
      <w:pPr>
        <w:spacing w:before="260" w:after="260" w:line="415" w:lineRule="auto"/>
        <w:ind w:firstLine="0"/>
        <w:jc w:val="both"/>
        <w:rPr>
          <w:rFonts w:ascii="微软雅黑" w:eastAsia="微软雅黑" w:hAnsi="微软雅黑" w:cstheme="majorBidi"/>
          <w:b/>
          <w:bCs/>
          <w:sz w:val="24"/>
          <w:szCs w:val="24"/>
          <w:lang w:eastAsia="zh-CN"/>
        </w:rPr>
      </w:pPr>
      <w:r>
        <w:rPr>
          <w:rFonts w:ascii="微软雅黑" w:eastAsia="微软雅黑" w:hAnsi="微软雅黑" w:cstheme="majorBidi"/>
          <w:b/>
          <w:bCs/>
          <w:sz w:val="24"/>
          <w:szCs w:val="24"/>
          <w:lang w:eastAsia="zh-CN"/>
        </w:rPr>
        <w:br w:type="page"/>
      </w:r>
    </w:p>
    <w:p w14:paraId="0E563AFC" w14:textId="77777777" w:rsidR="00946845" w:rsidRDefault="00946845">
      <w:pPr>
        <w:ind w:firstLine="0"/>
        <w:rPr>
          <w:rFonts w:ascii="微软雅黑" w:eastAsia="微软雅黑" w:hAnsi="微软雅黑" w:cstheme="majorBidi"/>
          <w:b/>
          <w:bCs/>
          <w:sz w:val="24"/>
          <w:szCs w:val="24"/>
          <w:lang w:eastAsia="zh-CN"/>
        </w:rPr>
      </w:pPr>
    </w:p>
    <w:sdt>
      <w:sdtPr>
        <w:rPr>
          <w:rFonts w:ascii="微软雅黑" w:eastAsia="微软雅黑" w:hAnsi="微软雅黑"/>
          <w:b/>
          <w:sz w:val="32"/>
          <w:lang w:val="zh-CN"/>
        </w:rPr>
        <w:id w:val="26353745"/>
        <w:docPartObj>
          <w:docPartGallery w:val="Table of Contents"/>
          <w:docPartUnique/>
        </w:docPartObj>
      </w:sdtPr>
      <w:sdtEndPr>
        <w:rPr>
          <w:b w:val="0"/>
          <w:sz w:val="22"/>
          <w:lang w:val="en-US" w:eastAsia="zh-CN"/>
        </w:rPr>
      </w:sdtEndPr>
      <w:sdtContent>
        <w:p w14:paraId="1D218A99" w14:textId="77777777" w:rsidR="00946845" w:rsidRDefault="000C07C6">
          <w:pPr>
            <w:ind w:firstLine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6B91CFCA" w14:textId="69EC19AE" w:rsidR="00EA51A6" w:rsidRDefault="000C07C6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rFonts w:ascii="微软雅黑" w:eastAsia="微软雅黑" w:hAnsi="微软雅黑"/>
              <w:lang w:eastAsia="zh-CN"/>
            </w:rPr>
            <w:fldChar w:fldCharType="begin"/>
          </w:r>
          <w:r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31880209" w:history="1">
            <w:r w:rsidR="00EA51A6" w:rsidRPr="00C50F7F">
              <w:rPr>
                <w:rStyle w:val="af3"/>
                <w:rFonts w:ascii="Arial" w:hAnsi="Arial" w:cs="Arial"/>
                <w:noProof/>
                <w:lang w:eastAsia="zh-CN"/>
              </w:rPr>
              <w:t>1.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rFonts w:ascii="微软雅黑" w:eastAsia="微软雅黑" w:hAnsi="微软雅黑"/>
                <w:noProof/>
                <w:lang w:eastAsia="zh-CN"/>
              </w:rPr>
              <w:t>产品概述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_Toc31880209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4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53DD658D" w14:textId="1ADA1B21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10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1.1.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产品背景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_Toc31880210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4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F8DC516" w14:textId="5FBB6C5A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11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1.2.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产品解决的问题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_Toc31880211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4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CCEC84A" w14:textId="578E19C6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12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1.3.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功能规划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_Toc31880212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4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13E69CEC" w14:textId="16F7A705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13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1.4.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总体方案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_Toc31880213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4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111EBBA4" w14:textId="7E9206B6" w:rsidR="00EA51A6" w:rsidRDefault="00E958E6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14" w:history="1">
            <w:r w:rsidR="00EA51A6" w:rsidRPr="00C50F7F">
              <w:rPr>
                <w:rStyle w:val="af3"/>
                <w:rFonts w:ascii="Arial" w:hAnsi="Arial" w:cs="Arial"/>
                <w:noProof/>
                <w:lang w:eastAsia="zh-CN"/>
              </w:rPr>
              <w:t>2.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rFonts w:ascii="微软雅黑" w:eastAsia="微软雅黑" w:hAnsi="微软雅黑"/>
                <w:noProof/>
                <w:lang w:eastAsia="zh-CN"/>
              </w:rPr>
              <w:t>泛渠道平台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_Toc31880214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4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3113501" w14:textId="0B02CD2D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15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2.1.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资料同步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_Toc31880215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4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62B4A92" w14:textId="3DAF0BA1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16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_Toc31880216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5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5D88965" w14:textId="6F9998B8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17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_Toc31880217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5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3F1BD709" w14:textId="6A8E78B5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18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_Toc31880218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5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A154AF7" w14:textId="428010AC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19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_Toc31880219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5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0DE99F47" w14:textId="69AFFD98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20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2.2.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登录及首页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_Toc31880220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5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56902D73" w14:textId="671020B8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1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_Toc31880221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5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742C79A1" w14:textId="6976CDF7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2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_Toc31880222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6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943020F" w14:textId="0194D40D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3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_Toc31880223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6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4AB2DAEE" w14:textId="60236698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4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_Toc31880224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6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4A85C25D" w14:textId="6C4B208D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25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2.3.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卡券核销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_Toc31880225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6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087E44D4" w14:textId="29B5320C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6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_Toc31880226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6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F2320BA" w14:textId="21A7D16E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7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_Toc31880227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7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31AB63C0" w14:textId="2F8DDCAA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8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_Toc31880228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7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171E910C" w14:textId="4084A928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29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_Toc31880229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7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0AAF3A1A" w14:textId="0B891CB5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30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2.4.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绑定银行卡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_Toc31880230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7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7F54A885" w14:textId="4DE44660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1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2.4.1.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_Toc31880231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7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DD1F58B" w14:textId="44ED21BD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2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2.4.2.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_Toc31880232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7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AC5BFD2" w14:textId="7F8D5BAF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3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2.4.3.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_Toc31880233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8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7F5CAB89" w14:textId="794EBDE7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4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2.4.4.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_Toc31880234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8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12D9537" w14:textId="112BEF83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35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2.1.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门店提现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_Toc31880235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8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CC22EED" w14:textId="0D2A671D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6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_Toc31880236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8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708F3307" w14:textId="0E69E303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7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_Toc31880237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8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40A59A57" w14:textId="0770292B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8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_Toc31880238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C1ECCC1" w14:textId="72017009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39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2.1.4.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_Toc31880239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34A1D717" w14:textId="49C19AF2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40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2.2.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我的活动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_Toc31880240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3FC55211" w14:textId="28456196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1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_Toc31880241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0FEA1F4F" w14:textId="5DCD4307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2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_Toc31880242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3BFD7F7" w14:textId="3ED1404C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3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_Toc31880243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11CCF666" w14:textId="46708CDF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4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2.2.4.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_Toc31880244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7F156E75" w14:textId="03A1995D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45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2.3.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我的订单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_Toc31880245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9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743B82AD" w14:textId="61A986E8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6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_Toc31880246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A111093" w14:textId="6B65D98D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7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_Toc31880247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BB59644" w14:textId="04A17CD4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8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_Toc31880248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305297C1" w14:textId="2A22C567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49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2.3.4.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_Toc31880249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B949410" w14:textId="10CFB25B" w:rsidR="00EA51A6" w:rsidRDefault="00E958E6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50" w:history="1">
            <w:r w:rsidR="00EA51A6" w:rsidRPr="00C50F7F">
              <w:rPr>
                <w:rStyle w:val="af3"/>
                <w:rFonts w:ascii="Arial" w:hAnsi="Arial" w:cs="Arial"/>
                <w:noProof/>
                <w:lang w:eastAsia="zh-CN"/>
              </w:rPr>
              <w:t>3.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rFonts w:ascii="微软雅黑" w:eastAsia="微软雅黑" w:hAnsi="微软雅黑"/>
                <w:noProof/>
                <w:lang w:eastAsia="zh-CN"/>
              </w:rPr>
              <w:t>新零售小程序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_Toc31880250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3E01188F" w14:textId="0EFFC21E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51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3.1.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订购流程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_Toc31880251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4B17EB68" w14:textId="2F84CEB4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52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3.1.1.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_Toc31880252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FAEDD3B" w14:textId="5B70E7A7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53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3.1.2.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_Toc31880253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10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26A0238" w14:textId="3B83BE17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54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3.1.3.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_Toc31880254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11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57E3D377" w14:textId="36FB6236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55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3.1.4.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_Toc31880255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11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5A34741D" w14:textId="36A9CAD4" w:rsidR="00EA51A6" w:rsidRDefault="00E958E6">
          <w:pPr>
            <w:pStyle w:val="TOC2"/>
            <w:tabs>
              <w:tab w:val="left" w:pos="1680"/>
              <w:tab w:val="right" w:leader="dot" w:pos="8296"/>
            </w:tabs>
            <w:ind w:left="44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1880256" w:history="1">
            <w:r w:rsidR="00EA51A6" w:rsidRPr="00C50F7F">
              <w:rPr>
                <w:rStyle w:val="af3"/>
                <w:rFonts w:ascii="Arial" w:hAnsi="Arial" w:cs="Arial"/>
                <w:noProof/>
              </w:rPr>
              <w:t>3.2.</w:t>
            </w:r>
            <w:r w:rsidR="00EA51A6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EA51A6" w:rsidRPr="00C50F7F">
              <w:rPr>
                <w:rStyle w:val="af3"/>
                <w:noProof/>
              </w:rPr>
              <w:t>我的提货券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_Toc31880256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12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9576E5A" w14:textId="796A3DE8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57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3.2.1.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使用角色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_Toc31880257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12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1A31492A" w14:textId="2FDB2556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58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3.2.2.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功能模块功能综述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_Toc31880258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12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6FD09B42" w14:textId="2A393837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59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3.2.3.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逻辑说明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_Toc31880259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13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30E12C5D" w14:textId="6C04ED2F" w:rsidR="00EA51A6" w:rsidRDefault="00E958E6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31880260" w:history="1"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3.2.4.</w:t>
            </w:r>
            <w:r w:rsidR="00EA51A6">
              <w:rPr>
                <w:noProof/>
              </w:rPr>
              <w:tab/>
            </w:r>
            <w:r w:rsidR="00EA51A6" w:rsidRPr="00C50F7F">
              <w:rPr>
                <w:rStyle w:val="af3"/>
                <w:rFonts w:asciiTheme="majorEastAsia" w:eastAsiaTheme="majorEastAsia" w:hAnsiTheme="majorEastAsia"/>
                <w:noProof/>
                <w:lang w:bidi="en-US"/>
              </w:rPr>
              <w:t>功能说明</w:t>
            </w:r>
            <w:r w:rsidR="00EA51A6">
              <w:rPr>
                <w:noProof/>
                <w:webHidden/>
              </w:rPr>
              <w:tab/>
            </w:r>
            <w:r w:rsidR="00EA51A6">
              <w:rPr>
                <w:noProof/>
                <w:webHidden/>
              </w:rPr>
              <w:fldChar w:fldCharType="begin"/>
            </w:r>
            <w:r w:rsidR="00EA51A6">
              <w:rPr>
                <w:noProof/>
                <w:webHidden/>
              </w:rPr>
              <w:instrText xml:space="preserve"> PAGEREF _Toc31880260 \h </w:instrText>
            </w:r>
            <w:r w:rsidR="00EA51A6">
              <w:rPr>
                <w:noProof/>
                <w:webHidden/>
              </w:rPr>
            </w:r>
            <w:r w:rsidR="00EA51A6">
              <w:rPr>
                <w:noProof/>
                <w:webHidden/>
              </w:rPr>
              <w:fldChar w:fldCharType="separate"/>
            </w:r>
            <w:r w:rsidR="00EA51A6">
              <w:rPr>
                <w:noProof/>
                <w:webHidden/>
              </w:rPr>
              <w:t>13</w:t>
            </w:r>
            <w:r w:rsidR="00EA51A6">
              <w:rPr>
                <w:noProof/>
                <w:webHidden/>
              </w:rPr>
              <w:fldChar w:fldCharType="end"/>
            </w:r>
          </w:hyperlink>
        </w:p>
        <w:p w14:paraId="25E9BF52" w14:textId="496FA927" w:rsidR="00946845" w:rsidRDefault="000C07C6">
          <w:pPr>
            <w:ind w:firstLine="0"/>
            <w:rPr>
              <w:rFonts w:ascii="微软雅黑" w:eastAsia="微软雅黑" w:hAnsi="微软雅黑"/>
              <w:lang w:eastAsia="zh-CN"/>
            </w:rPr>
          </w:pPr>
          <w:r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14:paraId="135D7805" w14:textId="77777777" w:rsidR="00946845" w:rsidRDefault="000C07C6">
      <w:pPr>
        <w:pStyle w:val="1"/>
        <w:numPr>
          <w:ilvl w:val="0"/>
          <w:numId w:val="1"/>
        </w:numPr>
        <w:spacing w:line="560" w:lineRule="exact"/>
        <w:rPr>
          <w:rFonts w:ascii="微软雅黑" w:eastAsia="微软雅黑" w:hAnsi="微软雅黑"/>
          <w:color w:val="auto"/>
          <w:sz w:val="32"/>
          <w:lang w:eastAsia="zh-CN"/>
        </w:rPr>
      </w:pPr>
      <w:bookmarkStart w:id="0" w:name="_Toc31880209"/>
      <w:r>
        <w:rPr>
          <w:rFonts w:ascii="微软雅黑" w:eastAsia="微软雅黑" w:hAnsi="微软雅黑" w:hint="eastAsia"/>
          <w:color w:val="auto"/>
          <w:sz w:val="32"/>
          <w:lang w:eastAsia="zh-CN"/>
        </w:rPr>
        <w:t>产品</w:t>
      </w:r>
      <w:r>
        <w:rPr>
          <w:rFonts w:ascii="微软雅黑" w:eastAsia="微软雅黑" w:hAnsi="微软雅黑"/>
          <w:color w:val="auto"/>
          <w:sz w:val="32"/>
          <w:lang w:eastAsia="zh-CN"/>
        </w:rPr>
        <w:t>概述</w:t>
      </w:r>
      <w:bookmarkEnd w:id="0"/>
    </w:p>
    <w:p w14:paraId="03D21962" w14:textId="77777777" w:rsidR="00946845" w:rsidRDefault="000C07C6">
      <w:pPr>
        <w:pStyle w:val="2"/>
      </w:pPr>
      <w:bookmarkStart w:id="1" w:name="_Toc31880210"/>
      <w:r>
        <w:rPr>
          <w:rFonts w:hint="eastAsia"/>
        </w:rPr>
        <w:t>产品背景</w:t>
      </w:r>
      <w:bookmarkEnd w:id="1"/>
    </w:p>
    <w:p w14:paraId="2E24759B" w14:textId="77777777" w:rsidR="00946845" w:rsidRDefault="000C07C6">
      <w:pPr>
        <w:pStyle w:val="2"/>
      </w:pPr>
      <w:bookmarkStart w:id="2" w:name="_Toc31880211"/>
      <w:r>
        <w:rPr>
          <w:rFonts w:hint="eastAsia"/>
        </w:rPr>
        <w:t>产品解决</w:t>
      </w:r>
      <w:r>
        <w:t>的问题</w:t>
      </w:r>
      <w:bookmarkEnd w:id="2"/>
    </w:p>
    <w:p w14:paraId="47C08D34" w14:textId="77777777" w:rsidR="00946845" w:rsidRDefault="000C07C6">
      <w:pPr>
        <w:pStyle w:val="2"/>
      </w:pPr>
      <w:bookmarkStart w:id="3" w:name="_Toc31880212"/>
      <w:r>
        <w:rPr>
          <w:rFonts w:hint="eastAsia"/>
        </w:rPr>
        <w:t>功能规划</w:t>
      </w:r>
      <w:bookmarkEnd w:id="3"/>
    </w:p>
    <w:p w14:paraId="40F5F22F" w14:textId="77777777" w:rsidR="00946845" w:rsidRDefault="00946845">
      <w:pPr>
        <w:pStyle w:val="af5"/>
        <w:ind w:left="426" w:firstLine="0"/>
        <w:rPr>
          <w:lang w:eastAsia="zh-CN"/>
        </w:rPr>
      </w:pPr>
    </w:p>
    <w:p w14:paraId="43AA3D1A" w14:textId="7C59E78E" w:rsidR="00946845" w:rsidRDefault="000C07C6" w:rsidP="00EA31F4">
      <w:pPr>
        <w:pStyle w:val="2"/>
      </w:pPr>
      <w:bookmarkStart w:id="4" w:name="_Toc31880213"/>
      <w:r>
        <w:rPr>
          <w:rFonts w:hint="eastAsia"/>
        </w:rPr>
        <w:t>总体方案</w:t>
      </w:r>
      <w:bookmarkEnd w:id="4"/>
    </w:p>
    <w:p w14:paraId="79602677" w14:textId="50BADEFF" w:rsidR="001D0976" w:rsidRDefault="001D0976" w:rsidP="001D0976">
      <w:pPr>
        <w:pStyle w:val="af5"/>
        <w:ind w:left="780" w:firstLine="0"/>
        <w:rPr>
          <w:lang w:eastAsia="zh-CN"/>
        </w:rPr>
      </w:pPr>
    </w:p>
    <w:p w14:paraId="025B113A" w14:textId="77777777" w:rsidR="00844C62" w:rsidRPr="001D0976" w:rsidRDefault="00844C62" w:rsidP="00844C62">
      <w:pPr>
        <w:rPr>
          <w:lang w:eastAsia="zh-CN"/>
        </w:rPr>
      </w:pPr>
    </w:p>
    <w:p w14:paraId="3F4589AD" w14:textId="2C797DD1" w:rsidR="00946845" w:rsidRPr="006B2A9C" w:rsidRDefault="00630C2A" w:rsidP="006B2A9C">
      <w:pPr>
        <w:pStyle w:val="1"/>
        <w:numPr>
          <w:ilvl w:val="0"/>
          <w:numId w:val="1"/>
        </w:numPr>
        <w:spacing w:line="560" w:lineRule="exact"/>
        <w:rPr>
          <w:rFonts w:ascii="微软雅黑" w:eastAsia="微软雅黑" w:hAnsi="微软雅黑"/>
          <w:color w:val="auto"/>
          <w:sz w:val="32"/>
          <w:lang w:eastAsia="zh-CN"/>
        </w:rPr>
      </w:pPr>
      <w:bookmarkStart w:id="5" w:name="_Toc31880214"/>
      <w:proofErr w:type="gramStart"/>
      <w:r>
        <w:rPr>
          <w:rFonts w:ascii="微软雅黑" w:eastAsia="微软雅黑" w:hAnsi="微软雅黑" w:hint="eastAsia"/>
          <w:color w:val="auto"/>
          <w:sz w:val="32"/>
          <w:lang w:eastAsia="zh-CN"/>
        </w:rPr>
        <w:t>泛渠道</w:t>
      </w:r>
      <w:proofErr w:type="gramEnd"/>
      <w:r w:rsidR="008D66DE">
        <w:rPr>
          <w:rFonts w:ascii="微软雅黑" w:eastAsia="微软雅黑" w:hAnsi="微软雅黑" w:hint="eastAsia"/>
          <w:color w:val="auto"/>
          <w:sz w:val="32"/>
          <w:lang w:eastAsia="zh-CN"/>
        </w:rPr>
        <w:t>运营</w:t>
      </w:r>
      <w:r w:rsidR="005004C6">
        <w:rPr>
          <w:rFonts w:ascii="微软雅黑" w:eastAsia="微软雅黑" w:hAnsi="微软雅黑" w:hint="eastAsia"/>
          <w:color w:val="auto"/>
          <w:sz w:val="32"/>
          <w:lang w:eastAsia="zh-CN"/>
        </w:rPr>
        <w:t>平台</w:t>
      </w:r>
      <w:bookmarkEnd w:id="5"/>
    </w:p>
    <w:p w14:paraId="69BF7AE7" w14:textId="1704D8D9" w:rsidR="00946845" w:rsidRDefault="00B601D3">
      <w:pPr>
        <w:pStyle w:val="2"/>
      </w:pPr>
      <w:bookmarkStart w:id="6" w:name="_Toc31880215"/>
      <w:r>
        <w:rPr>
          <w:rFonts w:hint="eastAsia"/>
        </w:rPr>
        <w:t>资料同步</w:t>
      </w:r>
      <w:bookmarkEnd w:id="6"/>
    </w:p>
    <w:p w14:paraId="71DACD93" w14:textId="77777777" w:rsidR="00946845" w:rsidRDefault="000C07C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7" w:name="_Toc31880216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使用角色</w:t>
      </w:r>
      <w:bookmarkEnd w:id="7"/>
    </w:p>
    <w:p w14:paraId="720D828D" w14:textId="77777777" w:rsidR="00946845" w:rsidRDefault="000C07C6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0B5648B2" w14:textId="77777777" w:rsidR="00946845" w:rsidRDefault="000C07C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8" w:name="_Toc31880217"/>
      <w:r>
        <w:rPr>
          <w:rFonts w:asciiTheme="majorEastAsia" w:eastAsiaTheme="majorEastAsia" w:hAnsiTheme="majorEastAsia" w:hint="eastAsia"/>
          <w:sz w:val="24"/>
          <w:szCs w:val="24"/>
        </w:rPr>
        <w:t>功能模块功能综述</w:t>
      </w:r>
      <w:bookmarkEnd w:id="8"/>
    </w:p>
    <w:p w14:paraId="082F96AE" w14:textId="77777777" w:rsidR="00946845" w:rsidRDefault="00946845">
      <w:pPr>
        <w:spacing w:line="360" w:lineRule="auto"/>
        <w:ind w:firstLine="357"/>
        <w:rPr>
          <w:lang w:eastAsia="zh-CN"/>
        </w:rPr>
      </w:pPr>
    </w:p>
    <w:p w14:paraId="24B445AA" w14:textId="77777777" w:rsidR="00946845" w:rsidRDefault="000C07C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9" w:name="_Toc31880218"/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  <w:bookmarkEnd w:id="9"/>
    </w:p>
    <w:p w14:paraId="32E143EE" w14:textId="20BED000" w:rsidR="00946845" w:rsidRDefault="000C07C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0" w:name="_Toc31880219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10"/>
    </w:p>
    <w:p w14:paraId="06F7CBA5" w14:textId="20BEB672" w:rsidR="00946845" w:rsidRDefault="00053640" w:rsidP="00D4752D">
      <w:pPr>
        <w:ind w:firstLine="0"/>
      </w:pPr>
      <w:r>
        <w:object w:dxaOrig="15348" w:dyaOrig="7549" w14:anchorId="07603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04pt" o:ole="">
            <v:imagedata r:id="rId9" o:title=""/>
          </v:shape>
          <o:OLEObject Type="Embed" ProgID="Visio.Drawing.15" ShapeID="_x0000_i1025" DrawAspect="Content" ObjectID="_1644051361" r:id="rId10"/>
        </w:object>
      </w:r>
    </w:p>
    <w:p w14:paraId="71AA921B" w14:textId="568EF263" w:rsidR="00786C3E" w:rsidRDefault="00786C3E" w:rsidP="00EE36F7">
      <w:pPr>
        <w:pStyle w:val="af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门</w:t>
      </w:r>
      <w:proofErr w:type="gramStart"/>
      <w:r>
        <w:rPr>
          <w:rFonts w:hint="eastAsia"/>
          <w:lang w:eastAsia="zh-CN"/>
        </w:rPr>
        <w:t>店信息</w:t>
      </w:r>
      <w:proofErr w:type="gramEnd"/>
      <w:r>
        <w:rPr>
          <w:rFonts w:hint="eastAsia"/>
          <w:lang w:eastAsia="zh-CN"/>
        </w:rPr>
        <w:t>同步</w:t>
      </w:r>
    </w:p>
    <w:p w14:paraId="00DBD1DD" w14:textId="02F70777" w:rsidR="00AC7F75" w:rsidRDefault="00D4752D" w:rsidP="00EE36F7">
      <w:pPr>
        <w:pStyle w:val="af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渠道集中化系统维护组织结构，门店以及</w:t>
      </w:r>
      <w:r w:rsidR="003B4DD6">
        <w:rPr>
          <w:rFonts w:hint="eastAsia"/>
          <w:lang w:eastAsia="zh-CN"/>
        </w:rPr>
        <w:t>门店的</w:t>
      </w:r>
      <w:r>
        <w:rPr>
          <w:rFonts w:hint="eastAsia"/>
          <w:lang w:eastAsia="zh-CN"/>
        </w:rPr>
        <w:t>分账比例</w:t>
      </w:r>
      <w:r w:rsidR="0015765E">
        <w:rPr>
          <w:rFonts w:hint="eastAsia"/>
          <w:lang w:eastAsia="zh-CN"/>
        </w:rPr>
        <w:t>（</w:t>
      </w:r>
      <w:r w:rsidR="00C33AE8">
        <w:rPr>
          <w:rFonts w:hint="eastAsia"/>
          <w:lang w:eastAsia="zh-CN"/>
        </w:rPr>
        <w:t>商家比例、门店比例，比例总和为</w:t>
      </w:r>
      <w:r w:rsidR="00C33AE8">
        <w:rPr>
          <w:rFonts w:hint="eastAsia"/>
          <w:lang w:eastAsia="zh-CN"/>
        </w:rPr>
        <w:t>1</w:t>
      </w:r>
      <w:r w:rsidR="00C33AE8">
        <w:rPr>
          <w:lang w:eastAsia="zh-CN"/>
        </w:rPr>
        <w:t>00</w:t>
      </w:r>
      <w:r w:rsidR="00C33AE8">
        <w:rPr>
          <w:rFonts w:hint="eastAsia"/>
          <w:lang w:eastAsia="zh-CN"/>
        </w:rPr>
        <w:t>%</w:t>
      </w:r>
      <w:r w:rsidR="0015765E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14:paraId="6A3BD45E" w14:textId="746B61B2" w:rsidR="00C33AE8" w:rsidRDefault="001905E4" w:rsidP="00EE36F7">
      <w:pPr>
        <w:pStyle w:val="af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渠道集中化系统将商家</w:t>
      </w:r>
      <w:r w:rsidR="0046572C">
        <w:rPr>
          <w:rFonts w:hint="eastAsia"/>
          <w:lang w:eastAsia="zh-CN"/>
        </w:rPr>
        <w:t>编码</w:t>
      </w:r>
      <w:r>
        <w:rPr>
          <w:rFonts w:hint="eastAsia"/>
          <w:lang w:eastAsia="zh-CN"/>
        </w:rPr>
        <w:t>，</w:t>
      </w:r>
      <w:r w:rsidR="0046572C">
        <w:rPr>
          <w:rFonts w:hint="eastAsia"/>
          <w:lang w:eastAsia="zh-CN"/>
        </w:rPr>
        <w:t>商家名称，</w:t>
      </w:r>
      <w:r>
        <w:rPr>
          <w:rFonts w:hint="eastAsia"/>
          <w:lang w:eastAsia="zh-CN"/>
        </w:rPr>
        <w:t>门店</w:t>
      </w:r>
      <w:r w:rsidR="0046572C">
        <w:rPr>
          <w:rFonts w:hint="eastAsia"/>
          <w:lang w:eastAsia="zh-CN"/>
        </w:rPr>
        <w:t>编码，门店名称</w:t>
      </w:r>
      <w:r w:rsidR="00F7220F">
        <w:rPr>
          <w:rFonts w:hint="eastAsia"/>
          <w:lang w:eastAsia="zh-CN"/>
        </w:rPr>
        <w:t>，门店地址</w:t>
      </w:r>
      <w:r w:rsidR="004078EF">
        <w:rPr>
          <w:rFonts w:hint="eastAsia"/>
          <w:lang w:eastAsia="zh-CN"/>
        </w:rPr>
        <w:t>，工号</w:t>
      </w:r>
      <w:r>
        <w:rPr>
          <w:rFonts w:hint="eastAsia"/>
          <w:lang w:eastAsia="zh-CN"/>
        </w:rPr>
        <w:t>同步</w:t>
      </w:r>
      <w:r w:rsidR="00B95360">
        <w:rPr>
          <w:rFonts w:hint="eastAsia"/>
          <w:lang w:eastAsia="zh-CN"/>
        </w:rPr>
        <w:t>（实时</w:t>
      </w:r>
      <w:r w:rsidR="0027238D">
        <w:rPr>
          <w:rFonts w:hint="eastAsia"/>
          <w:lang w:eastAsia="zh-CN"/>
        </w:rPr>
        <w:t>接口</w:t>
      </w:r>
      <w:r w:rsidR="00B95360">
        <w:rPr>
          <w:rFonts w:hint="eastAsia"/>
          <w:lang w:eastAsia="zh-CN"/>
        </w:rPr>
        <w:t>）</w:t>
      </w:r>
      <w:proofErr w:type="gramStart"/>
      <w:r>
        <w:rPr>
          <w:rFonts w:hint="eastAsia"/>
          <w:lang w:eastAsia="zh-CN"/>
        </w:rPr>
        <w:t>到泛渠道</w:t>
      </w:r>
      <w:proofErr w:type="gramEnd"/>
      <w:r w:rsidR="008E7561">
        <w:rPr>
          <w:rFonts w:hint="eastAsia"/>
          <w:lang w:eastAsia="zh-CN"/>
        </w:rPr>
        <w:t>运营平台</w:t>
      </w:r>
      <w:r w:rsidR="00B95360">
        <w:rPr>
          <w:rFonts w:hint="eastAsia"/>
          <w:lang w:eastAsia="zh-CN"/>
        </w:rPr>
        <w:t>，新增时</w:t>
      </w:r>
      <w:r w:rsidR="00B167BC">
        <w:rPr>
          <w:rFonts w:hint="eastAsia"/>
          <w:lang w:eastAsia="zh-CN"/>
        </w:rPr>
        <w:t>根据门店编码生成</w:t>
      </w:r>
      <w:proofErr w:type="gramStart"/>
      <w:r w:rsidR="00B167BC">
        <w:rPr>
          <w:rFonts w:hint="eastAsia"/>
          <w:lang w:eastAsia="zh-CN"/>
        </w:rPr>
        <w:t>门店二维</w:t>
      </w:r>
      <w:proofErr w:type="gramEnd"/>
      <w:r w:rsidR="00B167BC">
        <w:rPr>
          <w:rFonts w:hint="eastAsia"/>
          <w:lang w:eastAsia="zh-CN"/>
        </w:rPr>
        <w:t>码</w:t>
      </w:r>
      <w:r>
        <w:rPr>
          <w:rFonts w:hint="eastAsia"/>
          <w:lang w:eastAsia="zh-CN"/>
        </w:rPr>
        <w:t>。</w:t>
      </w:r>
    </w:p>
    <w:p w14:paraId="6FD72648" w14:textId="7376C5BA" w:rsidR="001905E4" w:rsidRDefault="001905E4" w:rsidP="00EE36F7">
      <w:pPr>
        <w:pStyle w:val="af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渠道集中化系统将</w:t>
      </w:r>
      <w:r w:rsidR="000159AA">
        <w:rPr>
          <w:rFonts w:hint="eastAsia"/>
          <w:lang w:eastAsia="zh-CN"/>
        </w:rPr>
        <w:t>商家编码，商家名称，门店编码，门店名称</w:t>
      </w:r>
      <w:r>
        <w:rPr>
          <w:rFonts w:hint="eastAsia"/>
          <w:lang w:eastAsia="zh-CN"/>
        </w:rPr>
        <w:t>，分账比例同步</w:t>
      </w:r>
      <w:proofErr w:type="gramStart"/>
      <w:r>
        <w:rPr>
          <w:rFonts w:hint="eastAsia"/>
          <w:lang w:eastAsia="zh-CN"/>
        </w:rPr>
        <w:t>到支付</w:t>
      </w:r>
      <w:proofErr w:type="gramEnd"/>
      <w:r>
        <w:rPr>
          <w:rFonts w:hint="eastAsia"/>
          <w:lang w:eastAsia="zh-CN"/>
        </w:rPr>
        <w:t>中心。</w:t>
      </w:r>
    </w:p>
    <w:p w14:paraId="75A97C2B" w14:textId="27511BF8" w:rsidR="001905E4" w:rsidRDefault="001905E4" w:rsidP="001905E4">
      <w:pPr>
        <w:rPr>
          <w:lang w:eastAsia="zh-CN"/>
        </w:rPr>
      </w:pPr>
    </w:p>
    <w:p w14:paraId="13219F1D" w14:textId="0BE1C8CC" w:rsidR="00072E3F" w:rsidRDefault="00072E3F" w:rsidP="000936A0">
      <w:pPr>
        <w:rPr>
          <w:lang w:eastAsia="zh-CN"/>
        </w:rPr>
      </w:pPr>
    </w:p>
    <w:p w14:paraId="3D054846" w14:textId="646F4284" w:rsidR="00692436" w:rsidRDefault="00251D26" w:rsidP="00692436">
      <w:pPr>
        <w:pStyle w:val="2"/>
      </w:pPr>
      <w:bookmarkStart w:id="11" w:name="_Toc31880220"/>
      <w:r>
        <w:rPr>
          <w:rFonts w:hint="eastAsia"/>
        </w:rPr>
        <w:t>登录</w:t>
      </w:r>
      <w:r w:rsidR="007D4990">
        <w:rPr>
          <w:rFonts w:hint="eastAsia"/>
        </w:rPr>
        <w:t>及首页</w:t>
      </w:r>
      <w:bookmarkEnd w:id="11"/>
    </w:p>
    <w:p w14:paraId="0EB284E4" w14:textId="77777777" w:rsidR="00692436" w:rsidRDefault="00692436" w:rsidP="0069243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2" w:name="_Toc31880221"/>
      <w:r>
        <w:rPr>
          <w:rFonts w:asciiTheme="majorEastAsia" w:eastAsiaTheme="majorEastAsia" w:hAnsiTheme="majorEastAsia" w:hint="eastAsia"/>
          <w:sz w:val="24"/>
          <w:szCs w:val="24"/>
        </w:rPr>
        <w:t>使用角色</w:t>
      </w:r>
      <w:bookmarkEnd w:id="12"/>
    </w:p>
    <w:p w14:paraId="71A0E209" w14:textId="77777777" w:rsidR="00692436" w:rsidRDefault="00692436" w:rsidP="00692436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440C70D9" w14:textId="77777777" w:rsidR="00692436" w:rsidRDefault="00692436" w:rsidP="0069243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3" w:name="_Toc31880222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功能模块功能综述</w:t>
      </w:r>
      <w:bookmarkEnd w:id="13"/>
    </w:p>
    <w:p w14:paraId="2C521F28" w14:textId="77777777" w:rsidR="00692436" w:rsidRDefault="00692436" w:rsidP="00692436">
      <w:pPr>
        <w:spacing w:line="360" w:lineRule="auto"/>
        <w:ind w:firstLine="357"/>
        <w:rPr>
          <w:lang w:eastAsia="zh-CN"/>
        </w:rPr>
      </w:pPr>
    </w:p>
    <w:p w14:paraId="658211B4" w14:textId="77777777" w:rsidR="00692436" w:rsidRDefault="00692436" w:rsidP="0069243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4" w:name="_Toc31880223"/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  <w:bookmarkEnd w:id="14"/>
    </w:p>
    <w:p w14:paraId="49EE0DDE" w14:textId="77777777" w:rsidR="00692436" w:rsidRDefault="00692436" w:rsidP="00692436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5" w:name="_Toc31880224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15"/>
    </w:p>
    <w:p w14:paraId="4C96D191" w14:textId="177FA8EB" w:rsidR="00692436" w:rsidRDefault="00250AAE" w:rsidP="00692436">
      <w:pPr>
        <w:ind w:firstLine="0"/>
      </w:pPr>
      <w:r>
        <w:object w:dxaOrig="15697" w:dyaOrig="8353" w14:anchorId="752D25F9">
          <v:shape id="_x0000_i1026" type="#_x0000_t75" style="width:415.3pt;height:221.15pt" o:ole="">
            <v:imagedata r:id="rId11" o:title=""/>
          </v:shape>
          <o:OLEObject Type="Embed" ProgID="Visio.Drawing.15" ShapeID="_x0000_i1026" DrawAspect="Content" ObjectID="_1644051362" r:id="rId12"/>
        </w:object>
      </w:r>
    </w:p>
    <w:p w14:paraId="548FE684" w14:textId="7CA202E9" w:rsidR="00B71C49" w:rsidRDefault="00D22AE3" w:rsidP="00D22AE3">
      <w:pPr>
        <w:ind w:left="36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71C49">
        <w:rPr>
          <w:rFonts w:hint="eastAsia"/>
          <w:lang w:eastAsia="zh-CN"/>
        </w:rPr>
        <w:t>登录</w:t>
      </w:r>
    </w:p>
    <w:p w14:paraId="0B6408CE" w14:textId="3C61C1FB" w:rsidR="009655F6" w:rsidRDefault="009655F6" w:rsidP="009655F6">
      <w:pPr>
        <w:rPr>
          <w:lang w:eastAsia="zh-CN"/>
        </w:rPr>
      </w:pPr>
      <w:r>
        <w:rPr>
          <w:rFonts w:hint="eastAsia"/>
          <w:lang w:eastAsia="zh-CN"/>
        </w:rPr>
        <w:t>店员</w:t>
      </w:r>
      <w:r w:rsidR="00250AAE">
        <w:rPr>
          <w:rFonts w:hint="eastAsia"/>
          <w:lang w:eastAsia="zh-CN"/>
        </w:rPr>
        <w:t>在生意</w:t>
      </w:r>
      <w:proofErr w:type="gramStart"/>
      <w:r w:rsidR="00250AAE">
        <w:rPr>
          <w:rFonts w:hint="eastAsia"/>
          <w:lang w:eastAsia="zh-CN"/>
        </w:rPr>
        <w:t>宝系统</w:t>
      </w:r>
      <w:proofErr w:type="gramEnd"/>
      <w:r w:rsidR="00577A9D">
        <w:rPr>
          <w:rFonts w:hint="eastAsia"/>
          <w:lang w:eastAsia="zh-CN"/>
        </w:rPr>
        <w:t>点击“泛渠道</w:t>
      </w:r>
      <w:r w:rsidR="00C10B03">
        <w:rPr>
          <w:rFonts w:hint="eastAsia"/>
          <w:lang w:eastAsia="zh-CN"/>
        </w:rPr>
        <w:t>运营</w:t>
      </w:r>
      <w:r w:rsidR="00577A9D">
        <w:rPr>
          <w:rFonts w:hint="eastAsia"/>
          <w:lang w:eastAsia="zh-CN"/>
        </w:rPr>
        <w:t>平台”按钮，如果认证通过则跳转到</w:t>
      </w:r>
      <w:proofErr w:type="gramStart"/>
      <w:r w:rsidR="00577A9D">
        <w:rPr>
          <w:rFonts w:hint="eastAsia"/>
          <w:lang w:eastAsia="zh-CN"/>
        </w:rPr>
        <w:t>泛渠道</w:t>
      </w:r>
      <w:proofErr w:type="gramEnd"/>
      <w:r w:rsidR="003F1077">
        <w:rPr>
          <w:rFonts w:hint="eastAsia"/>
          <w:lang w:eastAsia="zh-CN"/>
        </w:rPr>
        <w:t>运营平台</w:t>
      </w:r>
      <w:r w:rsidR="00577A9D">
        <w:rPr>
          <w:rFonts w:hint="eastAsia"/>
          <w:lang w:eastAsia="zh-CN"/>
        </w:rPr>
        <w:t>系统的首页，否则报错</w:t>
      </w:r>
      <w:r>
        <w:rPr>
          <w:rFonts w:hint="eastAsia"/>
          <w:lang w:eastAsia="zh-CN"/>
        </w:rPr>
        <w:t>。</w:t>
      </w:r>
    </w:p>
    <w:p w14:paraId="6FE0E27E" w14:textId="2D4198EF" w:rsidR="00072E3F" w:rsidRDefault="00E3666A" w:rsidP="000936A0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、首页</w:t>
      </w:r>
    </w:p>
    <w:p w14:paraId="50FC937F" w14:textId="7EF4EE82" w:rsidR="00FB7072" w:rsidRDefault="00FB7072" w:rsidP="000936A0">
      <w:pPr>
        <w:rPr>
          <w:lang w:eastAsia="zh-CN"/>
        </w:rPr>
      </w:pPr>
      <w:r>
        <w:rPr>
          <w:rFonts w:hint="eastAsia"/>
          <w:lang w:eastAsia="zh-CN"/>
        </w:rPr>
        <w:t>门店信息：根据</w:t>
      </w:r>
      <w:r w:rsidR="00D9363B">
        <w:rPr>
          <w:rFonts w:hint="eastAsia"/>
          <w:lang w:eastAsia="zh-CN"/>
        </w:rPr>
        <w:t>登录工号</w:t>
      </w:r>
      <w:r>
        <w:rPr>
          <w:rFonts w:hint="eastAsia"/>
          <w:lang w:eastAsia="zh-CN"/>
        </w:rPr>
        <w:t>查询所在门店</w:t>
      </w:r>
      <w:r w:rsidR="00DD7CDB">
        <w:rPr>
          <w:rFonts w:hint="eastAsia"/>
          <w:lang w:eastAsia="zh-CN"/>
        </w:rPr>
        <w:t>名称，</w:t>
      </w:r>
      <w:r>
        <w:rPr>
          <w:rFonts w:hint="eastAsia"/>
          <w:lang w:eastAsia="zh-CN"/>
        </w:rPr>
        <w:t>门店编码</w:t>
      </w:r>
      <w:r w:rsidR="00DD7CDB">
        <w:rPr>
          <w:rFonts w:hint="eastAsia"/>
          <w:lang w:eastAsia="zh-CN"/>
        </w:rPr>
        <w:t>，</w:t>
      </w:r>
      <w:proofErr w:type="gramStart"/>
      <w:r w:rsidR="00DD7CDB">
        <w:rPr>
          <w:rFonts w:hint="eastAsia"/>
          <w:lang w:eastAsia="zh-CN"/>
        </w:rPr>
        <w:t>门店二维</w:t>
      </w:r>
      <w:proofErr w:type="gramEnd"/>
      <w:r w:rsidR="00DD7CDB">
        <w:rPr>
          <w:rFonts w:hint="eastAsia"/>
          <w:lang w:eastAsia="zh-CN"/>
        </w:rPr>
        <w:t>码</w:t>
      </w:r>
      <w:r w:rsidR="000B2E3A">
        <w:rPr>
          <w:rFonts w:hint="eastAsia"/>
          <w:lang w:eastAsia="zh-CN"/>
        </w:rPr>
        <w:t>。</w:t>
      </w:r>
    </w:p>
    <w:p w14:paraId="4894E0F1" w14:textId="038CF0BF" w:rsidR="008201A1" w:rsidRDefault="008201A1" w:rsidP="000936A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门店二维</w:t>
      </w:r>
      <w:proofErr w:type="gramEnd"/>
      <w:r>
        <w:rPr>
          <w:rFonts w:hint="eastAsia"/>
          <w:lang w:eastAsia="zh-CN"/>
        </w:rPr>
        <w:t>码：</w:t>
      </w:r>
      <w:proofErr w:type="gramStart"/>
      <w:r>
        <w:rPr>
          <w:rFonts w:hint="eastAsia"/>
          <w:lang w:eastAsia="zh-CN"/>
        </w:rPr>
        <w:t>点击门店二</w:t>
      </w:r>
      <w:proofErr w:type="gramEnd"/>
      <w:r>
        <w:rPr>
          <w:rFonts w:hint="eastAsia"/>
          <w:lang w:eastAsia="zh-CN"/>
        </w:rPr>
        <w:t>维码，展示门</w:t>
      </w:r>
      <w:proofErr w:type="gramStart"/>
      <w:r>
        <w:rPr>
          <w:rFonts w:hint="eastAsia"/>
          <w:lang w:eastAsia="zh-CN"/>
        </w:rPr>
        <w:t>店二维码</w:t>
      </w:r>
      <w:proofErr w:type="gramEnd"/>
      <w:r>
        <w:rPr>
          <w:rFonts w:hint="eastAsia"/>
          <w:lang w:eastAsia="zh-CN"/>
        </w:rPr>
        <w:t>的大图，支持</w:t>
      </w:r>
      <w:proofErr w:type="gramStart"/>
      <w:r>
        <w:rPr>
          <w:rFonts w:hint="eastAsia"/>
          <w:lang w:eastAsia="zh-CN"/>
        </w:rPr>
        <w:t>二维码的</w:t>
      </w:r>
      <w:proofErr w:type="gramEnd"/>
      <w:r>
        <w:rPr>
          <w:rFonts w:hint="eastAsia"/>
          <w:lang w:eastAsia="zh-CN"/>
        </w:rPr>
        <w:t>转发以及下载。</w:t>
      </w:r>
    </w:p>
    <w:p w14:paraId="24A2B36C" w14:textId="19B066C5" w:rsidR="00D257BF" w:rsidRDefault="00D257BF" w:rsidP="000936A0">
      <w:pPr>
        <w:rPr>
          <w:lang w:eastAsia="zh-CN"/>
        </w:rPr>
      </w:pPr>
      <w:r>
        <w:rPr>
          <w:rFonts w:hint="eastAsia"/>
          <w:lang w:eastAsia="zh-CN"/>
        </w:rPr>
        <w:t>提现金额：</w:t>
      </w:r>
      <w:r w:rsidR="007D4990">
        <w:rPr>
          <w:rFonts w:hint="eastAsia"/>
          <w:lang w:eastAsia="zh-CN"/>
        </w:rPr>
        <w:t>调用支付中心接口查询分账账户的余额。</w:t>
      </w:r>
      <w:r w:rsidR="00E93C68" w:rsidRPr="00E93C68">
        <w:rPr>
          <w:rFonts w:hint="eastAsia"/>
          <w:color w:val="FF0000"/>
          <w:lang w:eastAsia="zh-CN"/>
        </w:rPr>
        <w:t>提现规则需要和支付中心确认。</w:t>
      </w:r>
    </w:p>
    <w:p w14:paraId="657F55A5" w14:textId="77777777" w:rsidR="008201A1" w:rsidRPr="009655F6" w:rsidRDefault="008201A1" w:rsidP="000936A0">
      <w:pPr>
        <w:rPr>
          <w:lang w:eastAsia="zh-CN"/>
        </w:rPr>
      </w:pPr>
    </w:p>
    <w:p w14:paraId="7A9DEB34" w14:textId="77777777" w:rsidR="00557038" w:rsidRDefault="00557038" w:rsidP="00557038">
      <w:pPr>
        <w:pStyle w:val="2"/>
      </w:pPr>
      <w:bookmarkStart w:id="16" w:name="_Toc31880225"/>
      <w:r>
        <w:rPr>
          <w:rFonts w:hint="eastAsia"/>
        </w:rPr>
        <w:t>卡券核销</w:t>
      </w:r>
      <w:bookmarkEnd w:id="16"/>
    </w:p>
    <w:p w14:paraId="17553410" w14:textId="77777777" w:rsidR="00557038" w:rsidRDefault="00557038" w:rsidP="0055703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7" w:name="_Toc31880226"/>
      <w:r>
        <w:rPr>
          <w:rFonts w:asciiTheme="majorEastAsia" w:eastAsiaTheme="majorEastAsia" w:hAnsiTheme="majorEastAsia" w:hint="eastAsia"/>
          <w:sz w:val="24"/>
          <w:szCs w:val="24"/>
        </w:rPr>
        <w:t>使用角色</w:t>
      </w:r>
      <w:bookmarkEnd w:id="17"/>
    </w:p>
    <w:p w14:paraId="3ABAFB31" w14:textId="77777777" w:rsidR="00557038" w:rsidRDefault="00557038" w:rsidP="00557038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3243552D" w14:textId="77777777" w:rsidR="00557038" w:rsidRDefault="00557038" w:rsidP="0055703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8" w:name="_Toc31880227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功能模块功能综述</w:t>
      </w:r>
      <w:bookmarkEnd w:id="18"/>
    </w:p>
    <w:p w14:paraId="5C277909" w14:textId="77777777" w:rsidR="00557038" w:rsidRDefault="00557038" w:rsidP="00557038">
      <w:pPr>
        <w:spacing w:line="360" w:lineRule="auto"/>
        <w:ind w:firstLine="357"/>
        <w:rPr>
          <w:lang w:eastAsia="zh-CN"/>
        </w:rPr>
      </w:pPr>
    </w:p>
    <w:p w14:paraId="715B385E" w14:textId="77777777" w:rsidR="00557038" w:rsidRDefault="00557038" w:rsidP="0055703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19" w:name="_Toc31880228"/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  <w:bookmarkEnd w:id="19"/>
    </w:p>
    <w:p w14:paraId="538E4FC7" w14:textId="77777777" w:rsidR="00557038" w:rsidRDefault="00557038" w:rsidP="0055703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0" w:name="_Toc31880229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20"/>
    </w:p>
    <w:p w14:paraId="15977936" w14:textId="43868296" w:rsidR="00557038" w:rsidRDefault="00782B7A" w:rsidP="00557038">
      <w:pPr>
        <w:ind w:firstLine="0"/>
      </w:pPr>
      <w:r>
        <w:object w:dxaOrig="16597" w:dyaOrig="8916" w14:anchorId="268FEA5D">
          <v:shape id="_x0000_i1027" type="#_x0000_t75" style="width:414.85pt;height:223.3pt" o:ole="">
            <v:imagedata r:id="rId13" o:title=""/>
          </v:shape>
          <o:OLEObject Type="Embed" ProgID="Visio.Drawing.15" ShapeID="_x0000_i1027" DrawAspect="Content" ObjectID="_1644051363" r:id="rId14"/>
        </w:object>
      </w:r>
    </w:p>
    <w:p w14:paraId="6F11C004" w14:textId="78F0D1EB" w:rsidR="00557038" w:rsidRPr="00C653DD" w:rsidRDefault="00557038" w:rsidP="00557038">
      <w:pPr>
        <w:pStyle w:val="af5"/>
        <w:numPr>
          <w:ilvl w:val="0"/>
          <w:numId w:val="10"/>
        </w:numPr>
        <w:rPr>
          <w:color w:val="FF0000"/>
          <w:lang w:eastAsia="zh-CN"/>
        </w:rPr>
      </w:pPr>
      <w:r>
        <w:rPr>
          <w:rFonts w:hint="eastAsia"/>
          <w:lang w:eastAsia="zh-CN"/>
        </w:rPr>
        <w:t>店员使用</w:t>
      </w:r>
      <w:proofErr w:type="gramStart"/>
      <w:r>
        <w:rPr>
          <w:rFonts w:hint="eastAsia"/>
          <w:lang w:eastAsia="zh-CN"/>
        </w:rPr>
        <w:t>泛渠道</w:t>
      </w:r>
      <w:proofErr w:type="gramEnd"/>
      <w:r w:rsidR="001C00CF">
        <w:rPr>
          <w:rFonts w:hint="eastAsia"/>
          <w:lang w:eastAsia="zh-CN"/>
        </w:rPr>
        <w:t>运营</w:t>
      </w:r>
      <w:r w:rsidR="003F7687"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扫码功能扫码用户提货券</w:t>
      </w:r>
      <w:proofErr w:type="gramEnd"/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二维码进行</w:t>
      </w:r>
      <w:proofErr w:type="gramEnd"/>
      <w:r>
        <w:rPr>
          <w:rFonts w:hint="eastAsia"/>
          <w:lang w:eastAsia="zh-CN"/>
        </w:rPr>
        <w:t>卡券的核销，校验卡券是否属于该门店，卡券的状态是否为</w:t>
      </w:r>
      <w:r w:rsidR="00E87B51">
        <w:rPr>
          <w:rFonts w:hint="eastAsia"/>
          <w:lang w:eastAsia="zh-CN"/>
        </w:rPr>
        <w:t>未使用</w:t>
      </w:r>
      <w:r>
        <w:rPr>
          <w:rFonts w:hint="eastAsia"/>
          <w:lang w:eastAsia="zh-CN"/>
        </w:rPr>
        <w:t>，</w:t>
      </w:r>
      <w:r w:rsidR="00E87B51">
        <w:rPr>
          <w:rFonts w:hint="eastAsia"/>
          <w:lang w:eastAsia="zh-CN"/>
        </w:rPr>
        <w:t>卡券是否过了有效期，</w:t>
      </w:r>
      <w:r w:rsidR="0035375B" w:rsidRPr="00C653DD">
        <w:rPr>
          <w:rFonts w:hint="eastAsia"/>
          <w:color w:val="FF0000"/>
          <w:lang w:eastAsia="zh-CN"/>
        </w:rPr>
        <w:t>订单状态是否为</w:t>
      </w:r>
      <w:r w:rsidR="000E3150" w:rsidRPr="00C653DD">
        <w:rPr>
          <w:rFonts w:hint="eastAsia"/>
          <w:color w:val="FF0000"/>
          <w:lang w:eastAsia="zh-CN"/>
        </w:rPr>
        <w:t>“已完成”</w:t>
      </w:r>
      <w:r w:rsidR="0035375B" w:rsidRPr="00C653DD">
        <w:rPr>
          <w:rFonts w:hint="eastAsia"/>
          <w:color w:val="FF0000"/>
          <w:lang w:eastAsia="zh-CN"/>
        </w:rPr>
        <w:t>状态</w:t>
      </w:r>
      <w:r w:rsidR="00CE4867">
        <w:rPr>
          <w:rFonts w:hint="eastAsia"/>
          <w:color w:val="FF0000"/>
          <w:lang w:eastAsia="zh-CN"/>
        </w:rPr>
        <w:t>。</w:t>
      </w:r>
      <w:r w:rsidR="00314CC1" w:rsidRPr="00C653DD">
        <w:rPr>
          <w:rFonts w:hint="eastAsia"/>
          <w:color w:val="FF0000"/>
          <w:lang w:eastAsia="zh-CN"/>
        </w:rPr>
        <w:t>如果</w:t>
      </w:r>
      <w:r w:rsidR="00C653DD" w:rsidRPr="00C653DD">
        <w:rPr>
          <w:rFonts w:hint="eastAsia"/>
          <w:color w:val="FF0000"/>
          <w:lang w:eastAsia="zh-CN"/>
        </w:rPr>
        <w:t>卡券不属于该门店则提示用户“该卡券不属于当前门店，无法核销”，如果</w:t>
      </w:r>
      <w:r w:rsidR="00460B0C">
        <w:rPr>
          <w:rFonts w:hint="eastAsia"/>
          <w:color w:val="FF0000"/>
          <w:lang w:eastAsia="zh-CN"/>
        </w:rPr>
        <w:t>卡券</w:t>
      </w:r>
      <w:r w:rsidR="00C653DD" w:rsidRPr="00C653DD">
        <w:rPr>
          <w:rFonts w:hint="eastAsia"/>
          <w:color w:val="FF0000"/>
          <w:lang w:eastAsia="zh-CN"/>
        </w:rPr>
        <w:t>状态为已使用则提示用户“该卡券已使用，无法核销”；如果卡券已过有效期则提示用户“该卡券已过期，无法核销”；如果订单状态为“待办理”，卡券状态为“未使用”，则提示用户“合约还未办理成功，卡券暂时无法使用”</w:t>
      </w:r>
      <w:r w:rsidR="00A2026D">
        <w:rPr>
          <w:rFonts w:hint="eastAsia"/>
          <w:color w:val="FF0000"/>
          <w:lang w:eastAsia="zh-CN"/>
        </w:rPr>
        <w:t>；如果卡券状态为“已作废”，则提示用户“该卡券已作废，无法核销”</w:t>
      </w:r>
      <w:r w:rsidR="00314CC1" w:rsidRPr="00C653DD">
        <w:rPr>
          <w:rFonts w:hint="eastAsia"/>
          <w:color w:val="FF0000"/>
          <w:lang w:eastAsia="zh-CN"/>
        </w:rPr>
        <w:t>。</w:t>
      </w:r>
    </w:p>
    <w:p w14:paraId="17004A86" w14:textId="6731D269" w:rsidR="00557038" w:rsidRPr="00705573" w:rsidRDefault="00557038" w:rsidP="00557038">
      <w:pPr>
        <w:pStyle w:val="af5"/>
        <w:numPr>
          <w:ilvl w:val="0"/>
          <w:numId w:val="10"/>
        </w:numPr>
        <w:rPr>
          <w:color w:val="FF0000"/>
          <w:lang w:eastAsia="zh-CN"/>
        </w:rPr>
      </w:pPr>
      <w:r>
        <w:rPr>
          <w:rFonts w:hint="eastAsia"/>
          <w:lang w:eastAsia="zh-CN"/>
        </w:rPr>
        <w:t>校验通过后调用卡券中心的接口对卡券进行</w:t>
      </w:r>
      <w:r w:rsidR="00D34061">
        <w:rPr>
          <w:rFonts w:hint="eastAsia"/>
          <w:lang w:eastAsia="zh-CN"/>
        </w:rPr>
        <w:t>预占</w:t>
      </w:r>
      <w:r>
        <w:rPr>
          <w:rFonts w:hint="eastAsia"/>
          <w:lang w:eastAsia="zh-CN"/>
        </w:rPr>
        <w:t>，如果卡券核销成功则调用支付中心的接口进行划拨，如果划拨成功</w:t>
      </w:r>
      <w:r w:rsidR="003852D3">
        <w:rPr>
          <w:rFonts w:hint="eastAsia"/>
          <w:lang w:eastAsia="zh-CN"/>
        </w:rPr>
        <w:t>调卡券中心的接口将卡券的状态变为“已使用”；</w:t>
      </w:r>
      <w:r>
        <w:rPr>
          <w:rFonts w:hint="eastAsia"/>
          <w:lang w:eastAsia="zh-CN"/>
        </w:rPr>
        <w:t>如果划拨失败则调卡券中心的接口进行</w:t>
      </w:r>
      <w:r w:rsidR="00B43DFC">
        <w:rPr>
          <w:rFonts w:hint="eastAsia"/>
          <w:lang w:eastAsia="zh-CN"/>
        </w:rPr>
        <w:t>取消预占</w:t>
      </w:r>
      <w:r>
        <w:rPr>
          <w:rFonts w:hint="eastAsia"/>
          <w:lang w:eastAsia="zh-CN"/>
        </w:rPr>
        <w:t>；如果卡券核销失败则提示用户核销失败信息。</w:t>
      </w:r>
    </w:p>
    <w:p w14:paraId="27B6BEE6" w14:textId="28C647A9" w:rsidR="00277FB1" w:rsidRPr="00557038" w:rsidRDefault="00277FB1" w:rsidP="000936A0">
      <w:pPr>
        <w:rPr>
          <w:lang w:eastAsia="zh-CN"/>
        </w:rPr>
      </w:pPr>
    </w:p>
    <w:p w14:paraId="245B0392" w14:textId="0688415E" w:rsidR="00277FB1" w:rsidRDefault="005E3567" w:rsidP="00277FB1">
      <w:pPr>
        <w:pStyle w:val="2"/>
      </w:pPr>
      <w:bookmarkStart w:id="21" w:name="_Toc31880230"/>
      <w:r>
        <w:rPr>
          <w:rFonts w:hint="eastAsia"/>
        </w:rPr>
        <w:t>绑定银行卡</w:t>
      </w:r>
      <w:bookmarkEnd w:id="21"/>
    </w:p>
    <w:p w14:paraId="52A4B135" w14:textId="77777777" w:rsidR="00277FB1" w:rsidRDefault="00277FB1" w:rsidP="00277FB1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2" w:name="_Toc31880231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使用角色</w:t>
      </w:r>
      <w:bookmarkEnd w:id="22"/>
    </w:p>
    <w:p w14:paraId="132F2ECD" w14:textId="77777777" w:rsidR="00277FB1" w:rsidRDefault="00277FB1" w:rsidP="00277FB1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14231B35" w14:textId="77777777" w:rsidR="00277FB1" w:rsidRDefault="00277FB1" w:rsidP="00277FB1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3" w:name="_Toc31880232"/>
      <w:r>
        <w:rPr>
          <w:rFonts w:asciiTheme="majorEastAsia" w:eastAsiaTheme="majorEastAsia" w:hAnsiTheme="majorEastAsia" w:hint="eastAsia"/>
          <w:sz w:val="24"/>
          <w:szCs w:val="24"/>
        </w:rPr>
        <w:t>功能模块功能综述</w:t>
      </w:r>
      <w:bookmarkEnd w:id="23"/>
    </w:p>
    <w:p w14:paraId="21D78497" w14:textId="77777777" w:rsidR="00277FB1" w:rsidRDefault="00277FB1" w:rsidP="00277FB1">
      <w:pPr>
        <w:spacing w:line="360" w:lineRule="auto"/>
        <w:ind w:firstLine="357"/>
        <w:rPr>
          <w:lang w:eastAsia="zh-CN"/>
        </w:rPr>
      </w:pPr>
    </w:p>
    <w:p w14:paraId="64066181" w14:textId="77777777" w:rsidR="00277FB1" w:rsidRDefault="00277FB1" w:rsidP="00277FB1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4" w:name="_Toc31880233"/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  <w:bookmarkEnd w:id="24"/>
    </w:p>
    <w:p w14:paraId="63D78B18" w14:textId="77777777" w:rsidR="00277FB1" w:rsidRDefault="00277FB1" w:rsidP="00277FB1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5" w:name="_Toc31880234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25"/>
    </w:p>
    <w:p w14:paraId="5F0013E0" w14:textId="76025DF0" w:rsidR="00277FB1" w:rsidRDefault="00846CBD" w:rsidP="00277FB1">
      <w:pPr>
        <w:ind w:firstLine="0"/>
      </w:pPr>
      <w:r>
        <w:object w:dxaOrig="13369" w:dyaOrig="5797" w14:anchorId="232E111B">
          <v:shape id="_x0000_i1028" type="#_x0000_t75" style="width:415.3pt;height:180pt" o:ole="">
            <v:imagedata r:id="rId15" o:title=""/>
          </v:shape>
          <o:OLEObject Type="Embed" ProgID="Visio.Drawing.15" ShapeID="_x0000_i1028" DrawAspect="Content" ObjectID="_1644051364" r:id="rId16"/>
        </w:object>
      </w:r>
    </w:p>
    <w:p w14:paraId="21075164" w14:textId="77777777" w:rsidR="00277FB1" w:rsidRDefault="00277FB1" w:rsidP="00EE36F7">
      <w:pPr>
        <w:pStyle w:val="af5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门</w:t>
      </w:r>
      <w:proofErr w:type="gramStart"/>
      <w:r>
        <w:rPr>
          <w:rFonts w:hint="eastAsia"/>
          <w:lang w:eastAsia="zh-CN"/>
        </w:rPr>
        <w:t>店信息</w:t>
      </w:r>
      <w:proofErr w:type="gramEnd"/>
      <w:r>
        <w:rPr>
          <w:rFonts w:hint="eastAsia"/>
          <w:lang w:eastAsia="zh-CN"/>
        </w:rPr>
        <w:t>同步</w:t>
      </w:r>
    </w:p>
    <w:p w14:paraId="4AD94D8A" w14:textId="5D061C6A" w:rsidR="00277FB1" w:rsidRDefault="00846CBD" w:rsidP="00277FB1">
      <w:pPr>
        <w:rPr>
          <w:lang w:eastAsia="zh-CN"/>
        </w:rPr>
      </w:pPr>
      <w:r>
        <w:rPr>
          <w:rFonts w:hint="eastAsia"/>
          <w:lang w:eastAsia="zh-CN"/>
        </w:rPr>
        <w:t>店员点击“提现设置”后跳转到支付中心</w:t>
      </w:r>
      <w:r w:rsidR="006929C7">
        <w:rPr>
          <w:rFonts w:hint="eastAsia"/>
          <w:lang w:eastAsia="zh-CN"/>
        </w:rPr>
        <w:t>页面。</w:t>
      </w:r>
    </w:p>
    <w:p w14:paraId="4E7CFA67" w14:textId="2B9F30D7" w:rsidR="006929C7" w:rsidRDefault="006929C7" w:rsidP="00277FB1">
      <w:pPr>
        <w:rPr>
          <w:lang w:eastAsia="zh-CN"/>
        </w:rPr>
      </w:pPr>
    </w:p>
    <w:p w14:paraId="02BC76C4" w14:textId="77777777" w:rsidR="00277FB1" w:rsidRPr="00603B21" w:rsidRDefault="00277FB1" w:rsidP="00277FB1">
      <w:pPr>
        <w:rPr>
          <w:lang w:eastAsia="zh-CN"/>
        </w:rPr>
      </w:pPr>
    </w:p>
    <w:p w14:paraId="1325013E" w14:textId="77777777" w:rsidR="00277FB1" w:rsidRDefault="00277FB1" w:rsidP="00277FB1">
      <w:pPr>
        <w:rPr>
          <w:lang w:eastAsia="zh-CN"/>
        </w:rPr>
      </w:pPr>
    </w:p>
    <w:p w14:paraId="1EC3CE4C" w14:textId="58CE079C" w:rsidR="003E3841" w:rsidRDefault="003E3841" w:rsidP="00277FB1">
      <w:pPr>
        <w:rPr>
          <w:lang w:eastAsia="zh-CN"/>
        </w:rPr>
      </w:pPr>
    </w:p>
    <w:p w14:paraId="7306C8E1" w14:textId="66555E71" w:rsidR="003E3841" w:rsidRDefault="003E3841" w:rsidP="00277FB1">
      <w:pPr>
        <w:rPr>
          <w:lang w:eastAsia="zh-CN"/>
        </w:rPr>
      </w:pPr>
    </w:p>
    <w:p w14:paraId="2E896FD7" w14:textId="6FF658E4" w:rsidR="00A9017C" w:rsidRDefault="00584BEA" w:rsidP="00EE36F7">
      <w:pPr>
        <w:pStyle w:val="2"/>
        <w:numPr>
          <w:ilvl w:val="1"/>
          <w:numId w:val="8"/>
        </w:numPr>
      </w:pPr>
      <w:bookmarkStart w:id="26" w:name="_Toc31880235"/>
      <w:r>
        <w:rPr>
          <w:rFonts w:hint="eastAsia"/>
        </w:rPr>
        <w:t>门店提现</w:t>
      </w:r>
      <w:bookmarkEnd w:id="26"/>
    </w:p>
    <w:p w14:paraId="6994561B" w14:textId="77777777" w:rsidR="00A9017C" w:rsidRDefault="00A9017C" w:rsidP="00A9017C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7" w:name="_Toc31880236"/>
      <w:r>
        <w:rPr>
          <w:rFonts w:asciiTheme="majorEastAsia" w:eastAsiaTheme="majorEastAsia" w:hAnsiTheme="majorEastAsia" w:hint="eastAsia"/>
          <w:sz w:val="24"/>
          <w:szCs w:val="24"/>
        </w:rPr>
        <w:t>使用角色</w:t>
      </w:r>
      <w:bookmarkEnd w:id="27"/>
    </w:p>
    <w:p w14:paraId="7AB84330" w14:textId="77777777" w:rsidR="00A9017C" w:rsidRDefault="00A9017C" w:rsidP="00A9017C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09F69289" w14:textId="77777777" w:rsidR="00A9017C" w:rsidRDefault="00A9017C" w:rsidP="00A9017C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8" w:name="_Toc31880237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功能模块功能综述</w:t>
      </w:r>
      <w:bookmarkEnd w:id="28"/>
    </w:p>
    <w:p w14:paraId="53603C41" w14:textId="77777777" w:rsidR="00A9017C" w:rsidRDefault="00A9017C" w:rsidP="00A9017C">
      <w:pPr>
        <w:spacing w:line="360" w:lineRule="auto"/>
        <w:ind w:firstLine="357"/>
        <w:rPr>
          <w:lang w:eastAsia="zh-CN"/>
        </w:rPr>
      </w:pPr>
    </w:p>
    <w:p w14:paraId="2DF46314" w14:textId="77777777" w:rsidR="00A9017C" w:rsidRDefault="00A9017C" w:rsidP="00A9017C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29" w:name="_Toc31880238"/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  <w:bookmarkEnd w:id="29"/>
    </w:p>
    <w:p w14:paraId="1389CB76" w14:textId="77777777" w:rsidR="00A9017C" w:rsidRDefault="00A9017C" w:rsidP="00A9017C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0" w:name="_Toc31880239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30"/>
    </w:p>
    <w:p w14:paraId="284F3580" w14:textId="1916DEE4" w:rsidR="00A9017C" w:rsidRDefault="00584BEA" w:rsidP="00A9017C">
      <w:pPr>
        <w:ind w:firstLine="0"/>
      </w:pPr>
      <w:r>
        <w:object w:dxaOrig="13861" w:dyaOrig="5641" w14:anchorId="240897CA">
          <v:shape id="_x0000_i1029" type="#_x0000_t75" style="width:415.3pt;height:168.85pt" o:ole="">
            <v:imagedata r:id="rId17" o:title=""/>
          </v:shape>
          <o:OLEObject Type="Embed" ProgID="Visio.Drawing.15" ShapeID="_x0000_i1029" DrawAspect="Content" ObjectID="_1644051365" r:id="rId18"/>
        </w:object>
      </w:r>
    </w:p>
    <w:p w14:paraId="01C43BDB" w14:textId="46386DBB" w:rsidR="00A9017C" w:rsidRDefault="001F2713" w:rsidP="00EE36F7">
      <w:pPr>
        <w:pStyle w:val="af5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零钱</w:t>
      </w:r>
      <w:r w:rsidR="00D80344">
        <w:rPr>
          <w:rFonts w:hint="eastAsia"/>
          <w:lang w:eastAsia="zh-CN"/>
        </w:rPr>
        <w:t>提现：</w:t>
      </w:r>
      <w:r w:rsidR="00924622">
        <w:rPr>
          <w:rFonts w:hint="eastAsia"/>
          <w:lang w:eastAsia="zh-CN"/>
        </w:rPr>
        <w:t>门店人员点击</w:t>
      </w:r>
      <w:r w:rsidR="00F069A8">
        <w:rPr>
          <w:rFonts w:hint="eastAsia"/>
          <w:lang w:eastAsia="zh-CN"/>
        </w:rPr>
        <w:t>“零钱提现”按钮，</w:t>
      </w:r>
      <w:r w:rsidR="00924622">
        <w:rPr>
          <w:rFonts w:hint="eastAsia"/>
          <w:lang w:eastAsia="zh-CN"/>
        </w:rPr>
        <w:t>跳转到支付中心的页面进行提现</w:t>
      </w:r>
      <w:r w:rsidR="00A9017C">
        <w:rPr>
          <w:rFonts w:hint="eastAsia"/>
          <w:lang w:eastAsia="zh-CN"/>
        </w:rPr>
        <w:t>。</w:t>
      </w:r>
    </w:p>
    <w:p w14:paraId="5B55AFA3" w14:textId="3D358FF9" w:rsidR="00924622" w:rsidRDefault="00D22377" w:rsidP="00EE36F7">
      <w:pPr>
        <w:pStyle w:val="af5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提现明细查询：跳转到支付中心页面查询提现明细。</w:t>
      </w:r>
    </w:p>
    <w:p w14:paraId="4AE11E45" w14:textId="6C2666AC" w:rsidR="00D22377" w:rsidRDefault="00D22377" w:rsidP="00D22377">
      <w:pPr>
        <w:rPr>
          <w:lang w:eastAsia="zh-CN"/>
        </w:rPr>
      </w:pPr>
    </w:p>
    <w:p w14:paraId="183DD0A5" w14:textId="1679FCAC" w:rsidR="00D22377" w:rsidRDefault="00D22377" w:rsidP="00D22377">
      <w:pPr>
        <w:rPr>
          <w:lang w:eastAsia="zh-CN"/>
        </w:rPr>
      </w:pPr>
    </w:p>
    <w:p w14:paraId="014F74D9" w14:textId="1A48AC49" w:rsidR="00FD45EF" w:rsidRDefault="00AD2882" w:rsidP="00FD45EF">
      <w:pPr>
        <w:pStyle w:val="2"/>
        <w:numPr>
          <w:ilvl w:val="1"/>
          <w:numId w:val="8"/>
        </w:numPr>
      </w:pPr>
      <w:bookmarkStart w:id="31" w:name="_Toc31880240"/>
      <w:r>
        <w:rPr>
          <w:rFonts w:hint="eastAsia"/>
        </w:rPr>
        <w:t>我的活动</w:t>
      </w:r>
      <w:bookmarkEnd w:id="31"/>
    </w:p>
    <w:p w14:paraId="604249E0" w14:textId="77777777" w:rsidR="00FD45EF" w:rsidRDefault="00FD45EF" w:rsidP="00FD45E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2" w:name="_Toc31880241"/>
      <w:r>
        <w:rPr>
          <w:rFonts w:asciiTheme="majorEastAsia" w:eastAsiaTheme="majorEastAsia" w:hAnsiTheme="majorEastAsia" w:hint="eastAsia"/>
          <w:sz w:val="24"/>
          <w:szCs w:val="24"/>
        </w:rPr>
        <w:t>使用角色</w:t>
      </w:r>
      <w:bookmarkEnd w:id="32"/>
    </w:p>
    <w:p w14:paraId="6A18F42F" w14:textId="77777777" w:rsidR="00FD45EF" w:rsidRDefault="00FD45EF" w:rsidP="00FD45EF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5A5CA443" w14:textId="77777777" w:rsidR="00FD45EF" w:rsidRDefault="00FD45EF" w:rsidP="00FD45E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3" w:name="_Toc31880242"/>
      <w:r>
        <w:rPr>
          <w:rFonts w:asciiTheme="majorEastAsia" w:eastAsiaTheme="majorEastAsia" w:hAnsiTheme="majorEastAsia" w:hint="eastAsia"/>
          <w:sz w:val="24"/>
          <w:szCs w:val="24"/>
        </w:rPr>
        <w:t>功能模块功能综述</w:t>
      </w:r>
      <w:bookmarkEnd w:id="33"/>
    </w:p>
    <w:p w14:paraId="2F167B7A" w14:textId="77777777" w:rsidR="00FD45EF" w:rsidRDefault="00FD45EF" w:rsidP="00FD45EF">
      <w:pPr>
        <w:spacing w:line="360" w:lineRule="auto"/>
        <w:ind w:firstLine="357"/>
        <w:rPr>
          <w:lang w:eastAsia="zh-CN"/>
        </w:rPr>
      </w:pPr>
    </w:p>
    <w:p w14:paraId="0C8BC8B2" w14:textId="77777777" w:rsidR="00FD45EF" w:rsidRDefault="00FD45EF" w:rsidP="00FD45E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4" w:name="_Toc31880243"/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  <w:bookmarkEnd w:id="34"/>
    </w:p>
    <w:p w14:paraId="699F122E" w14:textId="77777777" w:rsidR="00FD45EF" w:rsidRDefault="00FD45EF" w:rsidP="00FD45E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5" w:name="_Toc31880244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35"/>
    </w:p>
    <w:p w14:paraId="60DF04D6" w14:textId="0876E288" w:rsidR="00D22377" w:rsidRPr="00FD45EF" w:rsidRDefault="00B83345" w:rsidP="00D22377">
      <w:pPr>
        <w:rPr>
          <w:lang w:eastAsia="zh-CN"/>
        </w:rPr>
      </w:pPr>
      <w:r>
        <w:rPr>
          <w:rFonts w:hint="eastAsia"/>
          <w:lang w:eastAsia="zh-CN"/>
        </w:rPr>
        <w:t>查询营销活动配置信息</w:t>
      </w:r>
      <w:r w:rsidR="00463329">
        <w:rPr>
          <w:rFonts w:hint="eastAsia"/>
          <w:lang w:eastAsia="zh-CN"/>
        </w:rPr>
        <w:t>，包括配置页面以及活动名称。</w:t>
      </w:r>
    </w:p>
    <w:p w14:paraId="6C45C8D4" w14:textId="01D859A9" w:rsidR="00924622" w:rsidRPr="00EC4F50" w:rsidRDefault="00924622" w:rsidP="00A9017C">
      <w:pPr>
        <w:rPr>
          <w:lang w:eastAsia="zh-CN"/>
        </w:rPr>
      </w:pPr>
    </w:p>
    <w:p w14:paraId="63F4550D" w14:textId="2F6FB775" w:rsidR="00A11EFF" w:rsidRPr="0010049C" w:rsidRDefault="00A11EFF" w:rsidP="00A9017C">
      <w:pPr>
        <w:rPr>
          <w:lang w:eastAsia="zh-CN"/>
        </w:rPr>
      </w:pPr>
    </w:p>
    <w:p w14:paraId="6BDDC4EA" w14:textId="22C92C38" w:rsidR="00A11EFF" w:rsidRDefault="00A11EFF" w:rsidP="00A9017C">
      <w:pPr>
        <w:rPr>
          <w:lang w:eastAsia="zh-CN"/>
        </w:rPr>
      </w:pPr>
    </w:p>
    <w:p w14:paraId="587B48B1" w14:textId="2682EF1F" w:rsidR="00A11EFF" w:rsidRDefault="00A11EFF" w:rsidP="00A11EFF">
      <w:pPr>
        <w:pStyle w:val="2"/>
        <w:numPr>
          <w:ilvl w:val="1"/>
          <w:numId w:val="8"/>
        </w:numPr>
      </w:pPr>
      <w:bookmarkStart w:id="36" w:name="_Toc31880245"/>
      <w:r>
        <w:rPr>
          <w:rFonts w:hint="eastAsia"/>
        </w:rPr>
        <w:t>我的订单</w:t>
      </w:r>
      <w:bookmarkEnd w:id="36"/>
    </w:p>
    <w:p w14:paraId="0CA096AE" w14:textId="77777777" w:rsidR="00A11EFF" w:rsidRDefault="00A11EFF" w:rsidP="00A11EF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7" w:name="_Toc31880246"/>
      <w:r>
        <w:rPr>
          <w:rFonts w:asciiTheme="majorEastAsia" w:eastAsiaTheme="majorEastAsia" w:hAnsiTheme="majorEastAsia" w:hint="eastAsia"/>
          <w:sz w:val="24"/>
          <w:szCs w:val="24"/>
        </w:rPr>
        <w:t>使用角色</w:t>
      </w:r>
      <w:bookmarkEnd w:id="37"/>
    </w:p>
    <w:p w14:paraId="07C145AA" w14:textId="77777777" w:rsidR="00A11EFF" w:rsidRDefault="00A11EFF" w:rsidP="00A11EFF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1C9A43EE" w14:textId="77777777" w:rsidR="00A11EFF" w:rsidRDefault="00A11EFF" w:rsidP="00A11EF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8" w:name="_Toc31880247"/>
      <w:r>
        <w:rPr>
          <w:rFonts w:asciiTheme="majorEastAsia" w:eastAsiaTheme="majorEastAsia" w:hAnsiTheme="majorEastAsia" w:hint="eastAsia"/>
          <w:sz w:val="24"/>
          <w:szCs w:val="24"/>
        </w:rPr>
        <w:t>功能模块功能综述</w:t>
      </w:r>
      <w:bookmarkEnd w:id="38"/>
    </w:p>
    <w:p w14:paraId="652CCBA3" w14:textId="77777777" w:rsidR="00A11EFF" w:rsidRDefault="00A11EFF" w:rsidP="00A11EFF">
      <w:pPr>
        <w:spacing w:line="360" w:lineRule="auto"/>
        <w:ind w:firstLine="357"/>
        <w:rPr>
          <w:lang w:eastAsia="zh-CN"/>
        </w:rPr>
      </w:pPr>
    </w:p>
    <w:p w14:paraId="028D25AD" w14:textId="77777777" w:rsidR="00A11EFF" w:rsidRDefault="00A11EFF" w:rsidP="00A11EF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39" w:name="_Toc31880248"/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  <w:bookmarkEnd w:id="39"/>
    </w:p>
    <w:p w14:paraId="7BEB222E" w14:textId="77777777" w:rsidR="00A11EFF" w:rsidRDefault="00A11EFF" w:rsidP="00A11EFF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40" w:name="_Toc31880249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40"/>
    </w:p>
    <w:p w14:paraId="4E674688" w14:textId="2CA036C7" w:rsidR="00E8189D" w:rsidRDefault="001C51D9" w:rsidP="00A11EFF">
      <w:pPr>
        <w:rPr>
          <w:lang w:eastAsia="zh-CN"/>
        </w:rPr>
      </w:pPr>
      <w:r>
        <w:rPr>
          <w:rFonts w:hint="eastAsia"/>
          <w:lang w:eastAsia="zh-CN"/>
        </w:rPr>
        <w:t>支持用户</w:t>
      </w:r>
      <w:r w:rsidR="00A539C3">
        <w:rPr>
          <w:rFonts w:hint="eastAsia"/>
          <w:lang w:eastAsia="zh-CN"/>
        </w:rPr>
        <w:t>根据订单状态查询</w:t>
      </w:r>
      <w:r w:rsidR="00B23BEF">
        <w:rPr>
          <w:rFonts w:hint="eastAsia"/>
          <w:lang w:eastAsia="zh-CN"/>
        </w:rPr>
        <w:t>所在门店</w:t>
      </w:r>
      <w:r w:rsidR="00A539C3">
        <w:rPr>
          <w:rFonts w:hint="eastAsia"/>
          <w:lang w:eastAsia="zh-CN"/>
        </w:rPr>
        <w:t>订单信息，</w:t>
      </w:r>
      <w:r w:rsidR="00F12E5B">
        <w:rPr>
          <w:rFonts w:hint="eastAsia"/>
          <w:lang w:eastAsia="zh-CN"/>
        </w:rPr>
        <w:t>并且支持查看订单详情</w:t>
      </w:r>
      <w:r w:rsidR="00A11EFF">
        <w:rPr>
          <w:rFonts w:hint="eastAsia"/>
          <w:lang w:eastAsia="zh-CN"/>
        </w:rPr>
        <w:t>。</w:t>
      </w:r>
    </w:p>
    <w:p w14:paraId="24FF9672" w14:textId="1B366735" w:rsidR="00A11EFF" w:rsidRPr="00FD45EF" w:rsidRDefault="00D2612D" w:rsidP="00A11EFF">
      <w:pPr>
        <w:rPr>
          <w:lang w:eastAsia="zh-CN"/>
        </w:rPr>
      </w:pPr>
      <w:r>
        <w:rPr>
          <w:rFonts w:hint="eastAsia"/>
          <w:lang w:eastAsia="zh-CN"/>
        </w:rPr>
        <w:t>支持</w:t>
      </w:r>
      <w:r w:rsidR="001C51D9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根据订单号查询订单。</w:t>
      </w:r>
    </w:p>
    <w:p w14:paraId="1AB22940" w14:textId="77777777" w:rsidR="00A11EFF" w:rsidRPr="00A11EFF" w:rsidRDefault="00A11EFF" w:rsidP="00A9017C">
      <w:pPr>
        <w:rPr>
          <w:lang w:eastAsia="zh-CN"/>
        </w:rPr>
      </w:pPr>
    </w:p>
    <w:p w14:paraId="6BC1BB4B" w14:textId="5E4F55F6" w:rsidR="00C246E3" w:rsidRDefault="00E80B3E" w:rsidP="00C246E3">
      <w:pPr>
        <w:pStyle w:val="1"/>
        <w:numPr>
          <w:ilvl w:val="0"/>
          <w:numId w:val="1"/>
        </w:numPr>
        <w:spacing w:line="560" w:lineRule="exact"/>
        <w:rPr>
          <w:rFonts w:ascii="微软雅黑" w:eastAsia="微软雅黑" w:hAnsi="微软雅黑"/>
          <w:color w:val="auto"/>
          <w:sz w:val="32"/>
          <w:lang w:eastAsia="zh-CN"/>
        </w:rPr>
      </w:pPr>
      <w:bookmarkStart w:id="41" w:name="_Toc31880250"/>
      <w:r>
        <w:rPr>
          <w:rFonts w:ascii="微软雅黑" w:eastAsia="微软雅黑" w:hAnsi="微软雅黑" w:hint="eastAsia"/>
          <w:color w:val="auto"/>
          <w:sz w:val="32"/>
          <w:lang w:eastAsia="zh-CN"/>
        </w:rPr>
        <w:t>新零售</w:t>
      </w:r>
      <w:r w:rsidR="008C31DC">
        <w:rPr>
          <w:rFonts w:ascii="微软雅黑" w:eastAsia="微软雅黑" w:hAnsi="微软雅黑" w:hint="eastAsia"/>
          <w:color w:val="auto"/>
          <w:sz w:val="32"/>
          <w:lang w:eastAsia="zh-CN"/>
        </w:rPr>
        <w:t>小程序</w:t>
      </w:r>
      <w:bookmarkEnd w:id="41"/>
    </w:p>
    <w:p w14:paraId="0E7C5976" w14:textId="77777777" w:rsidR="00A04998" w:rsidRDefault="00A04998" w:rsidP="00A04998">
      <w:pPr>
        <w:pStyle w:val="2"/>
      </w:pPr>
      <w:bookmarkStart w:id="42" w:name="_Toc31880251"/>
      <w:r>
        <w:rPr>
          <w:rFonts w:hint="eastAsia"/>
        </w:rPr>
        <w:t>订购流程</w:t>
      </w:r>
      <w:bookmarkEnd w:id="42"/>
    </w:p>
    <w:p w14:paraId="5380BF36" w14:textId="77777777" w:rsidR="00A04998" w:rsidRDefault="00A04998" w:rsidP="00A0499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43" w:name="_Toc31880252"/>
      <w:r>
        <w:rPr>
          <w:rFonts w:asciiTheme="majorEastAsia" w:eastAsiaTheme="majorEastAsia" w:hAnsiTheme="majorEastAsia" w:hint="eastAsia"/>
          <w:sz w:val="24"/>
          <w:szCs w:val="24"/>
        </w:rPr>
        <w:t>使用角色</w:t>
      </w:r>
      <w:bookmarkEnd w:id="43"/>
    </w:p>
    <w:p w14:paraId="0D344F11" w14:textId="77777777" w:rsidR="00A04998" w:rsidRDefault="00A04998" w:rsidP="00A04998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2AC9E77D" w14:textId="77777777" w:rsidR="00A04998" w:rsidRDefault="00A04998" w:rsidP="00A0499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44" w:name="_Toc31880253"/>
      <w:r>
        <w:rPr>
          <w:rFonts w:asciiTheme="majorEastAsia" w:eastAsiaTheme="majorEastAsia" w:hAnsiTheme="majorEastAsia" w:hint="eastAsia"/>
          <w:sz w:val="24"/>
          <w:szCs w:val="24"/>
        </w:rPr>
        <w:t>功能模块功能综述</w:t>
      </w:r>
      <w:bookmarkEnd w:id="44"/>
    </w:p>
    <w:p w14:paraId="1EC2759D" w14:textId="77777777" w:rsidR="00A04998" w:rsidRDefault="00A04998" w:rsidP="00A04998">
      <w:pPr>
        <w:spacing w:line="360" w:lineRule="auto"/>
        <w:ind w:firstLine="357"/>
        <w:rPr>
          <w:lang w:eastAsia="zh-CN"/>
        </w:rPr>
      </w:pPr>
    </w:p>
    <w:p w14:paraId="2526BB4A" w14:textId="77777777" w:rsidR="00A04998" w:rsidRDefault="00A04998" w:rsidP="00A0499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45" w:name="_Toc31880254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逻辑说明</w:t>
      </w:r>
      <w:bookmarkEnd w:id="45"/>
    </w:p>
    <w:p w14:paraId="59EBC2A6" w14:textId="77777777" w:rsidR="00A04998" w:rsidRDefault="00A04998" w:rsidP="00A04998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46" w:name="_Toc31880255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46"/>
    </w:p>
    <w:p w14:paraId="4497400F" w14:textId="4707F615" w:rsidR="00A04998" w:rsidRDefault="00D67F18" w:rsidP="00A04998">
      <w:pPr>
        <w:ind w:firstLine="0"/>
      </w:pPr>
      <w:r>
        <w:object w:dxaOrig="19950" w:dyaOrig="15060" w14:anchorId="4FCC4BF1">
          <v:shape id="_x0000_i1030" type="#_x0000_t75" style="width:414.85pt;height:313.3pt" o:ole="">
            <v:imagedata r:id="rId19" o:title=""/>
          </v:shape>
          <o:OLEObject Type="Embed" ProgID="Visio.Drawing.15" ShapeID="_x0000_i1030" DrawAspect="Content" ObjectID="_1644051366" r:id="rId20"/>
        </w:object>
      </w:r>
    </w:p>
    <w:p w14:paraId="79814C8C" w14:textId="77777777" w:rsidR="00A04998" w:rsidRDefault="00A04998" w:rsidP="00A04998">
      <w:pPr>
        <w:ind w:firstLine="0"/>
      </w:pPr>
    </w:p>
    <w:p w14:paraId="7062938A" w14:textId="77777777" w:rsidR="00A04998" w:rsidRDefault="00A04998" w:rsidP="00A04998">
      <w:pPr>
        <w:pStyle w:val="af5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用户订购营销活动</w:t>
      </w:r>
    </w:p>
    <w:p w14:paraId="10C2F891" w14:textId="5C303AB1" w:rsidR="00A04998" w:rsidRDefault="00A04998" w:rsidP="00A04998">
      <w:pPr>
        <w:pStyle w:val="af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用户扫描营销活动二维码，打开营销活动页面，点击参与活动</w:t>
      </w:r>
      <w:r w:rsidR="00F12A42">
        <w:rPr>
          <w:rFonts w:hint="eastAsia"/>
          <w:lang w:eastAsia="zh-CN"/>
        </w:rPr>
        <w:t>时校验</w:t>
      </w:r>
      <w:r w:rsidR="00F12A42" w:rsidRPr="00242B22">
        <w:rPr>
          <w:rFonts w:hint="eastAsia"/>
          <w:color w:val="FF0000"/>
          <w:lang w:eastAsia="zh-CN"/>
        </w:rPr>
        <w:t>门</w:t>
      </w:r>
      <w:proofErr w:type="gramStart"/>
      <w:r w:rsidR="00F12A42" w:rsidRPr="00242B22">
        <w:rPr>
          <w:rFonts w:hint="eastAsia"/>
          <w:color w:val="FF0000"/>
          <w:lang w:eastAsia="zh-CN"/>
        </w:rPr>
        <w:t>店</w:t>
      </w:r>
      <w:r w:rsidR="00E62058">
        <w:rPr>
          <w:rFonts w:hint="eastAsia"/>
          <w:color w:val="FF0000"/>
          <w:lang w:eastAsia="zh-CN"/>
        </w:rPr>
        <w:t>状态</w:t>
      </w:r>
      <w:proofErr w:type="gramEnd"/>
      <w:r w:rsidR="00F12A42" w:rsidRPr="00242B22">
        <w:rPr>
          <w:rFonts w:hint="eastAsia"/>
          <w:color w:val="FF0000"/>
          <w:lang w:eastAsia="zh-CN"/>
        </w:rPr>
        <w:t>是否正常</w:t>
      </w:r>
      <w:r w:rsidR="00F12A42">
        <w:rPr>
          <w:rFonts w:hint="eastAsia"/>
          <w:lang w:eastAsia="zh-CN"/>
        </w:rPr>
        <w:t>，</w:t>
      </w:r>
      <w:r w:rsidR="00F12A42" w:rsidRPr="00E63C08">
        <w:rPr>
          <w:rFonts w:hint="eastAsia"/>
          <w:color w:val="FF0000"/>
          <w:lang w:eastAsia="zh-CN"/>
        </w:rPr>
        <w:t>门店下</w:t>
      </w:r>
      <w:r w:rsidR="00E62058">
        <w:rPr>
          <w:rFonts w:hint="eastAsia"/>
          <w:color w:val="FF0000"/>
          <w:lang w:eastAsia="zh-CN"/>
        </w:rPr>
        <w:t>工</w:t>
      </w:r>
      <w:proofErr w:type="gramStart"/>
      <w:r w:rsidR="00E62058">
        <w:rPr>
          <w:rFonts w:hint="eastAsia"/>
          <w:color w:val="FF0000"/>
          <w:lang w:eastAsia="zh-CN"/>
        </w:rPr>
        <w:t>号状态</w:t>
      </w:r>
      <w:proofErr w:type="gramEnd"/>
      <w:r w:rsidR="00E62058">
        <w:rPr>
          <w:rFonts w:hint="eastAsia"/>
          <w:color w:val="FF0000"/>
          <w:lang w:eastAsia="zh-CN"/>
        </w:rPr>
        <w:t>是否正常</w:t>
      </w:r>
      <w:r w:rsidR="00F12A42">
        <w:rPr>
          <w:rFonts w:hint="eastAsia"/>
          <w:lang w:eastAsia="zh-CN"/>
        </w:rPr>
        <w:t>，如果没有则不允许办理</w:t>
      </w:r>
      <w:r>
        <w:rPr>
          <w:rFonts w:hint="eastAsia"/>
          <w:lang w:eastAsia="zh-CN"/>
        </w:rPr>
        <w:t>。</w:t>
      </w:r>
    </w:p>
    <w:p w14:paraId="22C687A7" w14:textId="4EFEC0CC" w:rsidR="00A04998" w:rsidRPr="0089116F" w:rsidRDefault="006B26F0" w:rsidP="00A04998">
      <w:pPr>
        <w:pStyle w:val="af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用户进行鉴权登录，获取用户手机号码，然后调用</w:t>
      </w:r>
      <w:r>
        <w:rPr>
          <w:rFonts w:hint="eastAsia"/>
          <w:lang w:eastAsia="zh-CN"/>
        </w:rPr>
        <w:t>C</w:t>
      </w:r>
      <w:r>
        <w:rPr>
          <w:lang w:eastAsia="zh-CN"/>
        </w:rPr>
        <w:t>RM</w:t>
      </w:r>
      <w:r>
        <w:rPr>
          <w:rFonts w:hint="eastAsia"/>
          <w:lang w:eastAsia="zh-CN"/>
        </w:rPr>
        <w:t>接口进行三户校验，如果是浙江移动号码则展示活动订购页面并且展示用户的手机号码</w:t>
      </w:r>
      <w:r w:rsidR="00E311C9">
        <w:rPr>
          <w:rFonts w:hint="eastAsia"/>
          <w:lang w:eastAsia="zh-CN"/>
        </w:rPr>
        <w:t>，然后调用</w:t>
      </w:r>
      <w:r w:rsidR="00E311C9">
        <w:rPr>
          <w:rFonts w:hint="eastAsia"/>
          <w:lang w:eastAsia="zh-CN"/>
        </w:rPr>
        <w:t>C</w:t>
      </w:r>
      <w:r w:rsidR="00E311C9">
        <w:rPr>
          <w:lang w:eastAsia="zh-CN"/>
        </w:rPr>
        <w:t>RM</w:t>
      </w:r>
      <w:r w:rsidR="00E311C9">
        <w:rPr>
          <w:rFonts w:hint="eastAsia"/>
          <w:lang w:eastAsia="zh-CN"/>
        </w:rPr>
        <w:t>接口查询</w:t>
      </w:r>
      <w:r w:rsidR="00E311C9" w:rsidRPr="00E311C9">
        <w:rPr>
          <w:rFonts w:hint="eastAsia"/>
          <w:lang w:eastAsia="zh-CN"/>
        </w:rPr>
        <w:t>消费记录，合约信息</w:t>
      </w:r>
      <w:r w:rsidR="00183433">
        <w:rPr>
          <w:rFonts w:hint="eastAsia"/>
          <w:lang w:eastAsia="zh-CN"/>
        </w:rPr>
        <w:t>（</w:t>
      </w:r>
      <w:r w:rsidR="00183433" w:rsidRPr="00183433">
        <w:rPr>
          <w:rFonts w:hint="eastAsia"/>
          <w:lang w:eastAsia="zh-CN"/>
        </w:rPr>
        <w:t>调用</w:t>
      </w:r>
      <w:r w:rsidR="0064441C">
        <w:rPr>
          <w:rFonts w:hint="eastAsia"/>
          <w:lang w:eastAsia="zh-CN"/>
        </w:rPr>
        <w:t>接口</w:t>
      </w:r>
      <w:r w:rsidR="00183433" w:rsidRPr="00183433">
        <w:rPr>
          <w:rFonts w:hint="eastAsia"/>
          <w:lang w:eastAsia="zh-CN"/>
        </w:rPr>
        <w:t>查询消费记录和合约记录记录需要记录调用记录</w:t>
      </w:r>
      <w:r w:rsidR="0018343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；否则在活动订购页面</w:t>
      </w:r>
      <w:r w:rsidRPr="0089116F">
        <w:rPr>
          <w:rFonts w:hint="eastAsia"/>
          <w:lang w:eastAsia="zh-CN"/>
        </w:rPr>
        <w:t>提示“您的号码不是浙江移动号码”</w:t>
      </w:r>
      <w:r w:rsidR="00A04998" w:rsidRPr="0089116F">
        <w:rPr>
          <w:rFonts w:hint="eastAsia"/>
          <w:lang w:eastAsia="zh-CN"/>
        </w:rPr>
        <w:t>。</w:t>
      </w:r>
    </w:p>
    <w:p w14:paraId="43FDFC82" w14:textId="0BDCC946" w:rsidR="00611CF2" w:rsidRDefault="00E465B8" w:rsidP="00A04998">
      <w:pPr>
        <w:pStyle w:val="af5"/>
        <w:numPr>
          <w:ilvl w:val="0"/>
          <w:numId w:val="6"/>
        </w:numPr>
        <w:rPr>
          <w:lang w:eastAsia="zh-CN"/>
        </w:rPr>
      </w:pPr>
      <w:r w:rsidRPr="008A10BA">
        <w:rPr>
          <w:rFonts w:hint="eastAsia"/>
          <w:lang w:eastAsia="zh-CN"/>
        </w:rPr>
        <w:t>用户选择档次后</w:t>
      </w:r>
      <w:r>
        <w:rPr>
          <w:rFonts w:hint="eastAsia"/>
          <w:lang w:eastAsia="zh-CN"/>
        </w:rPr>
        <w:t>，调用</w:t>
      </w:r>
      <w:r>
        <w:rPr>
          <w:rFonts w:hint="eastAsia"/>
          <w:lang w:eastAsia="zh-CN"/>
        </w:rPr>
        <w:t>C</w:t>
      </w:r>
      <w:r>
        <w:rPr>
          <w:lang w:eastAsia="zh-CN"/>
        </w:rPr>
        <w:t>RM</w:t>
      </w:r>
      <w:r>
        <w:rPr>
          <w:rFonts w:hint="eastAsia"/>
          <w:lang w:eastAsia="zh-CN"/>
        </w:rPr>
        <w:t>的接口校验用户是否可以办理该营销案</w:t>
      </w:r>
      <w:r w:rsidR="000073CE">
        <w:rPr>
          <w:rFonts w:hint="eastAsia"/>
          <w:lang w:eastAsia="zh-CN"/>
        </w:rPr>
        <w:t>，如果校验通过则跳转到短信认证页面</w:t>
      </w:r>
      <w:r w:rsidR="00DB4EBC">
        <w:rPr>
          <w:rFonts w:hint="eastAsia"/>
          <w:lang w:eastAsia="zh-CN"/>
        </w:rPr>
        <w:t>，并且调用后台接口生成订单，订单状态为“待支付”</w:t>
      </w:r>
      <w:r w:rsidR="000073CE">
        <w:rPr>
          <w:rFonts w:hint="eastAsia"/>
          <w:lang w:eastAsia="zh-CN"/>
        </w:rPr>
        <w:t>，否则提示用户不可办理原因（不可以办理原因需要支持按地市配置错误信息）</w:t>
      </w:r>
      <w:r>
        <w:rPr>
          <w:rFonts w:hint="eastAsia"/>
          <w:lang w:eastAsia="zh-CN"/>
        </w:rPr>
        <w:t>。</w:t>
      </w:r>
    </w:p>
    <w:p w14:paraId="5BF8DF7E" w14:textId="1D8F6E00" w:rsidR="00E465B8" w:rsidRDefault="00DC6073" w:rsidP="00A04998">
      <w:pPr>
        <w:pStyle w:val="af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用户点击“获取短信验证码”，调用认证中心</w:t>
      </w:r>
      <w:r w:rsidR="00E502AA">
        <w:rPr>
          <w:rFonts w:hint="eastAsia"/>
          <w:lang w:eastAsia="zh-CN"/>
        </w:rPr>
        <w:t>接口</w:t>
      </w:r>
      <w:r w:rsidR="00FE58D2">
        <w:rPr>
          <w:rFonts w:hint="eastAsia"/>
          <w:lang w:eastAsia="zh-CN"/>
        </w:rPr>
        <w:t>下发短信验证码，用户输入短信验证码后调用认证中心</w:t>
      </w:r>
      <w:r w:rsidR="00A05821">
        <w:rPr>
          <w:rFonts w:hint="eastAsia"/>
          <w:lang w:eastAsia="zh-CN"/>
        </w:rPr>
        <w:t>接口校验验证</w:t>
      </w:r>
      <w:proofErr w:type="gramStart"/>
      <w:r w:rsidR="00A05821">
        <w:rPr>
          <w:rFonts w:hint="eastAsia"/>
          <w:lang w:eastAsia="zh-CN"/>
        </w:rPr>
        <w:t>码是否</w:t>
      </w:r>
      <w:proofErr w:type="gramEnd"/>
      <w:r w:rsidR="00A05821">
        <w:rPr>
          <w:rFonts w:hint="eastAsia"/>
          <w:lang w:eastAsia="zh-CN"/>
        </w:rPr>
        <w:t>正确，如果正确则跳转到免填单页面</w:t>
      </w:r>
      <w:r w:rsidR="00D318FC">
        <w:rPr>
          <w:rFonts w:hint="eastAsia"/>
          <w:lang w:eastAsia="zh-CN"/>
        </w:rPr>
        <w:t>（</w:t>
      </w:r>
      <w:r w:rsidR="00F71197">
        <w:rPr>
          <w:rFonts w:hint="eastAsia"/>
          <w:lang w:eastAsia="zh-CN"/>
        </w:rPr>
        <w:t>嵌入无纸化系统页面</w:t>
      </w:r>
      <w:r w:rsidR="00E80968">
        <w:rPr>
          <w:rFonts w:hint="eastAsia"/>
          <w:lang w:eastAsia="zh-CN"/>
        </w:rPr>
        <w:t>，</w:t>
      </w:r>
      <w:r w:rsidR="00E80968" w:rsidRPr="00E80968">
        <w:rPr>
          <w:rFonts w:hint="eastAsia"/>
          <w:color w:val="FF0000"/>
          <w:lang w:eastAsia="zh-CN"/>
        </w:rPr>
        <w:t>先调业务大厅接口</w:t>
      </w:r>
      <w:r w:rsidR="00ED1985">
        <w:rPr>
          <w:rFonts w:hint="eastAsia"/>
          <w:color w:val="FF0000"/>
          <w:lang w:eastAsia="zh-CN"/>
        </w:rPr>
        <w:t>获取</w:t>
      </w:r>
      <w:r w:rsidR="008D5EE1">
        <w:rPr>
          <w:color w:val="FF0000"/>
          <w:lang w:eastAsia="zh-CN"/>
        </w:rPr>
        <w:t>I</w:t>
      </w:r>
      <w:r w:rsidR="00E80968" w:rsidRPr="00E80968">
        <w:rPr>
          <w:rFonts w:hint="eastAsia"/>
          <w:color w:val="FF0000"/>
          <w:lang w:eastAsia="zh-CN"/>
        </w:rPr>
        <w:t>D</w:t>
      </w:r>
      <w:r w:rsidR="00E80968" w:rsidRPr="00E80968">
        <w:rPr>
          <w:rFonts w:hint="eastAsia"/>
          <w:color w:val="FF0000"/>
          <w:lang w:eastAsia="zh-CN"/>
        </w:rPr>
        <w:t>，</w:t>
      </w:r>
      <w:r w:rsidR="00ED1985">
        <w:rPr>
          <w:rFonts w:hint="eastAsia"/>
          <w:color w:val="FF0000"/>
          <w:lang w:eastAsia="zh-CN"/>
        </w:rPr>
        <w:t>再</w:t>
      </w:r>
      <w:r w:rsidR="00E80968" w:rsidRPr="00E80968">
        <w:rPr>
          <w:rFonts w:hint="eastAsia"/>
          <w:color w:val="FF0000"/>
          <w:lang w:eastAsia="zh-CN"/>
        </w:rPr>
        <w:t>跳转到无纸化系统页面（携带</w:t>
      </w:r>
      <w:r w:rsidR="00E80968" w:rsidRPr="00E80968">
        <w:rPr>
          <w:rFonts w:hint="eastAsia"/>
          <w:color w:val="FF0000"/>
          <w:lang w:eastAsia="zh-CN"/>
        </w:rPr>
        <w:t>ID</w:t>
      </w:r>
      <w:r w:rsidR="00E80968" w:rsidRPr="00E80968">
        <w:rPr>
          <w:rFonts w:hint="eastAsia"/>
          <w:color w:val="FF0000"/>
          <w:lang w:eastAsia="zh-CN"/>
        </w:rPr>
        <w:t>），签字完成跳转到</w:t>
      </w:r>
      <w:r w:rsidR="00C82BE1">
        <w:rPr>
          <w:rFonts w:hint="eastAsia"/>
          <w:color w:val="FF0000"/>
          <w:lang w:eastAsia="zh-CN"/>
        </w:rPr>
        <w:t>新零售</w:t>
      </w:r>
      <w:r w:rsidR="00E80968" w:rsidRPr="00E80968">
        <w:rPr>
          <w:rFonts w:hint="eastAsia"/>
          <w:color w:val="FF0000"/>
          <w:lang w:eastAsia="zh-CN"/>
        </w:rPr>
        <w:t>系统</w:t>
      </w:r>
      <w:r w:rsidR="009D54BD">
        <w:rPr>
          <w:rFonts w:hint="eastAsia"/>
          <w:color w:val="FF0000"/>
          <w:lang w:eastAsia="zh-CN"/>
        </w:rPr>
        <w:t>的“确认办理”页面</w:t>
      </w:r>
      <w:r w:rsidR="00D318FC">
        <w:rPr>
          <w:rFonts w:hint="eastAsia"/>
          <w:lang w:eastAsia="zh-CN"/>
        </w:rPr>
        <w:t>）</w:t>
      </w:r>
      <w:r w:rsidR="00A05821">
        <w:rPr>
          <w:rFonts w:hint="eastAsia"/>
          <w:lang w:eastAsia="zh-CN"/>
        </w:rPr>
        <w:t>，否则提示</w:t>
      </w:r>
      <w:proofErr w:type="gramStart"/>
      <w:r w:rsidR="00A05821">
        <w:rPr>
          <w:rFonts w:hint="eastAsia"/>
          <w:lang w:eastAsia="zh-CN"/>
        </w:rPr>
        <w:t>验证码不正确</w:t>
      </w:r>
      <w:proofErr w:type="gramEnd"/>
      <w:r w:rsidR="00A05821">
        <w:rPr>
          <w:rFonts w:hint="eastAsia"/>
          <w:lang w:eastAsia="zh-CN"/>
        </w:rPr>
        <w:t>。</w:t>
      </w:r>
    </w:p>
    <w:p w14:paraId="054EF8E0" w14:textId="3022444B" w:rsidR="00A05821" w:rsidRDefault="009A04DB" w:rsidP="00A04998">
      <w:pPr>
        <w:pStyle w:val="af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用户对免填单进行签字后，</w:t>
      </w:r>
      <w:r w:rsidR="000B25F7">
        <w:rPr>
          <w:rFonts w:hint="eastAsia"/>
          <w:lang w:eastAsia="zh-CN"/>
        </w:rPr>
        <w:t>调用支付中心接口拉起收银台</w:t>
      </w:r>
      <w:r w:rsidR="00372BE4">
        <w:rPr>
          <w:rFonts w:hint="eastAsia"/>
          <w:lang w:eastAsia="zh-CN"/>
        </w:rPr>
        <w:t>。</w:t>
      </w:r>
    </w:p>
    <w:p w14:paraId="7539EADC" w14:textId="33A78C01" w:rsidR="00B26ADC" w:rsidRDefault="000B25F7" w:rsidP="00A04998">
      <w:pPr>
        <w:pStyle w:val="af5"/>
        <w:numPr>
          <w:ilvl w:val="0"/>
          <w:numId w:val="6"/>
        </w:numPr>
        <w:rPr>
          <w:color w:val="FF0000"/>
          <w:lang w:eastAsia="zh-CN"/>
        </w:rPr>
      </w:pPr>
      <w:r w:rsidRPr="005A6E34">
        <w:rPr>
          <w:rFonts w:hint="eastAsia"/>
          <w:lang w:eastAsia="zh-CN"/>
        </w:rPr>
        <w:lastRenderedPageBreak/>
        <w:t>用户进行支付</w:t>
      </w:r>
      <w:r w:rsidR="001F1B0B" w:rsidRPr="005A6E34">
        <w:rPr>
          <w:rFonts w:hint="eastAsia"/>
          <w:lang w:eastAsia="zh-CN"/>
        </w:rPr>
        <w:t>后</w:t>
      </w:r>
      <w:r w:rsidRPr="005A6E34">
        <w:rPr>
          <w:rFonts w:hint="eastAsia"/>
          <w:lang w:eastAsia="zh-CN"/>
        </w:rPr>
        <w:t>，调用支付中心接口</w:t>
      </w:r>
      <w:r w:rsidR="009A2FE4" w:rsidRPr="005A6E34">
        <w:rPr>
          <w:rFonts w:hint="eastAsia"/>
          <w:lang w:eastAsia="zh-CN"/>
        </w:rPr>
        <w:t>将收款金额存入托管账户</w:t>
      </w:r>
      <w:r w:rsidR="002C7E30" w:rsidRPr="005A6E34">
        <w:rPr>
          <w:rFonts w:hint="eastAsia"/>
          <w:lang w:eastAsia="zh-CN"/>
        </w:rPr>
        <w:t>。支付中心处理完成后</w:t>
      </w:r>
      <w:r w:rsidR="00BA0AFF" w:rsidRPr="005A6E34">
        <w:rPr>
          <w:rFonts w:hint="eastAsia"/>
          <w:lang w:eastAsia="zh-CN"/>
        </w:rPr>
        <w:t>回</w:t>
      </w:r>
      <w:r w:rsidR="0094129A" w:rsidRPr="005A6E34">
        <w:rPr>
          <w:rFonts w:hint="eastAsia"/>
          <w:lang w:eastAsia="zh-CN"/>
        </w:rPr>
        <w:t>调</w:t>
      </w:r>
      <w:proofErr w:type="gramStart"/>
      <w:r w:rsidR="0094129A" w:rsidRPr="005A6E34">
        <w:rPr>
          <w:rFonts w:hint="eastAsia"/>
          <w:lang w:eastAsia="zh-CN"/>
        </w:rPr>
        <w:t>泛渠道</w:t>
      </w:r>
      <w:proofErr w:type="gramEnd"/>
      <w:r w:rsidR="0094129A" w:rsidRPr="005A6E34">
        <w:rPr>
          <w:rFonts w:hint="eastAsia"/>
          <w:lang w:eastAsia="zh-CN"/>
        </w:rPr>
        <w:t>平台后台接口通知支付</w:t>
      </w:r>
      <w:r w:rsidR="001C17A5" w:rsidRPr="005A6E34">
        <w:rPr>
          <w:rFonts w:hint="eastAsia"/>
          <w:lang w:eastAsia="zh-CN"/>
        </w:rPr>
        <w:t>结果</w:t>
      </w:r>
      <w:r w:rsidR="0094129A" w:rsidRPr="005A6E34">
        <w:rPr>
          <w:rFonts w:hint="eastAsia"/>
          <w:lang w:eastAsia="zh-CN"/>
        </w:rPr>
        <w:t>，</w:t>
      </w:r>
      <w:r w:rsidR="009A0EF5" w:rsidRPr="004F415B">
        <w:rPr>
          <w:rFonts w:hint="eastAsia"/>
          <w:lang w:eastAsia="zh-CN"/>
        </w:rPr>
        <w:t>如果支付失败则提示支付失败；</w:t>
      </w:r>
      <w:r w:rsidR="001C17A5" w:rsidRPr="005946C5">
        <w:rPr>
          <w:rFonts w:hint="eastAsia"/>
          <w:color w:val="FF0000"/>
          <w:lang w:eastAsia="zh-CN"/>
        </w:rPr>
        <w:t>如果支付成功</w:t>
      </w:r>
      <w:r w:rsidR="004807CA" w:rsidRPr="005946C5">
        <w:rPr>
          <w:rFonts w:hint="eastAsia"/>
          <w:color w:val="FF0000"/>
          <w:lang w:eastAsia="zh-CN"/>
        </w:rPr>
        <w:t>则</w:t>
      </w:r>
      <w:proofErr w:type="gramStart"/>
      <w:r w:rsidR="0094129A" w:rsidRPr="005946C5">
        <w:rPr>
          <w:rFonts w:hint="eastAsia"/>
          <w:color w:val="FF0000"/>
          <w:lang w:eastAsia="zh-CN"/>
        </w:rPr>
        <w:t>泛渠道</w:t>
      </w:r>
      <w:proofErr w:type="gramEnd"/>
      <w:r w:rsidR="0094129A" w:rsidRPr="005946C5">
        <w:rPr>
          <w:rFonts w:hint="eastAsia"/>
          <w:color w:val="FF0000"/>
          <w:lang w:eastAsia="zh-CN"/>
        </w:rPr>
        <w:t>平台后台</w:t>
      </w:r>
      <w:r w:rsidR="00AB2AED" w:rsidRPr="005946C5">
        <w:rPr>
          <w:rFonts w:hint="eastAsia"/>
          <w:color w:val="FF0000"/>
          <w:lang w:eastAsia="zh-CN"/>
        </w:rPr>
        <w:t>将订单状态改为“</w:t>
      </w:r>
      <w:r w:rsidR="005A6E34" w:rsidRPr="005946C5">
        <w:rPr>
          <w:rFonts w:hint="eastAsia"/>
          <w:color w:val="FF0000"/>
          <w:lang w:eastAsia="zh-CN"/>
        </w:rPr>
        <w:t>待办理</w:t>
      </w:r>
      <w:r w:rsidR="00AB2AED" w:rsidRPr="005946C5">
        <w:rPr>
          <w:rFonts w:hint="eastAsia"/>
          <w:color w:val="FF0000"/>
          <w:lang w:eastAsia="zh-CN"/>
        </w:rPr>
        <w:t>”，然后</w:t>
      </w:r>
      <w:r w:rsidR="0094129A" w:rsidRPr="005946C5">
        <w:rPr>
          <w:rFonts w:hint="eastAsia"/>
          <w:color w:val="FF0000"/>
          <w:lang w:eastAsia="zh-CN"/>
        </w:rPr>
        <w:t>调用卡券中心</w:t>
      </w:r>
      <w:r w:rsidR="0094129A" w:rsidRPr="00457B8A">
        <w:rPr>
          <w:rFonts w:hint="eastAsia"/>
          <w:color w:val="FF0000"/>
          <w:lang w:eastAsia="zh-CN"/>
        </w:rPr>
        <w:t>接口生成卡券信息，</w:t>
      </w:r>
      <w:r w:rsidR="00656DF5" w:rsidRPr="00457B8A">
        <w:rPr>
          <w:rFonts w:hint="eastAsia"/>
          <w:color w:val="FF0000"/>
          <w:lang w:eastAsia="zh-CN"/>
        </w:rPr>
        <w:t>并且绑定订单与卡券的关系</w:t>
      </w:r>
      <w:r w:rsidR="007B6EDD">
        <w:rPr>
          <w:rFonts w:hint="eastAsia"/>
          <w:color w:val="FF0000"/>
          <w:lang w:eastAsia="zh-CN"/>
        </w:rPr>
        <w:t>。</w:t>
      </w:r>
    </w:p>
    <w:p w14:paraId="5BFA2730" w14:textId="203F4A4C" w:rsidR="009A2FE4" w:rsidRPr="00457B8A" w:rsidRDefault="00BF0FDC" w:rsidP="00B26ADC">
      <w:pPr>
        <w:pStyle w:val="af5"/>
        <w:ind w:left="780" w:firstLine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读取办理模式（根据商家配置办理模式：直接模式、确认模式），</w:t>
      </w:r>
      <w:r w:rsidR="009A0EF5">
        <w:rPr>
          <w:rFonts w:hint="eastAsia"/>
          <w:color w:val="FF0000"/>
          <w:lang w:eastAsia="zh-CN"/>
        </w:rPr>
        <w:t>调用业务大厅接口受理业务（先实时调用，如果调用失败则插入</w:t>
      </w:r>
      <w:r w:rsidR="009A0EF5">
        <w:rPr>
          <w:rFonts w:hint="eastAsia"/>
          <w:color w:val="FF0000"/>
          <w:lang w:eastAsia="zh-CN"/>
        </w:rPr>
        <w:t>M</w:t>
      </w:r>
      <w:r w:rsidR="009A0EF5">
        <w:rPr>
          <w:color w:val="FF0000"/>
          <w:lang w:eastAsia="zh-CN"/>
        </w:rPr>
        <w:t>Q</w:t>
      </w:r>
      <w:r w:rsidR="009A0EF5">
        <w:rPr>
          <w:rFonts w:hint="eastAsia"/>
          <w:color w:val="FF0000"/>
          <w:lang w:eastAsia="zh-CN"/>
        </w:rPr>
        <w:t>），</w:t>
      </w:r>
      <w:r w:rsidR="00C162AA">
        <w:rPr>
          <w:rFonts w:hint="eastAsia"/>
          <w:color w:val="FF0000"/>
          <w:lang w:eastAsia="zh-CN"/>
        </w:rPr>
        <w:t>然后</w:t>
      </w:r>
      <w:r w:rsidR="009A0EF5">
        <w:rPr>
          <w:rFonts w:hint="eastAsia"/>
          <w:color w:val="FF0000"/>
          <w:lang w:eastAsia="zh-CN"/>
        </w:rPr>
        <w:t>如果</w:t>
      </w:r>
      <w:r w:rsidR="00406FE6">
        <w:rPr>
          <w:rFonts w:hint="eastAsia"/>
          <w:color w:val="FF0000"/>
          <w:lang w:eastAsia="zh-CN"/>
        </w:rPr>
        <w:t>是直接模式则将订单状态改为“已完成”，如果是确认模式</w:t>
      </w:r>
      <w:r w:rsidR="008B331D">
        <w:rPr>
          <w:rFonts w:hint="eastAsia"/>
          <w:color w:val="FF0000"/>
          <w:lang w:eastAsia="zh-CN"/>
        </w:rPr>
        <w:t>则</w:t>
      </w:r>
      <w:r w:rsidR="00406FE6">
        <w:rPr>
          <w:rFonts w:hint="eastAsia"/>
          <w:color w:val="FF0000"/>
          <w:lang w:eastAsia="zh-CN"/>
        </w:rPr>
        <w:t>订单状态不变</w:t>
      </w:r>
      <w:r w:rsidR="00656DF5" w:rsidRPr="00457B8A">
        <w:rPr>
          <w:rFonts w:hint="eastAsia"/>
          <w:color w:val="FF0000"/>
          <w:lang w:eastAsia="zh-CN"/>
        </w:rPr>
        <w:t>。</w:t>
      </w:r>
    </w:p>
    <w:p w14:paraId="0CF7C1CB" w14:textId="537B2355" w:rsidR="007964FB" w:rsidRPr="002D1871" w:rsidRDefault="004240CB" w:rsidP="007964FB">
      <w:pPr>
        <w:pStyle w:val="af5"/>
        <w:ind w:left="780" w:firstLine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2D1871">
        <w:rPr>
          <w:rFonts w:ascii="宋体" w:eastAsia="宋体" w:hAnsi="宋体" w:cs="宋体" w:hint="eastAsia"/>
          <w:sz w:val="21"/>
          <w:lang w:eastAsia="zh-CN" w:bidi="ar-SA"/>
        </w:rPr>
        <w:t>跳转</w:t>
      </w:r>
      <w:r w:rsidR="00B820FA" w:rsidRPr="002D1871">
        <w:rPr>
          <w:rFonts w:ascii="宋体" w:eastAsia="宋体" w:hAnsi="宋体" w:cs="宋体" w:hint="eastAsia"/>
          <w:sz w:val="21"/>
          <w:lang w:eastAsia="zh-CN" w:bidi="ar-SA"/>
        </w:rPr>
        <w:t>业务</w:t>
      </w:r>
      <w:r w:rsidR="007964FB" w:rsidRPr="002D1871">
        <w:rPr>
          <w:rFonts w:ascii="宋体" w:eastAsia="宋体" w:hAnsi="宋体" w:cs="宋体"/>
          <w:sz w:val="21"/>
          <w:lang w:eastAsia="zh-CN" w:bidi="ar-SA"/>
        </w:rPr>
        <w:t>办理</w:t>
      </w:r>
      <w:r w:rsidR="00B820FA" w:rsidRPr="002D1871">
        <w:rPr>
          <w:rFonts w:ascii="宋体" w:eastAsia="宋体" w:hAnsi="宋体" w:cs="宋体"/>
          <w:sz w:val="21"/>
          <w:lang w:eastAsia="zh-CN" w:bidi="ar-SA"/>
        </w:rPr>
        <w:t>成功</w:t>
      </w:r>
      <w:r w:rsidR="00B820FA" w:rsidRPr="002D1871">
        <w:rPr>
          <w:rFonts w:ascii="宋体" w:eastAsia="宋体" w:hAnsi="宋体" w:cs="宋体" w:hint="eastAsia"/>
          <w:sz w:val="21"/>
          <w:lang w:eastAsia="zh-CN" w:bidi="ar-SA"/>
        </w:rPr>
        <w:t>页面时</w:t>
      </w:r>
      <w:r w:rsidR="007964FB" w:rsidRPr="002D1871">
        <w:rPr>
          <w:rFonts w:ascii="宋体" w:eastAsia="宋体" w:hAnsi="宋体" w:cs="宋体"/>
          <w:sz w:val="21"/>
          <w:lang w:eastAsia="zh-CN" w:bidi="ar-SA"/>
        </w:rPr>
        <w:t>先查本地订单是否是支付成功，如果</w:t>
      </w:r>
      <w:r w:rsidR="005E7415" w:rsidRPr="002D1871">
        <w:rPr>
          <w:rFonts w:ascii="宋体" w:eastAsia="宋体" w:hAnsi="宋体" w:cs="宋体" w:hint="eastAsia"/>
          <w:sz w:val="21"/>
          <w:lang w:eastAsia="zh-CN" w:bidi="ar-SA"/>
        </w:rPr>
        <w:t>本地</w:t>
      </w:r>
      <w:r w:rsidR="00895905" w:rsidRPr="002D1871">
        <w:rPr>
          <w:rFonts w:ascii="宋体" w:eastAsia="宋体" w:hAnsi="宋体" w:cs="宋体" w:hint="eastAsia"/>
          <w:sz w:val="21"/>
          <w:lang w:eastAsia="zh-CN" w:bidi="ar-SA"/>
        </w:rPr>
        <w:t>依然未成功</w:t>
      </w:r>
      <w:r w:rsidR="007964FB" w:rsidRPr="002D1871">
        <w:rPr>
          <w:rFonts w:ascii="宋体" w:eastAsia="宋体" w:hAnsi="宋体" w:cs="宋体"/>
          <w:sz w:val="21"/>
          <w:lang w:eastAsia="zh-CN" w:bidi="ar-SA"/>
        </w:rPr>
        <w:t>则</w:t>
      </w:r>
      <w:proofErr w:type="gramStart"/>
      <w:r w:rsidR="007964FB" w:rsidRPr="002D1871">
        <w:rPr>
          <w:rFonts w:ascii="宋体" w:eastAsia="宋体" w:hAnsi="宋体" w:cs="宋体"/>
          <w:sz w:val="21"/>
          <w:lang w:eastAsia="zh-CN" w:bidi="ar-SA"/>
        </w:rPr>
        <w:t>调支付</w:t>
      </w:r>
      <w:proofErr w:type="gramEnd"/>
      <w:r w:rsidR="007964FB" w:rsidRPr="002D1871">
        <w:rPr>
          <w:rFonts w:ascii="宋体" w:eastAsia="宋体" w:hAnsi="宋体" w:cs="宋体"/>
          <w:sz w:val="21"/>
          <w:lang w:eastAsia="zh-CN" w:bidi="ar-SA"/>
        </w:rPr>
        <w:t>中心接口查询订单是否支付成功</w:t>
      </w:r>
      <w:r w:rsidR="008A5266" w:rsidRPr="002D1871">
        <w:rPr>
          <w:rFonts w:ascii="宋体" w:eastAsia="宋体" w:hAnsi="宋体" w:cs="宋体" w:hint="eastAsia"/>
          <w:sz w:val="21"/>
          <w:lang w:eastAsia="zh-CN" w:bidi="ar-SA"/>
        </w:rPr>
        <w:t>，然后取订单的卡</w:t>
      </w:r>
      <w:proofErr w:type="gramStart"/>
      <w:r w:rsidR="008A5266" w:rsidRPr="002D1871">
        <w:rPr>
          <w:rFonts w:ascii="宋体" w:eastAsia="宋体" w:hAnsi="宋体" w:cs="宋体" w:hint="eastAsia"/>
          <w:sz w:val="21"/>
          <w:lang w:eastAsia="zh-CN" w:bidi="ar-SA"/>
        </w:rPr>
        <w:t>券</w:t>
      </w:r>
      <w:proofErr w:type="gramEnd"/>
      <w:r w:rsidR="008A5266" w:rsidRPr="002D1871">
        <w:rPr>
          <w:rFonts w:ascii="宋体" w:eastAsia="宋体" w:hAnsi="宋体" w:cs="宋体" w:hint="eastAsia"/>
          <w:sz w:val="21"/>
          <w:lang w:eastAsia="zh-CN" w:bidi="ar-SA"/>
        </w:rPr>
        <w:t>二维码，展示到成功页面。</w:t>
      </w:r>
    </w:p>
    <w:p w14:paraId="0E4AC985" w14:textId="552C7331" w:rsidR="00656DF5" w:rsidRDefault="004F415B" w:rsidP="00A04998">
      <w:pPr>
        <w:pStyle w:val="af5"/>
        <w:numPr>
          <w:ilvl w:val="0"/>
          <w:numId w:val="6"/>
        </w:numPr>
        <w:rPr>
          <w:lang w:eastAsia="zh-CN"/>
        </w:rPr>
      </w:pPr>
      <w:r>
        <w:rPr>
          <w:rFonts w:hint="eastAsia"/>
          <w:color w:val="FF0000"/>
          <w:lang w:eastAsia="zh-CN"/>
        </w:rPr>
        <w:t>对于确认模式</w:t>
      </w:r>
      <w:r w:rsidR="00F04206">
        <w:rPr>
          <w:rFonts w:hint="eastAsia"/>
          <w:color w:val="FF0000"/>
          <w:lang w:eastAsia="zh-CN"/>
        </w:rPr>
        <w:t>的订单</w:t>
      </w:r>
      <w:r>
        <w:rPr>
          <w:rFonts w:hint="eastAsia"/>
          <w:color w:val="FF0000"/>
          <w:lang w:eastAsia="zh-CN"/>
        </w:rPr>
        <w:t>，业务大厅回调后，新零售将订单状态改为“已完成”</w:t>
      </w:r>
      <w:r w:rsidR="00F04206">
        <w:rPr>
          <w:rFonts w:hint="eastAsia"/>
          <w:color w:val="FF0000"/>
          <w:lang w:eastAsia="zh-CN"/>
        </w:rPr>
        <w:t>；对于直接模式的订单，不做处理</w:t>
      </w:r>
      <w:r w:rsidR="00470003">
        <w:rPr>
          <w:rFonts w:hint="eastAsia"/>
          <w:lang w:eastAsia="zh-CN"/>
        </w:rPr>
        <w:t>。</w:t>
      </w:r>
    </w:p>
    <w:p w14:paraId="254C0E85" w14:textId="50014AE4" w:rsidR="00F04206" w:rsidRPr="00BD45DC" w:rsidRDefault="00D1199D" w:rsidP="00A04998">
      <w:pPr>
        <w:pStyle w:val="af5"/>
        <w:numPr>
          <w:ilvl w:val="0"/>
          <w:numId w:val="6"/>
        </w:numPr>
        <w:rPr>
          <w:color w:val="FF0000"/>
          <w:lang w:eastAsia="zh-CN"/>
        </w:rPr>
      </w:pPr>
      <w:r w:rsidRPr="00BD45DC">
        <w:rPr>
          <w:rFonts w:hint="eastAsia"/>
          <w:color w:val="FF0000"/>
          <w:lang w:eastAsia="zh-CN"/>
        </w:rPr>
        <w:t>对于确认模式的订单，如果店员</w:t>
      </w:r>
      <w:r w:rsidR="00E43FBC" w:rsidRPr="00BD45DC">
        <w:rPr>
          <w:rFonts w:hint="eastAsia"/>
          <w:color w:val="FF0000"/>
          <w:lang w:eastAsia="zh-CN"/>
        </w:rPr>
        <w:t>在业务大厅</w:t>
      </w:r>
      <w:r w:rsidRPr="00BD45DC">
        <w:rPr>
          <w:rFonts w:hint="eastAsia"/>
          <w:color w:val="FF0000"/>
          <w:lang w:eastAsia="zh-CN"/>
        </w:rPr>
        <w:t>终止订单</w:t>
      </w:r>
      <w:r w:rsidR="001F60B1">
        <w:rPr>
          <w:rFonts w:hint="eastAsia"/>
          <w:color w:val="FF0000"/>
          <w:lang w:eastAsia="zh-CN"/>
        </w:rPr>
        <w:t>然后</w:t>
      </w:r>
      <w:r w:rsidR="00E43FBC" w:rsidRPr="00BD45DC">
        <w:rPr>
          <w:rFonts w:hint="eastAsia"/>
          <w:color w:val="FF0000"/>
          <w:lang w:eastAsia="zh-CN"/>
        </w:rPr>
        <w:t>回调</w:t>
      </w:r>
      <w:r w:rsidR="001F60B1" w:rsidRPr="00BD45DC">
        <w:rPr>
          <w:rFonts w:hint="eastAsia"/>
          <w:color w:val="FF0000"/>
          <w:lang w:eastAsia="zh-CN"/>
        </w:rPr>
        <w:t>新零售系统</w:t>
      </w:r>
      <w:r w:rsidR="00E43FBC" w:rsidRPr="00BD45DC">
        <w:rPr>
          <w:rFonts w:hint="eastAsia"/>
          <w:color w:val="FF0000"/>
          <w:lang w:eastAsia="zh-CN"/>
        </w:rPr>
        <w:t>，新零售系统将订单状态改为“已取消”，卡券的状态改为“已作废”</w:t>
      </w:r>
      <w:r w:rsidR="00743518">
        <w:rPr>
          <w:rFonts w:hint="eastAsia"/>
          <w:color w:val="FF0000"/>
          <w:lang w:eastAsia="zh-CN"/>
        </w:rPr>
        <w:t>，并且调用卡券中心接口将卡券的状态改为“已作废”</w:t>
      </w:r>
      <w:r w:rsidR="001442FE">
        <w:rPr>
          <w:rFonts w:hint="eastAsia"/>
          <w:color w:val="FF0000"/>
          <w:lang w:eastAsia="zh-CN"/>
        </w:rPr>
        <w:t>，</w:t>
      </w:r>
      <w:r w:rsidR="00743518">
        <w:rPr>
          <w:rFonts w:hint="eastAsia"/>
          <w:color w:val="FF0000"/>
          <w:lang w:eastAsia="zh-CN"/>
        </w:rPr>
        <w:t>然后</w:t>
      </w:r>
      <w:r w:rsidR="001442FE">
        <w:rPr>
          <w:rFonts w:hint="eastAsia"/>
          <w:color w:val="FF0000"/>
          <w:lang w:eastAsia="zh-CN"/>
        </w:rPr>
        <w:t>调用支付中心的接口进行退款</w:t>
      </w:r>
      <w:r w:rsidR="00743518">
        <w:rPr>
          <w:rFonts w:hint="eastAsia"/>
          <w:color w:val="FF0000"/>
          <w:lang w:eastAsia="zh-CN"/>
        </w:rPr>
        <w:t>（异步）</w:t>
      </w:r>
      <w:r w:rsidR="00E43FBC" w:rsidRPr="00BD45DC">
        <w:rPr>
          <w:rFonts w:hint="eastAsia"/>
          <w:color w:val="FF0000"/>
          <w:lang w:eastAsia="zh-CN"/>
        </w:rPr>
        <w:t>。</w:t>
      </w:r>
    </w:p>
    <w:p w14:paraId="5315BBAE" w14:textId="3A5328F3" w:rsidR="00A04998" w:rsidRPr="00F04206" w:rsidRDefault="00A04998" w:rsidP="00A04998">
      <w:pPr>
        <w:rPr>
          <w:lang w:eastAsia="zh-CN"/>
        </w:rPr>
      </w:pPr>
    </w:p>
    <w:p w14:paraId="2356B87D" w14:textId="50F04E74" w:rsidR="000A381F" w:rsidRDefault="000A381F" w:rsidP="00A04998">
      <w:pPr>
        <w:rPr>
          <w:lang w:eastAsia="zh-CN"/>
        </w:rPr>
      </w:pPr>
    </w:p>
    <w:p w14:paraId="2DFE9714" w14:textId="6EC108FB" w:rsidR="000A381F" w:rsidRDefault="000A381F" w:rsidP="000A381F">
      <w:pPr>
        <w:pStyle w:val="af5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切换号码</w:t>
      </w:r>
    </w:p>
    <w:p w14:paraId="7E827CA7" w14:textId="69ACC513" w:rsidR="000A381F" w:rsidRDefault="00514951" w:rsidP="00514951">
      <w:pPr>
        <w:pStyle w:val="af5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用户点击“切换手机号码”，展示手机号码登录页面。</w:t>
      </w:r>
    </w:p>
    <w:p w14:paraId="24115F18" w14:textId="0D33EF96" w:rsidR="00514951" w:rsidRDefault="00514951" w:rsidP="00514951">
      <w:pPr>
        <w:pStyle w:val="af5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用户输入手机号码，点击“确认”后，调用</w:t>
      </w:r>
      <w:r>
        <w:rPr>
          <w:rFonts w:hint="eastAsia"/>
          <w:lang w:eastAsia="zh-CN"/>
        </w:rPr>
        <w:t>C</w:t>
      </w:r>
      <w:r>
        <w:rPr>
          <w:lang w:eastAsia="zh-CN"/>
        </w:rPr>
        <w:t>RM</w:t>
      </w:r>
      <w:r>
        <w:rPr>
          <w:rFonts w:hint="eastAsia"/>
          <w:lang w:eastAsia="zh-CN"/>
        </w:rPr>
        <w:t>系统接口进行三户校验，</w:t>
      </w:r>
      <w:r w:rsidR="0048111E">
        <w:rPr>
          <w:rFonts w:hint="eastAsia"/>
          <w:lang w:eastAsia="zh-CN"/>
        </w:rPr>
        <w:t>如果校验失败，则提示用户“您的号码不是浙江移动号码”，否则</w:t>
      </w:r>
      <w:r w:rsidR="00C36B84">
        <w:rPr>
          <w:rFonts w:hint="eastAsia"/>
          <w:lang w:eastAsia="zh-CN"/>
        </w:rPr>
        <w:t>在活动订购页面展示登录成功的手机号码。</w:t>
      </w:r>
    </w:p>
    <w:p w14:paraId="2D52B47E" w14:textId="77777777" w:rsidR="000A381F" w:rsidRPr="00A04998" w:rsidRDefault="000A381F" w:rsidP="000A381F">
      <w:pPr>
        <w:rPr>
          <w:lang w:eastAsia="zh-CN"/>
        </w:rPr>
      </w:pPr>
    </w:p>
    <w:p w14:paraId="023B1D04" w14:textId="415D68C2" w:rsidR="00C246E3" w:rsidRDefault="003F1B95" w:rsidP="00C246E3">
      <w:pPr>
        <w:pStyle w:val="2"/>
      </w:pPr>
      <w:bookmarkStart w:id="47" w:name="_Toc31880256"/>
      <w:r>
        <w:rPr>
          <w:rFonts w:hint="eastAsia"/>
        </w:rPr>
        <w:t>我的提货</w:t>
      </w:r>
      <w:proofErr w:type="gramStart"/>
      <w:r>
        <w:rPr>
          <w:rFonts w:hint="eastAsia"/>
        </w:rPr>
        <w:t>券</w:t>
      </w:r>
      <w:bookmarkEnd w:id="47"/>
      <w:proofErr w:type="gramEnd"/>
    </w:p>
    <w:p w14:paraId="30D4E42B" w14:textId="77777777" w:rsidR="00C246E3" w:rsidRDefault="00C246E3" w:rsidP="00C246E3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48" w:name="_Toc31880257"/>
      <w:r>
        <w:rPr>
          <w:rFonts w:asciiTheme="majorEastAsia" w:eastAsiaTheme="majorEastAsia" w:hAnsiTheme="majorEastAsia" w:hint="eastAsia"/>
          <w:sz w:val="24"/>
          <w:szCs w:val="24"/>
        </w:rPr>
        <w:t>使用角色</w:t>
      </w:r>
      <w:bookmarkEnd w:id="48"/>
    </w:p>
    <w:p w14:paraId="7242048F" w14:textId="77777777" w:rsidR="00C246E3" w:rsidRDefault="00C246E3" w:rsidP="00C246E3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69B5E8F8" w14:textId="77777777" w:rsidR="00C246E3" w:rsidRDefault="00C246E3" w:rsidP="00C246E3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49" w:name="_Toc31880258"/>
      <w:r>
        <w:rPr>
          <w:rFonts w:asciiTheme="majorEastAsia" w:eastAsiaTheme="majorEastAsia" w:hAnsiTheme="majorEastAsia" w:hint="eastAsia"/>
          <w:sz w:val="24"/>
          <w:szCs w:val="24"/>
        </w:rPr>
        <w:t>功能模块功能综述</w:t>
      </w:r>
      <w:bookmarkEnd w:id="49"/>
    </w:p>
    <w:p w14:paraId="02B7583A" w14:textId="77777777" w:rsidR="00C246E3" w:rsidRDefault="00C246E3" w:rsidP="00C246E3">
      <w:pPr>
        <w:spacing w:line="360" w:lineRule="auto"/>
        <w:ind w:firstLine="357"/>
        <w:rPr>
          <w:lang w:eastAsia="zh-CN"/>
        </w:rPr>
      </w:pPr>
    </w:p>
    <w:p w14:paraId="4EC04C49" w14:textId="77777777" w:rsidR="00C246E3" w:rsidRDefault="00C246E3" w:rsidP="00C246E3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50" w:name="_Toc31880259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逻辑说明</w:t>
      </w:r>
      <w:bookmarkEnd w:id="50"/>
    </w:p>
    <w:p w14:paraId="423B7499" w14:textId="77777777" w:rsidR="00C246E3" w:rsidRDefault="00C246E3" w:rsidP="00C246E3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bookmarkStart w:id="51" w:name="_Toc31880260"/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  <w:bookmarkEnd w:id="51"/>
    </w:p>
    <w:p w14:paraId="6038F78E" w14:textId="07E5E93C" w:rsidR="00A9017C" w:rsidRDefault="005517FD" w:rsidP="00A9017C">
      <w:pPr>
        <w:rPr>
          <w:lang w:eastAsia="zh-CN"/>
        </w:rPr>
      </w:pPr>
      <w:r>
        <w:rPr>
          <w:noProof/>
        </w:rPr>
        <w:drawing>
          <wp:inline distT="0" distB="0" distL="0" distR="0" wp14:anchorId="1A316111" wp14:editId="520DF771">
            <wp:extent cx="5274310" cy="4957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4E2" w14:textId="7D38E3A1" w:rsidR="003E3841" w:rsidRPr="002F1D43" w:rsidRDefault="00655F68" w:rsidP="00277FB1">
      <w:pPr>
        <w:rPr>
          <w:color w:val="FF0000"/>
          <w:lang w:eastAsia="zh-CN"/>
        </w:rPr>
      </w:pPr>
      <w:r>
        <w:rPr>
          <w:rFonts w:hint="eastAsia"/>
          <w:lang w:eastAsia="zh-CN"/>
        </w:rPr>
        <w:t>用户进入“我的”菜单，</w:t>
      </w:r>
      <w:r w:rsidR="00D46C10">
        <w:rPr>
          <w:rFonts w:hint="eastAsia"/>
          <w:lang w:eastAsia="zh-CN"/>
        </w:rPr>
        <w:t>点击</w:t>
      </w:r>
      <w:r w:rsidR="005517FD">
        <w:rPr>
          <w:rFonts w:hint="eastAsia"/>
          <w:lang w:eastAsia="zh-CN"/>
        </w:rPr>
        <w:t>“我的</w:t>
      </w:r>
      <w:r w:rsidR="00D46C10">
        <w:rPr>
          <w:rFonts w:hint="eastAsia"/>
          <w:lang w:eastAsia="zh-CN"/>
        </w:rPr>
        <w:t>提货</w:t>
      </w:r>
      <w:proofErr w:type="gramStart"/>
      <w:r w:rsidR="00D46C10">
        <w:rPr>
          <w:rFonts w:hint="eastAsia"/>
          <w:lang w:eastAsia="zh-CN"/>
        </w:rPr>
        <w:t>券</w:t>
      </w:r>
      <w:proofErr w:type="gramEnd"/>
      <w:r w:rsidR="005517FD">
        <w:rPr>
          <w:rFonts w:hint="eastAsia"/>
          <w:lang w:eastAsia="zh-CN"/>
        </w:rPr>
        <w:t>”</w:t>
      </w:r>
      <w:r w:rsidR="00D46C10">
        <w:rPr>
          <w:rFonts w:hint="eastAsia"/>
          <w:lang w:eastAsia="zh-CN"/>
        </w:rPr>
        <w:t>跳转到优惠券页面，展示提货</w:t>
      </w:r>
      <w:proofErr w:type="gramStart"/>
      <w:r w:rsidR="00D46C10">
        <w:rPr>
          <w:rFonts w:hint="eastAsia"/>
          <w:lang w:eastAsia="zh-CN"/>
        </w:rPr>
        <w:t>券</w:t>
      </w:r>
      <w:proofErr w:type="gramEnd"/>
      <w:r w:rsidR="00D46C10">
        <w:rPr>
          <w:rFonts w:hint="eastAsia"/>
          <w:lang w:eastAsia="zh-CN"/>
        </w:rPr>
        <w:t>信息</w:t>
      </w:r>
      <w:r w:rsidR="005517FD">
        <w:rPr>
          <w:rFonts w:hint="eastAsia"/>
          <w:lang w:eastAsia="zh-CN"/>
        </w:rPr>
        <w:t>，点击</w:t>
      </w:r>
      <w:r w:rsidR="006B0B57">
        <w:rPr>
          <w:rFonts w:hint="eastAsia"/>
          <w:lang w:eastAsia="zh-CN"/>
        </w:rPr>
        <w:t>“去使用”按钮</w:t>
      </w:r>
      <w:r w:rsidR="005517FD">
        <w:rPr>
          <w:rFonts w:hint="eastAsia"/>
          <w:lang w:eastAsia="zh-CN"/>
        </w:rPr>
        <w:t>跳转到优惠券核销页面，</w:t>
      </w:r>
      <w:r w:rsidR="00702DDB">
        <w:rPr>
          <w:rFonts w:hint="eastAsia"/>
          <w:lang w:eastAsia="zh-CN"/>
        </w:rPr>
        <w:t>展示卡券信息</w:t>
      </w:r>
      <w:r w:rsidR="002F421C">
        <w:rPr>
          <w:rFonts w:hint="eastAsia"/>
          <w:lang w:eastAsia="zh-CN"/>
        </w:rPr>
        <w:t>，卡券</w:t>
      </w:r>
      <w:proofErr w:type="gramStart"/>
      <w:r w:rsidR="002F421C">
        <w:rPr>
          <w:rFonts w:hint="eastAsia"/>
          <w:lang w:eastAsia="zh-CN"/>
        </w:rPr>
        <w:t>二维码信息</w:t>
      </w:r>
      <w:proofErr w:type="gramEnd"/>
      <w:r w:rsidR="005517FD">
        <w:rPr>
          <w:rFonts w:hint="eastAsia"/>
          <w:lang w:eastAsia="zh-CN"/>
        </w:rPr>
        <w:t>；</w:t>
      </w:r>
      <w:r w:rsidR="00AC2F0F">
        <w:rPr>
          <w:rFonts w:hint="eastAsia"/>
          <w:lang w:eastAsia="zh-CN"/>
        </w:rPr>
        <w:t>查看产品详情时跳转到产品详情页面，展示产品信息。</w:t>
      </w:r>
    </w:p>
    <w:p w14:paraId="675E3F5A" w14:textId="61611FF7" w:rsidR="00AC2F0F" w:rsidRPr="00292F60" w:rsidRDefault="00454490" w:rsidP="00277FB1">
      <w:pPr>
        <w:rPr>
          <w:color w:val="FF0000"/>
          <w:lang w:eastAsia="zh-CN"/>
        </w:rPr>
      </w:pPr>
      <w:r w:rsidRPr="00292F60">
        <w:rPr>
          <w:rFonts w:hint="eastAsia"/>
          <w:color w:val="FF0000"/>
          <w:lang w:eastAsia="zh-CN"/>
        </w:rPr>
        <w:t>未使用：查询</w:t>
      </w:r>
      <w:r w:rsidR="0029027A" w:rsidRPr="00292F60">
        <w:rPr>
          <w:rFonts w:hint="eastAsia"/>
          <w:color w:val="FF0000"/>
          <w:lang w:eastAsia="zh-CN"/>
        </w:rPr>
        <w:t>我的</w:t>
      </w:r>
      <w:r w:rsidRPr="00292F60">
        <w:rPr>
          <w:rFonts w:hint="eastAsia"/>
          <w:color w:val="FF0000"/>
          <w:lang w:eastAsia="zh-CN"/>
        </w:rPr>
        <w:t>当前时间小于</w:t>
      </w:r>
      <w:r w:rsidR="00430D0B">
        <w:rPr>
          <w:rFonts w:hint="eastAsia"/>
          <w:color w:val="FF0000"/>
          <w:lang w:eastAsia="zh-CN"/>
        </w:rPr>
        <w:t>有效期结束时间</w:t>
      </w:r>
      <w:r w:rsidRPr="00292F60">
        <w:rPr>
          <w:rFonts w:hint="eastAsia"/>
          <w:color w:val="FF0000"/>
          <w:lang w:eastAsia="zh-CN"/>
        </w:rPr>
        <w:t>，并且状态为“未使用”状态的卡</w:t>
      </w:r>
      <w:proofErr w:type="gramStart"/>
      <w:r w:rsidRPr="00292F60">
        <w:rPr>
          <w:rFonts w:hint="eastAsia"/>
          <w:color w:val="FF0000"/>
          <w:lang w:eastAsia="zh-CN"/>
        </w:rPr>
        <w:t>券</w:t>
      </w:r>
      <w:proofErr w:type="gramEnd"/>
      <w:r w:rsidRPr="00292F60">
        <w:rPr>
          <w:rFonts w:hint="eastAsia"/>
          <w:color w:val="FF0000"/>
          <w:lang w:eastAsia="zh-CN"/>
        </w:rPr>
        <w:t>。</w:t>
      </w:r>
    </w:p>
    <w:p w14:paraId="410E5CB1" w14:textId="07037680" w:rsidR="00454490" w:rsidRPr="00292F60" w:rsidRDefault="00454490" w:rsidP="00454490">
      <w:pPr>
        <w:rPr>
          <w:color w:val="FF0000"/>
          <w:lang w:eastAsia="zh-CN"/>
        </w:rPr>
      </w:pPr>
      <w:r w:rsidRPr="00292F60">
        <w:rPr>
          <w:rFonts w:hint="eastAsia"/>
          <w:color w:val="FF0000"/>
          <w:lang w:eastAsia="zh-CN"/>
        </w:rPr>
        <w:t>已使用：查询</w:t>
      </w:r>
      <w:r w:rsidR="0029027A" w:rsidRPr="00292F60">
        <w:rPr>
          <w:rFonts w:hint="eastAsia"/>
          <w:color w:val="FF0000"/>
          <w:lang w:eastAsia="zh-CN"/>
        </w:rPr>
        <w:t>我的</w:t>
      </w:r>
      <w:r w:rsidRPr="00292F60">
        <w:rPr>
          <w:rFonts w:hint="eastAsia"/>
          <w:color w:val="FF0000"/>
          <w:lang w:eastAsia="zh-CN"/>
        </w:rPr>
        <w:t>状态为“已使用”状态的卡</w:t>
      </w:r>
      <w:proofErr w:type="gramStart"/>
      <w:r w:rsidRPr="00292F60">
        <w:rPr>
          <w:rFonts w:hint="eastAsia"/>
          <w:color w:val="FF0000"/>
          <w:lang w:eastAsia="zh-CN"/>
        </w:rPr>
        <w:t>券</w:t>
      </w:r>
      <w:proofErr w:type="gramEnd"/>
      <w:r w:rsidRPr="00292F60">
        <w:rPr>
          <w:rFonts w:hint="eastAsia"/>
          <w:color w:val="FF0000"/>
          <w:lang w:eastAsia="zh-CN"/>
        </w:rPr>
        <w:t>。</w:t>
      </w:r>
    </w:p>
    <w:p w14:paraId="0073897B" w14:textId="47736E7D" w:rsidR="00235798" w:rsidRPr="00292F60" w:rsidRDefault="00235798" w:rsidP="00454490">
      <w:pPr>
        <w:rPr>
          <w:color w:val="FF0000"/>
          <w:lang w:eastAsia="zh-CN"/>
        </w:rPr>
      </w:pPr>
      <w:r w:rsidRPr="00292F60">
        <w:rPr>
          <w:rFonts w:hint="eastAsia"/>
          <w:color w:val="FF0000"/>
          <w:lang w:eastAsia="zh-CN"/>
        </w:rPr>
        <w:t>已过期：查询</w:t>
      </w:r>
      <w:r w:rsidR="0029027A" w:rsidRPr="00292F60">
        <w:rPr>
          <w:rFonts w:hint="eastAsia"/>
          <w:color w:val="FF0000"/>
          <w:lang w:eastAsia="zh-CN"/>
        </w:rPr>
        <w:t>我的</w:t>
      </w:r>
      <w:r w:rsidRPr="00292F60">
        <w:rPr>
          <w:rFonts w:hint="eastAsia"/>
          <w:color w:val="FF0000"/>
          <w:lang w:eastAsia="zh-CN"/>
        </w:rPr>
        <w:t>当前时间大于</w:t>
      </w:r>
      <w:r w:rsidR="00430D0B">
        <w:rPr>
          <w:rFonts w:hint="eastAsia"/>
          <w:color w:val="FF0000"/>
          <w:lang w:eastAsia="zh-CN"/>
        </w:rPr>
        <w:t>有效期结束时间</w:t>
      </w:r>
      <w:r w:rsidRPr="00292F60">
        <w:rPr>
          <w:rFonts w:hint="eastAsia"/>
          <w:color w:val="FF0000"/>
          <w:lang w:eastAsia="zh-CN"/>
        </w:rPr>
        <w:t>，并且状态为“未使用”状态的卡</w:t>
      </w:r>
      <w:proofErr w:type="gramStart"/>
      <w:r w:rsidRPr="00292F60">
        <w:rPr>
          <w:rFonts w:hint="eastAsia"/>
          <w:color w:val="FF0000"/>
          <w:lang w:eastAsia="zh-CN"/>
        </w:rPr>
        <w:t>券</w:t>
      </w:r>
      <w:proofErr w:type="gramEnd"/>
      <w:r w:rsidRPr="00292F60">
        <w:rPr>
          <w:rFonts w:hint="eastAsia"/>
          <w:color w:val="FF0000"/>
          <w:lang w:eastAsia="zh-CN"/>
        </w:rPr>
        <w:t>。</w:t>
      </w:r>
    </w:p>
    <w:p w14:paraId="44F39E0E" w14:textId="4DD14B29" w:rsidR="006C37F7" w:rsidRPr="00292F60" w:rsidRDefault="006C37F7" w:rsidP="00454490">
      <w:pPr>
        <w:rPr>
          <w:color w:val="FF0000"/>
          <w:lang w:eastAsia="zh-CN"/>
        </w:rPr>
      </w:pPr>
      <w:r w:rsidRPr="00292F60">
        <w:rPr>
          <w:rFonts w:hint="eastAsia"/>
          <w:color w:val="FF0000"/>
          <w:lang w:eastAsia="zh-CN"/>
        </w:rPr>
        <w:t>已作废：查询</w:t>
      </w:r>
      <w:r w:rsidR="0029027A" w:rsidRPr="00292F60">
        <w:rPr>
          <w:rFonts w:hint="eastAsia"/>
          <w:color w:val="FF0000"/>
          <w:lang w:eastAsia="zh-CN"/>
        </w:rPr>
        <w:t>我的</w:t>
      </w:r>
      <w:r w:rsidRPr="00292F60">
        <w:rPr>
          <w:rFonts w:hint="eastAsia"/>
          <w:color w:val="FF0000"/>
          <w:lang w:eastAsia="zh-CN"/>
        </w:rPr>
        <w:t>状态为“已作废”状态的卡</w:t>
      </w:r>
      <w:proofErr w:type="gramStart"/>
      <w:r w:rsidRPr="00292F60">
        <w:rPr>
          <w:rFonts w:hint="eastAsia"/>
          <w:color w:val="FF0000"/>
          <w:lang w:eastAsia="zh-CN"/>
        </w:rPr>
        <w:t>券</w:t>
      </w:r>
      <w:proofErr w:type="gramEnd"/>
      <w:r w:rsidRPr="00292F60">
        <w:rPr>
          <w:rFonts w:hint="eastAsia"/>
          <w:color w:val="FF0000"/>
          <w:lang w:eastAsia="zh-CN"/>
        </w:rPr>
        <w:t>。</w:t>
      </w:r>
    </w:p>
    <w:p w14:paraId="27DEB481" w14:textId="77777777" w:rsidR="00454490" w:rsidRPr="00454490" w:rsidRDefault="00454490" w:rsidP="00277FB1">
      <w:pPr>
        <w:rPr>
          <w:lang w:eastAsia="zh-CN"/>
        </w:rPr>
      </w:pPr>
    </w:p>
    <w:p w14:paraId="1F9F18E7" w14:textId="77777777" w:rsidR="00AC2F0F" w:rsidRPr="00A9017C" w:rsidRDefault="00AC2F0F" w:rsidP="00277FB1">
      <w:pPr>
        <w:rPr>
          <w:lang w:eastAsia="zh-CN"/>
        </w:rPr>
      </w:pPr>
    </w:p>
    <w:p w14:paraId="59CF240D" w14:textId="66DCA9A5" w:rsidR="00861D29" w:rsidRDefault="00861D29" w:rsidP="00861D29">
      <w:pPr>
        <w:pStyle w:val="2"/>
        <w:numPr>
          <w:ilvl w:val="1"/>
          <w:numId w:val="12"/>
        </w:numPr>
      </w:pPr>
      <w:r>
        <w:rPr>
          <w:rFonts w:hint="eastAsia"/>
        </w:rPr>
        <w:t>提货</w:t>
      </w:r>
      <w:proofErr w:type="gramStart"/>
      <w:r>
        <w:rPr>
          <w:rFonts w:hint="eastAsia"/>
        </w:rPr>
        <w:t>券</w:t>
      </w:r>
      <w:proofErr w:type="gramEnd"/>
      <w:r w:rsidR="00871368">
        <w:rPr>
          <w:rFonts w:hint="eastAsia"/>
        </w:rPr>
        <w:t>短信认证</w:t>
      </w:r>
    </w:p>
    <w:p w14:paraId="7AA6E62E" w14:textId="77777777" w:rsidR="00861D29" w:rsidRDefault="00861D29" w:rsidP="00861D29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使用角色</w:t>
      </w:r>
    </w:p>
    <w:p w14:paraId="6FD95C48" w14:textId="77777777" w:rsidR="00861D29" w:rsidRDefault="00861D29" w:rsidP="00861D29">
      <w:pPr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00B633D1" w14:textId="77777777" w:rsidR="00861D29" w:rsidRDefault="00861D29" w:rsidP="00861D29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功能模块功能综述</w:t>
      </w:r>
    </w:p>
    <w:p w14:paraId="68EE7D90" w14:textId="77777777" w:rsidR="00861D29" w:rsidRDefault="00861D29" w:rsidP="00861D29">
      <w:pPr>
        <w:spacing w:line="360" w:lineRule="auto"/>
        <w:ind w:firstLine="357"/>
        <w:rPr>
          <w:lang w:eastAsia="zh-CN"/>
        </w:rPr>
      </w:pPr>
    </w:p>
    <w:p w14:paraId="2053F6B3" w14:textId="77777777" w:rsidR="00861D29" w:rsidRDefault="00861D29" w:rsidP="00861D29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逻辑说明</w:t>
      </w:r>
    </w:p>
    <w:p w14:paraId="502BF9DB" w14:textId="77777777" w:rsidR="00861D29" w:rsidRDefault="00861D29" w:rsidP="00861D29">
      <w:pPr>
        <w:pStyle w:val="3"/>
        <w:numPr>
          <w:ilvl w:val="2"/>
          <w:numId w:val="1"/>
        </w:numPr>
        <w:ind w:hanging="283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功能说明</w:t>
      </w:r>
    </w:p>
    <w:p w14:paraId="698CD247" w14:textId="77777777" w:rsidR="004219AB" w:rsidRDefault="00F4798B" w:rsidP="00277FB1">
      <w:pPr>
        <w:rPr>
          <w:lang w:eastAsia="zh-CN"/>
        </w:rPr>
      </w:pPr>
      <w:r>
        <w:rPr>
          <w:rFonts w:hint="eastAsia"/>
          <w:lang w:eastAsia="zh-CN"/>
        </w:rPr>
        <w:t>读取商家的短信认证开关，如果该商家的开关关闭则直接显示提货</w:t>
      </w:r>
      <w:proofErr w:type="gramStart"/>
      <w:r>
        <w:rPr>
          <w:rFonts w:hint="eastAsia"/>
          <w:lang w:eastAsia="zh-CN"/>
        </w:rPr>
        <w:t>券</w:t>
      </w:r>
      <w:proofErr w:type="gramEnd"/>
      <w:r>
        <w:rPr>
          <w:rFonts w:hint="eastAsia"/>
          <w:lang w:eastAsia="zh-CN"/>
        </w:rPr>
        <w:t>二维码</w:t>
      </w:r>
      <w:r w:rsidR="004219AB">
        <w:rPr>
          <w:rFonts w:hint="eastAsia"/>
          <w:lang w:eastAsia="zh-CN"/>
        </w:rPr>
        <w:t>。</w:t>
      </w:r>
    </w:p>
    <w:p w14:paraId="4E217C54" w14:textId="43C0DE32" w:rsidR="00277FB1" w:rsidRDefault="00F4798B" w:rsidP="00277FB1">
      <w:pPr>
        <w:rPr>
          <w:lang w:eastAsia="zh-CN"/>
        </w:rPr>
      </w:pPr>
      <w:r>
        <w:rPr>
          <w:rFonts w:hint="eastAsia"/>
          <w:lang w:eastAsia="zh-CN"/>
        </w:rPr>
        <w:t>如果开关打开</w:t>
      </w:r>
      <w:r w:rsidR="005F16CF">
        <w:rPr>
          <w:rFonts w:hint="eastAsia"/>
          <w:lang w:eastAsia="zh-CN"/>
        </w:rPr>
        <w:t>并且业务办理号码和用户号码不一致</w:t>
      </w:r>
      <w:r>
        <w:rPr>
          <w:rFonts w:hint="eastAsia"/>
          <w:lang w:eastAsia="zh-CN"/>
        </w:rPr>
        <w:t>，则</w:t>
      </w:r>
      <w:r w:rsidR="00BB796F">
        <w:rPr>
          <w:rFonts w:hint="eastAsia"/>
          <w:lang w:eastAsia="zh-CN"/>
        </w:rPr>
        <w:t>不展示提货</w:t>
      </w:r>
      <w:proofErr w:type="gramStart"/>
      <w:r w:rsidR="00BB796F">
        <w:rPr>
          <w:rFonts w:hint="eastAsia"/>
          <w:lang w:eastAsia="zh-CN"/>
        </w:rPr>
        <w:t>券</w:t>
      </w:r>
      <w:proofErr w:type="gramEnd"/>
      <w:r w:rsidR="00BB796F">
        <w:rPr>
          <w:rFonts w:hint="eastAsia"/>
          <w:lang w:eastAsia="zh-CN"/>
        </w:rPr>
        <w:t>二维码，</w:t>
      </w:r>
      <w:r w:rsidR="006339FC">
        <w:rPr>
          <w:rFonts w:hint="eastAsia"/>
          <w:lang w:eastAsia="zh-CN"/>
        </w:rPr>
        <w:t>展示短信认证</w:t>
      </w:r>
      <w:r w:rsidR="00684BEC">
        <w:rPr>
          <w:rFonts w:hint="eastAsia"/>
          <w:lang w:eastAsia="zh-CN"/>
        </w:rPr>
        <w:t>信息</w:t>
      </w:r>
      <w:r w:rsidR="006339FC">
        <w:rPr>
          <w:rFonts w:hint="eastAsia"/>
          <w:lang w:eastAsia="zh-CN"/>
        </w:rPr>
        <w:t>，用户</w:t>
      </w:r>
      <w:r w:rsidR="004C341E">
        <w:rPr>
          <w:rFonts w:hint="eastAsia"/>
          <w:lang w:eastAsia="zh-CN"/>
        </w:rPr>
        <w:t>点击获取短信</w:t>
      </w:r>
      <w:r w:rsidR="009A60A5">
        <w:rPr>
          <w:rFonts w:hint="eastAsia"/>
          <w:lang w:eastAsia="zh-CN"/>
        </w:rPr>
        <w:t>验证码</w:t>
      </w:r>
      <w:r w:rsidR="004C341E">
        <w:rPr>
          <w:rFonts w:hint="eastAsia"/>
          <w:lang w:eastAsia="zh-CN"/>
        </w:rPr>
        <w:t>后，下发短信</w:t>
      </w:r>
      <w:proofErr w:type="gramStart"/>
      <w:r w:rsidR="00766EE9">
        <w:rPr>
          <w:rFonts w:hint="eastAsia"/>
          <w:lang w:eastAsia="zh-CN"/>
        </w:rPr>
        <w:t>验证码</w:t>
      </w:r>
      <w:r w:rsidR="004C341E">
        <w:rPr>
          <w:rFonts w:hint="eastAsia"/>
          <w:lang w:eastAsia="zh-CN"/>
        </w:rPr>
        <w:t>给用户</w:t>
      </w:r>
      <w:proofErr w:type="gramEnd"/>
      <w:r w:rsidR="004C341E">
        <w:rPr>
          <w:rFonts w:hint="eastAsia"/>
          <w:lang w:eastAsia="zh-CN"/>
        </w:rPr>
        <w:t>，用户输入短信</w:t>
      </w:r>
      <w:r w:rsidR="000269B1">
        <w:rPr>
          <w:rFonts w:hint="eastAsia"/>
          <w:lang w:eastAsia="zh-CN"/>
        </w:rPr>
        <w:t>验证码</w:t>
      </w:r>
      <w:r w:rsidR="004C341E">
        <w:rPr>
          <w:rFonts w:hint="eastAsia"/>
          <w:lang w:eastAsia="zh-CN"/>
        </w:rPr>
        <w:t>点击确定后，校验短信验证</w:t>
      </w:r>
      <w:proofErr w:type="gramStart"/>
      <w:r w:rsidR="004C341E">
        <w:rPr>
          <w:rFonts w:hint="eastAsia"/>
          <w:lang w:eastAsia="zh-CN"/>
        </w:rPr>
        <w:t>码是否</w:t>
      </w:r>
      <w:proofErr w:type="gramEnd"/>
      <w:r w:rsidR="004C341E">
        <w:rPr>
          <w:rFonts w:hint="eastAsia"/>
          <w:lang w:eastAsia="zh-CN"/>
        </w:rPr>
        <w:t>正确，如果正确则展示提货二维码，如果不正确则提示“短信验证不正确</w:t>
      </w:r>
      <w:r w:rsidR="00AC66B3">
        <w:rPr>
          <w:rFonts w:hint="eastAsia"/>
          <w:lang w:eastAsia="zh-CN"/>
        </w:rPr>
        <w:t>，请重新输入</w:t>
      </w:r>
      <w:r w:rsidR="004C341E">
        <w:rPr>
          <w:rFonts w:hint="eastAsia"/>
          <w:lang w:eastAsia="zh-CN"/>
        </w:rPr>
        <w:t>”</w:t>
      </w:r>
      <w:r w:rsidR="004219AB">
        <w:rPr>
          <w:rFonts w:hint="eastAsia"/>
          <w:lang w:eastAsia="zh-CN"/>
        </w:rPr>
        <w:t>；如果一致则直接展示提货</w:t>
      </w:r>
      <w:proofErr w:type="gramStart"/>
      <w:r w:rsidR="004219AB">
        <w:rPr>
          <w:rFonts w:hint="eastAsia"/>
          <w:lang w:eastAsia="zh-CN"/>
        </w:rPr>
        <w:t>券</w:t>
      </w:r>
      <w:proofErr w:type="gramEnd"/>
      <w:r w:rsidR="004219AB">
        <w:rPr>
          <w:rFonts w:hint="eastAsia"/>
          <w:lang w:eastAsia="zh-CN"/>
        </w:rPr>
        <w:t>二维码。</w:t>
      </w:r>
    </w:p>
    <w:p w14:paraId="5919100F" w14:textId="64183FEF" w:rsidR="007E0005" w:rsidRPr="00C33AE8" w:rsidRDefault="007E0005" w:rsidP="00277FB1">
      <w:pPr>
        <w:rPr>
          <w:lang w:eastAsia="zh-CN"/>
        </w:rPr>
      </w:pPr>
      <w:r>
        <w:rPr>
          <w:rFonts w:hint="eastAsia"/>
          <w:lang w:eastAsia="zh-CN"/>
        </w:rPr>
        <w:t>在我的提货</w:t>
      </w:r>
      <w:proofErr w:type="gramStart"/>
      <w:r>
        <w:rPr>
          <w:rFonts w:hint="eastAsia"/>
          <w:lang w:eastAsia="zh-CN"/>
        </w:rPr>
        <w:t>券</w:t>
      </w:r>
      <w:proofErr w:type="gramEnd"/>
      <w:r>
        <w:rPr>
          <w:rFonts w:hint="eastAsia"/>
          <w:lang w:eastAsia="zh-CN"/>
        </w:rPr>
        <w:t>页面，如果</w:t>
      </w:r>
      <w:r w:rsidR="00627C7B">
        <w:rPr>
          <w:rFonts w:hint="eastAsia"/>
          <w:lang w:eastAsia="zh-CN"/>
        </w:rPr>
        <w:t>再次</w:t>
      </w:r>
      <w:bookmarkStart w:id="52" w:name="_GoBack"/>
      <w:bookmarkEnd w:id="52"/>
      <w:r>
        <w:rPr>
          <w:rFonts w:hint="eastAsia"/>
          <w:lang w:eastAsia="zh-CN"/>
        </w:rPr>
        <w:t>查看提货</w:t>
      </w:r>
      <w:proofErr w:type="gramStart"/>
      <w:r>
        <w:rPr>
          <w:rFonts w:hint="eastAsia"/>
          <w:lang w:eastAsia="zh-CN"/>
        </w:rPr>
        <w:t>券</w:t>
      </w:r>
      <w:proofErr w:type="gramEnd"/>
      <w:r>
        <w:rPr>
          <w:rFonts w:hint="eastAsia"/>
          <w:lang w:eastAsia="zh-CN"/>
        </w:rPr>
        <w:t>二</w:t>
      </w:r>
      <w:proofErr w:type="gramStart"/>
      <w:r>
        <w:rPr>
          <w:rFonts w:hint="eastAsia"/>
          <w:lang w:eastAsia="zh-CN"/>
        </w:rPr>
        <w:t>维码需要</w:t>
      </w:r>
      <w:proofErr w:type="gramEnd"/>
      <w:r>
        <w:rPr>
          <w:rFonts w:hint="eastAsia"/>
          <w:lang w:eastAsia="zh-CN"/>
        </w:rPr>
        <w:t>重新做验证。</w:t>
      </w:r>
    </w:p>
    <w:p w14:paraId="59B7EA85" w14:textId="77777777" w:rsidR="00277FB1" w:rsidRPr="00277FB1" w:rsidRDefault="00277FB1" w:rsidP="000936A0">
      <w:pPr>
        <w:rPr>
          <w:lang w:eastAsia="zh-CN"/>
        </w:rPr>
      </w:pPr>
    </w:p>
    <w:sectPr w:rsidR="00277FB1" w:rsidRPr="00277FB1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DDE7A" w14:textId="77777777" w:rsidR="00E958E6" w:rsidRDefault="00E958E6">
      <w:r>
        <w:separator/>
      </w:r>
    </w:p>
  </w:endnote>
  <w:endnote w:type="continuationSeparator" w:id="0">
    <w:p w14:paraId="1A9F4B93" w14:textId="77777777" w:rsidR="00E958E6" w:rsidRDefault="00E9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6048" w14:textId="77777777" w:rsidR="00E958E6" w:rsidRDefault="00E958E6">
      <w:r>
        <w:separator/>
      </w:r>
    </w:p>
  </w:footnote>
  <w:footnote w:type="continuationSeparator" w:id="0">
    <w:p w14:paraId="6837E3A6" w14:textId="77777777" w:rsidR="00E958E6" w:rsidRDefault="00E95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74B9A" w14:textId="77777777" w:rsidR="00131B5B" w:rsidRDefault="00131B5B">
    <w:pPr>
      <w:pStyle w:val="ac"/>
      <w:rPr>
        <w:sz w:val="15"/>
        <w:lang w:eastAsia="zh-CN"/>
      </w:rPr>
    </w:pPr>
    <w:r>
      <w:rPr>
        <w:rFonts w:hint="eastAsia"/>
        <w:sz w:val="15"/>
        <w:lang w:eastAsia="zh-CN"/>
      </w:rPr>
      <w:t>需求名称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960"/>
    <w:multiLevelType w:val="multilevel"/>
    <w:tmpl w:val="051D4960"/>
    <w:lvl w:ilvl="0">
      <w:start w:val="1"/>
      <w:numFmt w:val="decimal"/>
      <w:lvlText w:val="%1."/>
      <w:lvlJc w:val="left"/>
      <w:pPr>
        <w:ind w:left="425" w:hanging="425"/>
      </w:pPr>
      <w:rPr>
        <w:rFonts w:ascii="Arial" w:eastAsiaTheme="majorEastAsia" w:hAnsi="Arial" w:cs="Arial" w:hint="default"/>
        <w:sz w:val="32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ascii="Arial" w:eastAsiaTheme="majorEastAsia" w:hAnsi="Arial" w:cs="Arial"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4684" w:hanging="1418"/>
      </w:pPr>
    </w:lvl>
    <w:lvl w:ilvl="8">
      <w:start w:val="1"/>
      <w:numFmt w:val="decimal"/>
      <w:lvlText w:val="%1.%2.%3.%4.%5.%6.%7.%8.%9."/>
      <w:lvlJc w:val="left"/>
      <w:pPr>
        <w:ind w:left="4825" w:hanging="1559"/>
      </w:pPr>
    </w:lvl>
  </w:abstractNum>
  <w:abstractNum w:abstractNumId="1" w15:restartNumberingAfterBreak="0">
    <w:nsid w:val="24284D16"/>
    <w:multiLevelType w:val="hybridMultilevel"/>
    <w:tmpl w:val="223CDAD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AD5438"/>
    <w:multiLevelType w:val="hybridMultilevel"/>
    <w:tmpl w:val="1E4A75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380B3E"/>
    <w:multiLevelType w:val="hybridMultilevel"/>
    <w:tmpl w:val="E1C852A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A72BAE"/>
    <w:multiLevelType w:val="hybridMultilevel"/>
    <w:tmpl w:val="D18A29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AA663D"/>
    <w:multiLevelType w:val="hybridMultilevel"/>
    <w:tmpl w:val="FC8C4C2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E32148C"/>
    <w:multiLevelType w:val="hybridMultilevel"/>
    <w:tmpl w:val="E7542A1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FB871AA"/>
    <w:multiLevelType w:val="hybridMultilevel"/>
    <w:tmpl w:val="D3B8E46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CCB6D04"/>
    <w:multiLevelType w:val="hybridMultilevel"/>
    <w:tmpl w:val="8E4A36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4E70675"/>
    <w:multiLevelType w:val="hybridMultilevel"/>
    <w:tmpl w:val="CD7CA3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227"/>
    <w:rsid w:val="00001E4E"/>
    <w:rsid w:val="00001F07"/>
    <w:rsid w:val="00002AF9"/>
    <w:rsid w:val="0000368B"/>
    <w:rsid w:val="0000375B"/>
    <w:rsid w:val="00003E83"/>
    <w:rsid w:val="00004014"/>
    <w:rsid w:val="00004408"/>
    <w:rsid w:val="00004634"/>
    <w:rsid w:val="00005010"/>
    <w:rsid w:val="00005435"/>
    <w:rsid w:val="000054A7"/>
    <w:rsid w:val="0000570C"/>
    <w:rsid w:val="00006692"/>
    <w:rsid w:val="00006DCD"/>
    <w:rsid w:val="0000731F"/>
    <w:rsid w:val="000073CE"/>
    <w:rsid w:val="00011225"/>
    <w:rsid w:val="00011E7F"/>
    <w:rsid w:val="00012176"/>
    <w:rsid w:val="000121A2"/>
    <w:rsid w:val="0001237E"/>
    <w:rsid w:val="00013302"/>
    <w:rsid w:val="00013549"/>
    <w:rsid w:val="000135AD"/>
    <w:rsid w:val="000146D7"/>
    <w:rsid w:val="000146DE"/>
    <w:rsid w:val="000152C4"/>
    <w:rsid w:val="000159AA"/>
    <w:rsid w:val="00015E71"/>
    <w:rsid w:val="00016201"/>
    <w:rsid w:val="00020211"/>
    <w:rsid w:val="00020BDF"/>
    <w:rsid w:val="00021EA4"/>
    <w:rsid w:val="00022096"/>
    <w:rsid w:val="00022279"/>
    <w:rsid w:val="00022313"/>
    <w:rsid w:val="0002357E"/>
    <w:rsid w:val="00023A13"/>
    <w:rsid w:val="00023C65"/>
    <w:rsid w:val="000251C1"/>
    <w:rsid w:val="000259CB"/>
    <w:rsid w:val="00025F09"/>
    <w:rsid w:val="000269B1"/>
    <w:rsid w:val="00027713"/>
    <w:rsid w:val="0003051B"/>
    <w:rsid w:val="00030730"/>
    <w:rsid w:val="00031A3C"/>
    <w:rsid w:val="000324CD"/>
    <w:rsid w:val="00033B02"/>
    <w:rsid w:val="00033F40"/>
    <w:rsid w:val="00034CF0"/>
    <w:rsid w:val="000353D7"/>
    <w:rsid w:val="000363EE"/>
    <w:rsid w:val="000366EC"/>
    <w:rsid w:val="0003708D"/>
    <w:rsid w:val="00041474"/>
    <w:rsid w:val="00041642"/>
    <w:rsid w:val="000417B2"/>
    <w:rsid w:val="000419B4"/>
    <w:rsid w:val="00042AF8"/>
    <w:rsid w:val="00042C71"/>
    <w:rsid w:val="000430FC"/>
    <w:rsid w:val="00043801"/>
    <w:rsid w:val="00043ADA"/>
    <w:rsid w:val="00044CCF"/>
    <w:rsid w:val="00045A18"/>
    <w:rsid w:val="0005079D"/>
    <w:rsid w:val="00050C70"/>
    <w:rsid w:val="000520B6"/>
    <w:rsid w:val="0005268B"/>
    <w:rsid w:val="00052DAC"/>
    <w:rsid w:val="000531D7"/>
    <w:rsid w:val="00053640"/>
    <w:rsid w:val="000536AA"/>
    <w:rsid w:val="0005398C"/>
    <w:rsid w:val="00053AA8"/>
    <w:rsid w:val="000542E9"/>
    <w:rsid w:val="000543A0"/>
    <w:rsid w:val="00055B0B"/>
    <w:rsid w:val="00055EE1"/>
    <w:rsid w:val="00056429"/>
    <w:rsid w:val="00056AF7"/>
    <w:rsid w:val="00056B3B"/>
    <w:rsid w:val="00060015"/>
    <w:rsid w:val="0006193E"/>
    <w:rsid w:val="00061B84"/>
    <w:rsid w:val="00061D6E"/>
    <w:rsid w:val="000620B3"/>
    <w:rsid w:val="00062A1F"/>
    <w:rsid w:val="00062A6E"/>
    <w:rsid w:val="00062D75"/>
    <w:rsid w:val="00063EB1"/>
    <w:rsid w:val="00064A82"/>
    <w:rsid w:val="00064DBD"/>
    <w:rsid w:val="00065814"/>
    <w:rsid w:val="00065C0B"/>
    <w:rsid w:val="00065CFF"/>
    <w:rsid w:val="00066188"/>
    <w:rsid w:val="00066271"/>
    <w:rsid w:val="000663CB"/>
    <w:rsid w:val="00066A38"/>
    <w:rsid w:val="00066B87"/>
    <w:rsid w:val="0006774E"/>
    <w:rsid w:val="0007000A"/>
    <w:rsid w:val="00070357"/>
    <w:rsid w:val="0007117D"/>
    <w:rsid w:val="0007182A"/>
    <w:rsid w:val="0007188A"/>
    <w:rsid w:val="00072620"/>
    <w:rsid w:val="00072E3F"/>
    <w:rsid w:val="00073282"/>
    <w:rsid w:val="000732B0"/>
    <w:rsid w:val="000736AF"/>
    <w:rsid w:val="00073F1B"/>
    <w:rsid w:val="00073F8C"/>
    <w:rsid w:val="0007425C"/>
    <w:rsid w:val="00074AFE"/>
    <w:rsid w:val="00076CF1"/>
    <w:rsid w:val="0007737D"/>
    <w:rsid w:val="00080E7E"/>
    <w:rsid w:val="000818C3"/>
    <w:rsid w:val="000829F6"/>
    <w:rsid w:val="000840DC"/>
    <w:rsid w:val="000847B5"/>
    <w:rsid w:val="00084814"/>
    <w:rsid w:val="00084C30"/>
    <w:rsid w:val="00085077"/>
    <w:rsid w:val="00085F90"/>
    <w:rsid w:val="00087D07"/>
    <w:rsid w:val="00087E24"/>
    <w:rsid w:val="00091A8C"/>
    <w:rsid w:val="000936A0"/>
    <w:rsid w:val="00093C78"/>
    <w:rsid w:val="00094457"/>
    <w:rsid w:val="00094EF9"/>
    <w:rsid w:val="0009571A"/>
    <w:rsid w:val="00095BF6"/>
    <w:rsid w:val="00096078"/>
    <w:rsid w:val="0009617E"/>
    <w:rsid w:val="0009719E"/>
    <w:rsid w:val="0009749E"/>
    <w:rsid w:val="000979BA"/>
    <w:rsid w:val="00097D31"/>
    <w:rsid w:val="000A010E"/>
    <w:rsid w:val="000A0747"/>
    <w:rsid w:val="000A0AEC"/>
    <w:rsid w:val="000A0F42"/>
    <w:rsid w:val="000A12E3"/>
    <w:rsid w:val="000A147A"/>
    <w:rsid w:val="000A15F9"/>
    <w:rsid w:val="000A1649"/>
    <w:rsid w:val="000A1A5B"/>
    <w:rsid w:val="000A1E01"/>
    <w:rsid w:val="000A2264"/>
    <w:rsid w:val="000A2ECA"/>
    <w:rsid w:val="000A34AA"/>
    <w:rsid w:val="000A381F"/>
    <w:rsid w:val="000A40BB"/>
    <w:rsid w:val="000A4C60"/>
    <w:rsid w:val="000A4D94"/>
    <w:rsid w:val="000A5DB4"/>
    <w:rsid w:val="000A5DFB"/>
    <w:rsid w:val="000A646A"/>
    <w:rsid w:val="000A7BB2"/>
    <w:rsid w:val="000B0749"/>
    <w:rsid w:val="000B1413"/>
    <w:rsid w:val="000B16E9"/>
    <w:rsid w:val="000B1A11"/>
    <w:rsid w:val="000B2332"/>
    <w:rsid w:val="000B25F7"/>
    <w:rsid w:val="000B2E3A"/>
    <w:rsid w:val="000B3C8F"/>
    <w:rsid w:val="000B43D0"/>
    <w:rsid w:val="000B452A"/>
    <w:rsid w:val="000B4E29"/>
    <w:rsid w:val="000B4F5C"/>
    <w:rsid w:val="000B6A3C"/>
    <w:rsid w:val="000B7135"/>
    <w:rsid w:val="000B73D5"/>
    <w:rsid w:val="000B7A7F"/>
    <w:rsid w:val="000C0504"/>
    <w:rsid w:val="000C06E2"/>
    <w:rsid w:val="000C07C6"/>
    <w:rsid w:val="000C19A3"/>
    <w:rsid w:val="000C1D44"/>
    <w:rsid w:val="000C34AB"/>
    <w:rsid w:val="000C573C"/>
    <w:rsid w:val="000C58DC"/>
    <w:rsid w:val="000C5AB6"/>
    <w:rsid w:val="000C5D18"/>
    <w:rsid w:val="000C5D97"/>
    <w:rsid w:val="000C67F7"/>
    <w:rsid w:val="000C6B09"/>
    <w:rsid w:val="000C7064"/>
    <w:rsid w:val="000C722C"/>
    <w:rsid w:val="000D38CB"/>
    <w:rsid w:val="000D39BB"/>
    <w:rsid w:val="000D44BB"/>
    <w:rsid w:val="000D7434"/>
    <w:rsid w:val="000D7A36"/>
    <w:rsid w:val="000E040D"/>
    <w:rsid w:val="000E0902"/>
    <w:rsid w:val="000E1D14"/>
    <w:rsid w:val="000E20FE"/>
    <w:rsid w:val="000E22D3"/>
    <w:rsid w:val="000E3150"/>
    <w:rsid w:val="000E37FF"/>
    <w:rsid w:val="000E3C34"/>
    <w:rsid w:val="000E41DB"/>
    <w:rsid w:val="000E6701"/>
    <w:rsid w:val="000E6AFB"/>
    <w:rsid w:val="000E74AF"/>
    <w:rsid w:val="000F02F9"/>
    <w:rsid w:val="000F1005"/>
    <w:rsid w:val="000F249D"/>
    <w:rsid w:val="000F3272"/>
    <w:rsid w:val="000F38D8"/>
    <w:rsid w:val="000F3DC9"/>
    <w:rsid w:val="000F4B7A"/>
    <w:rsid w:val="000F4D77"/>
    <w:rsid w:val="000F5313"/>
    <w:rsid w:val="000F5370"/>
    <w:rsid w:val="000F6AB4"/>
    <w:rsid w:val="0010049C"/>
    <w:rsid w:val="0010144F"/>
    <w:rsid w:val="001016E2"/>
    <w:rsid w:val="00103865"/>
    <w:rsid w:val="001049AE"/>
    <w:rsid w:val="00106939"/>
    <w:rsid w:val="001105EA"/>
    <w:rsid w:val="0011061B"/>
    <w:rsid w:val="00111F39"/>
    <w:rsid w:val="001132B4"/>
    <w:rsid w:val="00113FC2"/>
    <w:rsid w:val="001147C0"/>
    <w:rsid w:val="001155F4"/>
    <w:rsid w:val="00116A41"/>
    <w:rsid w:val="00116BE9"/>
    <w:rsid w:val="00117099"/>
    <w:rsid w:val="00117327"/>
    <w:rsid w:val="00120286"/>
    <w:rsid w:val="0012127B"/>
    <w:rsid w:val="00121549"/>
    <w:rsid w:val="00123CC6"/>
    <w:rsid w:val="0012424C"/>
    <w:rsid w:val="00124D65"/>
    <w:rsid w:val="00126120"/>
    <w:rsid w:val="001262C8"/>
    <w:rsid w:val="00126E44"/>
    <w:rsid w:val="00130212"/>
    <w:rsid w:val="001313FE"/>
    <w:rsid w:val="00131804"/>
    <w:rsid w:val="00131B5B"/>
    <w:rsid w:val="00132091"/>
    <w:rsid w:val="00132B3A"/>
    <w:rsid w:val="001356E1"/>
    <w:rsid w:val="0013791B"/>
    <w:rsid w:val="00137D9D"/>
    <w:rsid w:val="0014013B"/>
    <w:rsid w:val="0014192E"/>
    <w:rsid w:val="00143EF2"/>
    <w:rsid w:val="001442FE"/>
    <w:rsid w:val="00145379"/>
    <w:rsid w:val="00145D3A"/>
    <w:rsid w:val="00146672"/>
    <w:rsid w:val="001469AB"/>
    <w:rsid w:val="00146D19"/>
    <w:rsid w:val="001474D8"/>
    <w:rsid w:val="00147D72"/>
    <w:rsid w:val="001508FF"/>
    <w:rsid w:val="00150CD6"/>
    <w:rsid w:val="00150CE7"/>
    <w:rsid w:val="0015110A"/>
    <w:rsid w:val="001514C1"/>
    <w:rsid w:val="001521BF"/>
    <w:rsid w:val="0015300F"/>
    <w:rsid w:val="0015494B"/>
    <w:rsid w:val="00154B5C"/>
    <w:rsid w:val="00154B71"/>
    <w:rsid w:val="00156378"/>
    <w:rsid w:val="001564CF"/>
    <w:rsid w:val="0015653F"/>
    <w:rsid w:val="001569B1"/>
    <w:rsid w:val="0015765E"/>
    <w:rsid w:val="00157ADD"/>
    <w:rsid w:val="0016013B"/>
    <w:rsid w:val="00161937"/>
    <w:rsid w:val="00161FA5"/>
    <w:rsid w:val="00162040"/>
    <w:rsid w:val="001659A3"/>
    <w:rsid w:val="00166343"/>
    <w:rsid w:val="00167532"/>
    <w:rsid w:val="0017014F"/>
    <w:rsid w:val="00171D0F"/>
    <w:rsid w:val="00172960"/>
    <w:rsid w:val="001735B9"/>
    <w:rsid w:val="0017395F"/>
    <w:rsid w:val="0017571E"/>
    <w:rsid w:val="001758FE"/>
    <w:rsid w:val="001763C4"/>
    <w:rsid w:val="00176A33"/>
    <w:rsid w:val="0017722D"/>
    <w:rsid w:val="00177EB3"/>
    <w:rsid w:val="0018015B"/>
    <w:rsid w:val="0018036A"/>
    <w:rsid w:val="00180427"/>
    <w:rsid w:val="00181B0D"/>
    <w:rsid w:val="00182E49"/>
    <w:rsid w:val="00183433"/>
    <w:rsid w:val="0018348E"/>
    <w:rsid w:val="001835BF"/>
    <w:rsid w:val="00183681"/>
    <w:rsid w:val="00183731"/>
    <w:rsid w:val="001838C8"/>
    <w:rsid w:val="0018396E"/>
    <w:rsid w:val="0018400E"/>
    <w:rsid w:val="001841D1"/>
    <w:rsid w:val="00186752"/>
    <w:rsid w:val="00187E70"/>
    <w:rsid w:val="0019038E"/>
    <w:rsid w:val="001905E4"/>
    <w:rsid w:val="001911DD"/>
    <w:rsid w:val="0019128C"/>
    <w:rsid w:val="00191AC2"/>
    <w:rsid w:val="00191D04"/>
    <w:rsid w:val="001926E3"/>
    <w:rsid w:val="001933E2"/>
    <w:rsid w:val="0019351A"/>
    <w:rsid w:val="0019525B"/>
    <w:rsid w:val="00195B50"/>
    <w:rsid w:val="00197A29"/>
    <w:rsid w:val="001A0E7D"/>
    <w:rsid w:val="001A168F"/>
    <w:rsid w:val="001A16FF"/>
    <w:rsid w:val="001A19DA"/>
    <w:rsid w:val="001A1C84"/>
    <w:rsid w:val="001A1DF0"/>
    <w:rsid w:val="001A380E"/>
    <w:rsid w:val="001A5D2B"/>
    <w:rsid w:val="001A63EC"/>
    <w:rsid w:val="001A6B70"/>
    <w:rsid w:val="001A6FA4"/>
    <w:rsid w:val="001B0528"/>
    <w:rsid w:val="001B0B0E"/>
    <w:rsid w:val="001B0DCE"/>
    <w:rsid w:val="001B12AE"/>
    <w:rsid w:val="001B2468"/>
    <w:rsid w:val="001B262F"/>
    <w:rsid w:val="001B2D5C"/>
    <w:rsid w:val="001B2E06"/>
    <w:rsid w:val="001B4788"/>
    <w:rsid w:val="001B4F6B"/>
    <w:rsid w:val="001B71E1"/>
    <w:rsid w:val="001B78EE"/>
    <w:rsid w:val="001C00CF"/>
    <w:rsid w:val="001C0277"/>
    <w:rsid w:val="001C0E47"/>
    <w:rsid w:val="001C1411"/>
    <w:rsid w:val="001C14B6"/>
    <w:rsid w:val="001C17A5"/>
    <w:rsid w:val="001C1CE1"/>
    <w:rsid w:val="001C1E3E"/>
    <w:rsid w:val="001C3809"/>
    <w:rsid w:val="001C3884"/>
    <w:rsid w:val="001C3A70"/>
    <w:rsid w:val="001C4941"/>
    <w:rsid w:val="001C5139"/>
    <w:rsid w:val="001C51D9"/>
    <w:rsid w:val="001C56E4"/>
    <w:rsid w:val="001C5AE6"/>
    <w:rsid w:val="001C5C18"/>
    <w:rsid w:val="001C5F46"/>
    <w:rsid w:val="001D07D4"/>
    <w:rsid w:val="001D0976"/>
    <w:rsid w:val="001D0A65"/>
    <w:rsid w:val="001D0B40"/>
    <w:rsid w:val="001D22E4"/>
    <w:rsid w:val="001D2440"/>
    <w:rsid w:val="001D2475"/>
    <w:rsid w:val="001D24C1"/>
    <w:rsid w:val="001D2782"/>
    <w:rsid w:val="001D2FE6"/>
    <w:rsid w:val="001D31FC"/>
    <w:rsid w:val="001D5032"/>
    <w:rsid w:val="001D5449"/>
    <w:rsid w:val="001D5CE2"/>
    <w:rsid w:val="001D5F12"/>
    <w:rsid w:val="001D6702"/>
    <w:rsid w:val="001E066C"/>
    <w:rsid w:val="001E06B7"/>
    <w:rsid w:val="001E071D"/>
    <w:rsid w:val="001E09C4"/>
    <w:rsid w:val="001E1D14"/>
    <w:rsid w:val="001E35F8"/>
    <w:rsid w:val="001E4064"/>
    <w:rsid w:val="001E416A"/>
    <w:rsid w:val="001E5019"/>
    <w:rsid w:val="001E5D9A"/>
    <w:rsid w:val="001E6B8E"/>
    <w:rsid w:val="001E6CD6"/>
    <w:rsid w:val="001E6D68"/>
    <w:rsid w:val="001E70FF"/>
    <w:rsid w:val="001E7D71"/>
    <w:rsid w:val="001F08C8"/>
    <w:rsid w:val="001F0C9C"/>
    <w:rsid w:val="001F1168"/>
    <w:rsid w:val="001F13C2"/>
    <w:rsid w:val="001F1B0B"/>
    <w:rsid w:val="001F1E0E"/>
    <w:rsid w:val="001F2713"/>
    <w:rsid w:val="001F48A0"/>
    <w:rsid w:val="001F530E"/>
    <w:rsid w:val="001F5B25"/>
    <w:rsid w:val="001F5CA4"/>
    <w:rsid w:val="001F60B1"/>
    <w:rsid w:val="001F6F44"/>
    <w:rsid w:val="001F72E3"/>
    <w:rsid w:val="0020141F"/>
    <w:rsid w:val="002014BA"/>
    <w:rsid w:val="00201B91"/>
    <w:rsid w:val="002028BF"/>
    <w:rsid w:val="00203946"/>
    <w:rsid w:val="00204A33"/>
    <w:rsid w:val="002056D4"/>
    <w:rsid w:val="00206464"/>
    <w:rsid w:val="00210463"/>
    <w:rsid w:val="00213A70"/>
    <w:rsid w:val="00213DC9"/>
    <w:rsid w:val="00214053"/>
    <w:rsid w:val="00215E8C"/>
    <w:rsid w:val="0021635D"/>
    <w:rsid w:val="002164DC"/>
    <w:rsid w:val="00221E65"/>
    <w:rsid w:val="00223F3C"/>
    <w:rsid w:val="00224A93"/>
    <w:rsid w:val="00224E3F"/>
    <w:rsid w:val="002255FF"/>
    <w:rsid w:val="00225A49"/>
    <w:rsid w:val="00226B17"/>
    <w:rsid w:val="0022737F"/>
    <w:rsid w:val="00227C72"/>
    <w:rsid w:val="00230F6A"/>
    <w:rsid w:val="00232CC5"/>
    <w:rsid w:val="00233326"/>
    <w:rsid w:val="00233566"/>
    <w:rsid w:val="00233C90"/>
    <w:rsid w:val="00233FFD"/>
    <w:rsid w:val="00235798"/>
    <w:rsid w:val="002365F4"/>
    <w:rsid w:val="002367EC"/>
    <w:rsid w:val="0023715A"/>
    <w:rsid w:val="002400CB"/>
    <w:rsid w:val="0024037B"/>
    <w:rsid w:val="00240C6E"/>
    <w:rsid w:val="00241163"/>
    <w:rsid w:val="002417A2"/>
    <w:rsid w:val="00241ADD"/>
    <w:rsid w:val="00242B22"/>
    <w:rsid w:val="002432C7"/>
    <w:rsid w:val="00243DFF"/>
    <w:rsid w:val="00244374"/>
    <w:rsid w:val="0024491D"/>
    <w:rsid w:val="00244EC2"/>
    <w:rsid w:val="00245295"/>
    <w:rsid w:val="00245D3C"/>
    <w:rsid w:val="00246866"/>
    <w:rsid w:val="00246E75"/>
    <w:rsid w:val="002476F5"/>
    <w:rsid w:val="00250630"/>
    <w:rsid w:val="00250636"/>
    <w:rsid w:val="002507A0"/>
    <w:rsid w:val="00250AAE"/>
    <w:rsid w:val="00251D26"/>
    <w:rsid w:val="00251FB2"/>
    <w:rsid w:val="00252777"/>
    <w:rsid w:val="002534AF"/>
    <w:rsid w:val="002535E6"/>
    <w:rsid w:val="00253FC0"/>
    <w:rsid w:val="002552B3"/>
    <w:rsid w:val="0025533F"/>
    <w:rsid w:val="00255678"/>
    <w:rsid w:val="00255BBE"/>
    <w:rsid w:val="002569DA"/>
    <w:rsid w:val="00256F39"/>
    <w:rsid w:val="00261813"/>
    <w:rsid w:val="00261C63"/>
    <w:rsid w:val="00261DAB"/>
    <w:rsid w:val="00262FAC"/>
    <w:rsid w:val="002636D8"/>
    <w:rsid w:val="00264214"/>
    <w:rsid w:val="0026450E"/>
    <w:rsid w:val="00264559"/>
    <w:rsid w:val="00264CE5"/>
    <w:rsid w:val="002654E2"/>
    <w:rsid w:val="00266001"/>
    <w:rsid w:val="0026623B"/>
    <w:rsid w:val="00266AC3"/>
    <w:rsid w:val="00266B46"/>
    <w:rsid w:val="00267050"/>
    <w:rsid w:val="002672BA"/>
    <w:rsid w:val="002677B0"/>
    <w:rsid w:val="00267DD8"/>
    <w:rsid w:val="00267FA1"/>
    <w:rsid w:val="0027049D"/>
    <w:rsid w:val="00270BF7"/>
    <w:rsid w:val="00271150"/>
    <w:rsid w:val="0027238D"/>
    <w:rsid w:val="00272BE0"/>
    <w:rsid w:val="00273A17"/>
    <w:rsid w:val="00274E04"/>
    <w:rsid w:val="002758B0"/>
    <w:rsid w:val="002759F7"/>
    <w:rsid w:val="00275B97"/>
    <w:rsid w:val="00276BFE"/>
    <w:rsid w:val="00277064"/>
    <w:rsid w:val="00277AF9"/>
    <w:rsid w:val="00277FB1"/>
    <w:rsid w:val="00280005"/>
    <w:rsid w:val="00280137"/>
    <w:rsid w:val="00281778"/>
    <w:rsid w:val="00282089"/>
    <w:rsid w:val="00283E71"/>
    <w:rsid w:val="002856C3"/>
    <w:rsid w:val="002879C6"/>
    <w:rsid w:val="0029027A"/>
    <w:rsid w:val="00290601"/>
    <w:rsid w:val="00292306"/>
    <w:rsid w:val="002924D5"/>
    <w:rsid w:val="00292F60"/>
    <w:rsid w:val="00295D1D"/>
    <w:rsid w:val="00296F8B"/>
    <w:rsid w:val="00297208"/>
    <w:rsid w:val="00297573"/>
    <w:rsid w:val="00297A2F"/>
    <w:rsid w:val="002A00FC"/>
    <w:rsid w:val="002A04A3"/>
    <w:rsid w:val="002A051A"/>
    <w:rsid w:val="002A0C20"/>
    <w:rsid w:val="002A0CB6"/>
    <w:rsid w:val="002A25E6"/>
    <w:rsid w:val="002A298B"/>
    <w:rsid w:val="002A2C45"/>
    <w:rsid w:val="002A2D23"/>
    <w:rsid w:val="002A3162"/>
    <w:rsid w:val="002A3996"/>
    <w:rsid w:val="002A5AFD"/>
    <w:rsid w:val="002A7EB5"/>
    <w:rsid w:val="002B0570"/>
    <w:rsid w:val="002B0770"/>
    <w:rsid w:val="002B239E"/>
    <w:rsid w:val="002B2D79"/>
    <w:rsid w:val="002B4972"/>
    <w:rsid w:val="002B4C24"/>
    <w:rsid w:val="002B628F"/>
    <w:rsid w:val="002B70C8"/>
    <w:rsid w:val="002C0F26"/>
    <w:rsid w:val="002C1A0C"/>
    <w:rsid w:val="002C2A3C"/>
    <w:rsid w:val="002C2C06"/>
    <w:rsid w:val="002C36B7"/>
    <w:rsid w:val="002C45EC"/>
    <w:rsid w:val="002C49A5"/>
    <w:rsid w:val="002C4FEE"/>
    <w:rsid w:val="002C527D"/>
    <w:rsid w:val="002C57A4"/>
    <w:rsid w:val="002C5929"/>
    <w:rsid w:val="002C7210"/>
    <w:rsid w:val="002C7E30"/>
    <w:rsid w:val="002C7E6F"/>
    <w:rsid w:val="002D0859"/>
    <w:rsid w:val="002D09DE"/>
    <w:rsid w:val="002D1413"/>
    <w:rsid w:val="002D1871"/>
    <w:rsid w:val="002D1C53"/>
    <w:rsid w:val="002D2932"/>
    <w:rsid w:val="002D297E"/>
    <w:rsid w:val="002D3236"/>
    <w:rsid w:val="002D33C5"/>
    <w:rsid w:val="002D36BE"/>
    <w:rsid w:val="002D3B31"/>
    <w:rsid w:val="002D3D93"/>
    <w:rsid w:val="002D4DA2"/>
    <w:rsid w:val="002D5B13"/>
    <w:rsid w:val="002D604F"/>
    <w:rsid w:val="002D65F8"/>
    <w:rsid w:val="002D7DD2"/>
    <w:rsid w:val="002E1507"/>
    <w:rsid w:val="002E2B6F"/>
    <w:rsid w:val="002E2E59"/>
    <w:rsid w:val="002E386D"/>
    <w:rsid w:val="002E47F9"/>
    <w:rsid w:val="002E5623"/>
    <w:rsid w:val="002E5C0E"/>
    <w:rsid w:val="002E657D"/>
    <w:rsid w:val="002E72E5"/>
    <w:rsid w:val="002E7FEC"/>
    <w:rsid w:val="002F030F"/>
    <w:rsid w:val="002F0D44"/>
    <w:rsid w:val="002F12FB"/>
    <w:rsid w:val="002F1D43"/>
    <w:rsid w:val="002F2A44"/>
    <w:rsid w:val="002F3D48"/>
    <w:rsid w:val="002F421C"/>
    <w:rsid w:val="002F54A7"/>
    <w:rsid w:val="002F6DD5"/>
    <w:rsid w:val="0030088C"/>
    <w:rsid w:val="00301165"/>
    <w:rsid w:val="00301258"/>
    <w:rsid w:val="0030158D"/>
    <w:rsid w:val="00302AAA"/>
    <w:rsid w:val="00304EE2"/>
    <w:rsid w:val="00306534"/>
    <w:rsid w:val="00307042"/>
    <w:rsid w:val="00307D71"/>
    <w:rsid w:val="00311003"/>
    <w:rsid w:val="003119F4"/>
    <w:rsid w:val="00311A8B"/>
    <w:rsid w:val="00312DE9"/>
    <w:rsid w:val="00312E08"/>
    <w:rsid w:val="0031403B"/>
    <w:rsid w:val="00314CC1"/>
    <w:rsid w:val="003151F2"/>
    <w:rsid w:val="003155AF"/>
    <w:rsid w:val="00316C39"/>
    <w:rsid w:val="003206A9"/>
    <w:rsid w:val="00320B2D"/>
    <w:rsid w:val="00320DE4"/>
    <w:rsid w:val="0032168F"/>
    <w:rsid w:val="003216C3"/>
    <w:rsid w:val="00321786"/>
    <w:rsid w:val="00321BD9"/>
    <w:rsid w:val="00321CA5"/>
    <w:rsid w:val="003225FB"/>
    <w:rsid w:val="00322F6E"/>
    <w:rsid w:val="0032302D"/>
    <w:rsid w:val="0032330D"/>
    <w:rsid w:val="0032492C"/>
    <w:rsid w:val="00324BC8"/>
    <w:rsid w:val="00324C8D"/>
    <w:rsid w:val="00324EE5"/>
    <w:rsid w:val="00325AA6"/>
    <w:rsid w:val="00326281"/>
    <w:rsid w:val="00330484"/>
    <w:rsid w:val="00331523"/>
    <w:rsid w:val="00331B27"/>
    <w:rsid w:val="0033313C"/>
    <w:rsid w:val="00333A44"/>
    <w:rsid w:val="00334513"/>
    <w:rsid w:val="0033618C"/>
    <w:rsid w:val="00337376"/>
    <w:rsid w:val="00337A27"/>
    <w:rsid w:val="0034063A"/>
    <w:rsid w:val="003410B7"/>
    <w:rsid w:val="003423E7"/>
    <w:rsid w:val="003435BC"/>
    <w:rsid w:val="003438B6"/>
    <w:rsid w:val="00344505"/>
    <w:rsid w:val="00344866"/>
    <w:rsid w:val="003451A0"/>
    <w:rsid w:val="00347A9E"/>
    <w:rsid w:val="00350905"/>
    <w:rsid w:val="00350AD8"/>
    <w:rsid w:val="0035112C"/>
    <w:rsid w:val="0035267A"/>
    <w:rsid w:val="00352E8B"/>
    <w:rsid w:val="0035341E"/>
    <w:rsid w:val="0035375B"/>
    <w:rsid w:val="0035386D"/>
    <w:rsid w:val="003541F1"/>
    <w:rsid w:val="00354E0E"/>
    <w:rsid w:val="00357C63"/>
    <w:rsid w:val="003606EC"/>
    <w:rsid w:val="00360C94"/>
    <w:rsid w:val="00360FA3"/>
    <w:rsid w:val="00360FE6"/>
    <w:rsid w:val="0036137F"/>
    <w:rsid w:val="0036296E"/>
    <w:rsid w:val="0036323A"/>
    <w:rsid w:val="003636F2"/>
    <w:rsid w:val="00363FD9"/>
    <w:rsid w:val="0036429E"/>
    <w:rsid w:val="003648D5"/>
    <w:rsid w:val="00364A1D"/>
    <w:rsid w:val="00364B22"/>
    <w:rsid w:val="0036773D"/>
    <w:rsid w:val="00370232"/>
    <w:rsid w:val="00370867"/>
    <w:rsid w:val="00371A82"/>
    <w:rsid w:val="00372BE4"/>
    <w:rsid w:val="00372F26"/>
    <w:rsid w:val="003748F3"/>
    <w:rsid w:val="00375001"/>
    <w:rsid w:val="003759AF"/>
    <w:rsid w:val="003759E2"/>
    <w:rsid w:val="00376758"/>
    <w:rsid w:val="00376E62"/>
    <w:rsid w:val="00376E67"/>
    <w:rsid w:val="0037781E"/>
    <w:rsid w:val="00377CDE"/>
    <w:rsid w:val="00377F2D"/>
    <w:rsid w:val="00380454"/>
    <w:rsid w:val="00380467"/>
    <w:rsid w:val="00380DED"/>
    <w:rsid w:val="0038134D"/>
    <w:rsid w:val="003814AB"/>
    <w:rsid w:val="0038187D"/>
    <w:rsid w:val="0038261D"/>
    <w:rsid w:val="0038268B"/>
    <w:rsid w:val="0038319F"/>
    <w:rsid w:val="00383EE6"/>
    <w:rsid w:val="00384275"/>
    <w:rsid w:val="00384DB3"/>
    <w:rsid w:val="003852D3"/>
    <w:rsid w:val="003860B6"/>
    <w:rsid w:val="00386A0C"/>
    <w:rsid w:val="003875B0"/>
    <w:rsid w:val="0038796D"/>
    <w:rsid w:val="00390102"/>
    <w:rsid w:val="003909E2"/>
    <w:rsid w:val="00390A3E"/>
    <w:rsid w:val="00392CBE"/>
    <w:rsid w:val="00392E74"/>
    <w:rsid w:val="00393502"/>
    <w:rsid w:val="00393C80"/>
    <w:rsid w:val="00394FC0"/>
    <w:rsid w:val="003959E4"/>
    <w:rsid w:val="00396E57"/>
    <w:rsid w:val="00396EEC"/>
    <w:rsid w:val="00397C5F"/>
    <w:rsid w:val="003A00F0"/>
    <w:rsid w:val="003A063A"/>
    <w:rsid w:val="003A1544"/>
    <w:rsid w:val="003A2652"/>
    <w:rsid w:val="003A414C"/>
    <w:rsid w:val="003A42B2"/>
    <w:rsid w:val="003A459B"/>
    <w:rsid w:val="003A489C"/>
    <w:rsid w:val="003A4943"/>
    <w:rsid w:val="003A4A8A"/>
    <w:rsid w:val="003A5AD5"/>
    <w:rsid w:val="003A7A2F"/>
    <w:rsid w:val="003A7BE5"/>
    <w:rsid w:val="003B067A"/>
    <w:rsid w:val="003B0BBB"/>
    <w:rsid w:val="003B11FD"/>
    <w:rsid w:val="003B1E48"/>
    <w:rsid w:val="003B4DD6"/>
    <w:rsid w:val="003B4EB8"/>
    <w:rsid w:val="003B4FA3"/>
    <w:rsid w:val="003B5A47"/>
    <w:rsid w:val="003B5EE6"/>
    <w:rsid w:val="003B66B8"/>
    <w:rsid w:val="003B6AE5"/>
    <w:rsid w:val="003B75D1"/>
    <w:rsid w:val="003B76AF"/>
    <w:rsid w:val="003B7706"/>
    <w:rsid w:val="003B7F8B"/>
    <w:rsid w:val="003C03E1"/>
    <w:rsid w:val="003C0F7F"/>
    <w:rsid w:val="003C100F"/>
    <w:rsid w:val="003C12A3"/>
    <w:rsid w:val="003C1662"/>
    <w:rsid w:val="003C1686"/>
    <w:rsid w:val="003C1E20"/>
    <w:rsid w:val="003C25D2"/>
    <w:rsid w:val="003C2A92"/>
    <w:rsid w:val="003C2CA1"/>
    <w:rsid w:val="003C3E47"/>
    <w:rsid w:val="003C46C6"/>
    <w:rsid w:val="003C5083"/>
    <w:rsid w:val="003C5369"/>
    <w:rsid w:val="003C61DA"/>
    <w:rsid w:val="003C6574"/>
    <w:rsid w:val="003C685E"/>
    <w:rsid w:val="003C6A60"/>
    <w:rsid w:val="003D13EC"/>
    <w:rsid w:val="003D2FDC"/>
    <w:rsid w:val="003D3A70"/>
    <w:rsid w:val="003D42E8"/>
    <w:rsid w:val="003D4888"/>
    <w:rsid w:val="003D64B9"/>
    <w:rsid w:val="003D6E64"/>
    <w:rsid w:val="003E0145"/>
    <w:rsid w:val="003E068D"/>
    <w:rsid w:val="003E0E5A"/>
    <w:rsid w:val="003E1384"/>
    <w:rsid w:val="003E181D"/>
    <w:rsid w:val="003E206D"/>
    <w:rsid w:val="003E3841"/>
    <w:rsid w:val="003E4C9D"/>
    <w:rsid w:val="003E5A4A"/>
    <w:rsid w:val="003E6100"/>
    <w:rsid w:val="003F1077"/>
    <w:rsid w:val="003F1B95"/>
    <w:rsid w:val="003F1C42"/>
    <w:rsid w:val="003F211E"/>
    <w:rsid w:val="003F4A53"/>
    <w:rsid w:val="003F5750"/>
    <w:rsid w:val="003F5D79"/>
    <w:rsid w:val="003F6045"/>
    <w:rsid w:val="003F684D"/>
    <w:rsid w:val="003F7233"/>
    <w:rsid w:val="003F74E3"/>
    <w:rsid w:val="003F7687"/>
    <w:rsid w:val="003F7BC9"/>
    <w:rsid w:val="003F7EAA"/>
    <w:rsid w:val="0040063A"/>
    <w:rsid w:val="00401597"/>
    <w:rsid w:val="00402635"/>
    <w:rsid w:val="00404054"/>
    <w:rsid w:val="0040547A"/>
    <w:rsid w:val="00405520"/>
    <w:rsid w:val="004061B1"/>
    <w:rsid w:val="00406FE6"/>
    <w:rsid w:val="004078EF"/>
    <w:rsid w:val="00407B4B"/>
    <w:rsid w:val="004110B0"/>
    <w:rsid w:val="0041384C"/>
    <w:rsid w:val="0041395E"/>
    <w:rsid w:val="004139DB"/>
    <w:rsid w:val="004140C3"/>
    <w:rsid w:val="004144EB"/>
    <w:rsid w:val="0042032B"/>
    <w:rsid w:val="004219AB"/>
    <w:rsid w:val="0042249A"/>
    <w:rsid w:val="004240CB"/>
    <w:rsid w:val="00424483"/>
    <w:rsid w:val="00424565"/>
    <w:rsid w:val="004246CD"/>
    <w:rsid w:val="004261CA"/>
    <w:rsid w:val="0042678C"/>
    <w:rsid w:val="004267B2"/>
    <w:rsid w:val="004269E5"/>
    <w:rsid w:val="004272F4"/>
    <w:rsid w:val="00430D0B"/>
    <w:rsid w:val="0043130C"/>
    <w:rsid w:val="004313B6"/>
    <w:rsid w:val="00432A91"/>
    <w:rsid w:val="004334FA"/>
    <w:rsid w:val="00433D08"/>
    <w:rsid w:val="00434B78"/>
    <w:rsid w:val="004352EE"/>
    <w:rsid w:val="0043555F"/>
    <w:rsid w:val="00435620"/>
    <w:rsid w:val="0043622A"/>
    <w:rsid w:val="0043697F"/>
    <w:rsid w:val="00436E76"/>
    <w:rsid w:val="00437D44"/>
    <w:rsid w:val="00440F94"/>
    <w:rsid w:val="004410BC"/>
    <w:rsid w:val="004413D8"/>
    <w:rsid w:val="00443243"/>
    <w:rsid w:val="00443506"/>
    <w:rsid w:val="00443752"/>
    <w:rsid w:val="00443A51"/>
    <w:rsid w:val="00444043"/>
    <w:rsid w:val="004441CB"/>
    <w:rsid w:val="00444480"/>
    <w:rsid w:val="0044563A"/>
    <w:rsid w:val="0044622D"/>
    <w:rsid w:val="004466BF"/>
    <w:rsid w:val="00446C78"/>
    <w:rsid w:val="0045009E"/>
    <w:rsid w:val="00450FC0"/>
    <w:rsid w:val="00451AD2"/>
    <w:rsid w:val="004528BD"/>
    <w:rsid w:val="00452CD8"/>
    <w:rsid w:val="00453B14"/>
    <w:rsid w:val="00453B59"/>
    <w:rsid w:val="00454490"/>
    <w:rsid w:val="0045455F"/>
    <w:rsid w:val="00455931"/>
    <w:rsid w:val="004562E7"/>
    <w:rsid w:val="00456324"/>
    <w:rsid w:val="00456F31"/>
    <w:rsid w:val="004570B6"/>
    <w:rsid w:val="004575FF"/>
    <w:rsid w:val="00457B8A"/>
    <w:rsid w:val="00460B0C"/>
    <w:rsid w:val="00460BC2"/>
    <w:rsid w:val="00460D55"/>
    <w:rsid w:val="00462685"/>
    <w:rsid w:val="00463329"/>
    <w:rsid w:val="00463BA4"/>
    <w:rsid w:val="00464110"/>
    <w:rsid w:val="00464BFA"/>
    <w:rsid w:val="00464E52"/>
    <w:rsid w:val="0046572C"/>
    <w:rsid w:val="00470003"/>
    <w:rsid w:val="0047011A"/>
    <w:rsid w:val="004704B9"/>
    <w:rsid w:val="00470E7E"/>
    <w:rsid w:val="00471286"/>
    <w:rsid w:val="00471CD0"/>
    <w:rsid w:val="004738F1"/>
    <w:rsid w:val="00473F08"/>
    <w:rsid w:val="0047436A"/>
    <w:rsid w:val="00474905"/>
    <w:rsid w:val="00474F55"/>
    <w:rsid w:val="00475080"/>
    <w:rsid w:val="00476B2E"/>
    <w:rsid w:val="00476DE3"/>
    <w:rsid w:val="00476E61"/>
    <w:rsid w:val="004807CA"/>
    <w:rsid w:val="00480CBF"/>
    <w:rsid w:val="0048111E"/>
    <w:rsid w:val="00481158"/>
    <w:rsid w:val="00481953"/>
    <w:rsid w:val="004819DE"/>
    <w:rsid w:val="0048227E"/>
    <w:rsid w:val="00482798"/>
    <w:rsid w:val="004827C6"/>
    <w:rsid w:val="00483958"/>
    <w:rsid w:val="004842A7"/>
    <w:rsid w:val="0048462E"/>
    <w:rsid w:val="00484692"/>
    <w:rsid w:val="0048757C"/>
    <w:rsid w:val="00490704"/>
    <w:rsid w:val="00490786"/>
    <w:rsid w:val="00491007"/>
    <w:rsid w:val="00491703"/>
    <w:rsid w:val="00491708"/>
    <w:rsid w:val="0049252A"/>
    <w:rsid w:val="0049270C"/>
    <w:rsid w:val="00493B02"/>
    <w:rsid w:val="004943CB"/>
    <w:rsid w:val="004964E4"/>
    <w:rsid w:val="00496829"/>
    <w:rsid w:val="00496ABC"/>
    <w:rsid w:val="004A008F"/>
    <w:rsid w:val="004A0B58"/>
    <w:rsid w:val="004A2834"/>
    <w:rsid w:val="004A29DD"/>
    <w:rsid w:val="004A3931"/>
    <w:rsid w:val="004A4676"/>
    <w:rsid w:val="004A549B"/>
    <w:rsid w:val="004A54FE"/>
    <w:rsid w:val="004A709D"/>
    <w:rsid w:val="004A747D"/>
    <w:rsid w:val="004A7DFE"/>
    <w:rsid w:val="004B0641"/>
    <w:rsid w:val="004B112A"/>
    <w:rsid w:val="004B16FB"/>
    <w:rsid w:val="004B17F0"/>
    <w:rsid w:val="004B1D8B"/>
    <w:rsid w:val="004B1EB4"/>
    <w:rsid w:val="004B1F87"/>
    <w:rsid w:val="004B3EB2"/>
    <w:rsid w:val="004B4E7A"/>
    <w:rsid w:val="004B5029"/>
    <w:rsid w:val="004B520B"/>
    <w:rsid w:val="004B5ADD"/>
    <w:rsid w:val="004B6361"/>
    <w:rsid w:val="004B74E2"/>
    <w:rsid w:val="004C132A"/>
    <w:rsid w:val="004C19F0"/>
    <w:rsid w:val="004C255C"/>
    <w:rsid w:val="004C2969"/>
    <w:rsid w:val="004C2BCC"/>
    <w:rsid w:val="004C2FE7"/>
    <w:rsid w:val="004C341E"/>
    <w:rsid w:val="004C3EF8"/>
    <w:rsid w:val="004C495C"/>
    <w:rsid w:val="004C5B7E"/>
    <w:rsid w:val="004C70E6"/>
    <w:rsid w:val="004C7B9C"/>
    <w:rsid w:val="004D04CD"/>
    <w:rsid w:val="004D086C"/>
    <w:rsid w:val="004D097C"/>
    <w:rsid w:val="004D1195"/>
    <w:rsid w:val="004D28E3"/>
    <w:rsid w:val="004D2E8E"/>
    <w:rsid w:val="004D3611"/>
    <w:rsid w:val="004D3AF1"/>
    <w:rsid w:val="004D43D1"/>
    <w:rsid w:val="004D4DE3"/>
    <w:rsid w:val="004D6BDC"/>
    <w:rsid w:val="004E055F"/>
    <w:rsid w:val="004E0F07"/>
    <w:rsid w:val="004E0F8A"/>
    <w:rsid w:val="004E15FE"/>
    <w:rsid w:val="004E1A60"/>
    <w:rsid w:val="004E21F5"/>
    <w:rsid w:val="004E43A2"/>
    <w:rsid w:val="004E4D61"/>
    <w:rsid w:val="004E585D"/>
    <w:rsid w:val="004E5AE5"/>
    <w:rsid w:val="004E61A4"/>
    <w:rsid w:val="004E685E"/>
    <w:rsid w:val="004E7E71"/>
    <w:rsid w:val="004F1014"/>
    <w:rsid w:val="004F1920"/>
    <w:rsid w:val="004F20D7"/>
    <w:rsid w:val="004F2856"/>
    <w:rsid w:val="004F31E8"/>
    <w:rsid w:val="004F415B"/>
    <w:rsid w:val="004F45BB"/>
    <w:rsid w:val="004F4FE6"/>
    <w:rsid w:val="004F5467"/>
    <w:rsid w:val="004F7417"/>
    <w:rsid w:val="004F7700"/>
    <w:rsid w:val="004F785B"/>
    <w:rsid w:val="005001DF"/>
    <w:rsid w:val="005004C6"/>
    <w:rsid w:val="00501CDE"/>
    <w:rsid w:val="00501E44"/>
    <w:rsid w:val="00501F9F"/>
    <w:rsid w:val="00502651"/>
    <w:rsid w:val="00502986"/>
    <w:rsid w:val="005033E7"/>
    <w:rsid w:val="0050362C"/>
    <w:rsid w:val="00504012"/>
    <w:rsid w:val="005046D3"/>
    <w:rsid w:val="00504F20"/>
    <w:rsid w:val="0050519E"/>
    <w:rsid w:val="0050601C"/>
    <w:rsid w:val="005069B5"/>
    <w:rsid w:val="00506EA6"/>
    <w:rsid w:val="00507941"/>
    <w:rsid w:val="005104ED"/>
    <w:rsid w:val="005116C0"/>
    <w:rsid w:val="0051270F"/>
    <w:rsid w:val="005131A8"/>
    <w:rsid w:val="00513BAB"/>
    <w:rsid w:val="00514547"/>
    <w:rsid w:val="00514951"/>
    <w:rsid w:val="005168D0"/>
    <w:rsid w:val="00516D53"/>
    <w:rsid w:val="005170A6"/>
    <w:rsid w:val="00517844"/>
    <w:rsid w:val="005201E3"/>
    <w:rsid w:val="00521E67"/>
    <w:rsid w:val="0052207C"/>
    <w:rsid w:val="005222C2"/>
    <w:rsid w:val="00522E91"/>
    <w:rsid w:val="00523726"/>
    <w:rsid w:val="00524944"/>
    <w:rsid w:val="00524C25"/>
    <w:rsid w:val="00526A42"/>
    <w:rsid w:val="00530A6D"/>
    <w:rsid w:val="00532565"/>
    <w:rsid w:val="005327A2"/>
    <w:rsid w:val="005344B0"/>
    <w:rsid w:val="00534D25"/>
    <w:rsid w:val="005350D5"/>
    <w:rsid w:val="00535566"/>
    <w:rsid w:val="00535CCD"/>
    <w:rsid w:val="00536A39"/>
    <w:rsid w:val="00540143"/>
    <w:rsid w:val="0054174F"/>
    <w:rsid w:val="00541C30"/>
    <w:rsid w:val="00542770"/>
    <w:rsid w:val="00543774"/>
    <w:rsid w:val="00544587"/>
    <w:rsid w:val="00544E6E"/>
    <w:rsid w:val="005458C5"/>
    <w:rsid w:val="00545DE0"/>
    <w:rsid w:val="00545E1E"/>
    <w:rsid w:val="00545ECE"/>
    <w:rsid w:val="00546EFB"/>
    <w:rsid w:val="005476E5"/>
    <w:rsid w:val="005505B5"/>
    <w:rsid w:val="005517FD"/>
    <w:rsid w:val="00551EB2"/>
    <w:rsid w:val="0055325C"/>
    <w:rsid w:val="00553FB7"/>
    <w:rsid w:val="0055497C"/>
    <w:rsid w:val="00554E74"/>
    <w:rsid w:val="005559E1"/>
    <w:rsid w:val="00555F11"/>
    <w:rsid w:val="005566EC"/>
    <w:rsid w:val="005568F5"/>
    <w:rsid w:val="00556D20"/>
    <w:rsid w:val="00556E8A"/>
    <w:rsid w:val="00557038"/>
    <w:rsid w:val="00560507"/>
    <w:rsid w:val="00560ACD"/>
    <w:rsid w:val="00560B01"/>
    <w:rsid w:val="00560B7C"/>
    <w:rsid w:val="005610C9"/>
    <w:rsid w:val="00561555"/>
    <w:rsid w:val="0056155B"/>
    <w:rsid w:val="005620FE"/>
    <w:rsid w:val="0056469A"/>
    <w:rsid w:val="0056539A"/>
    <w:rsid w:val="00565B5C"/>
    <w:rsid w:val="00566BC2"/>
    <w:rsid w:val="00567C8A"/>
    <w:rsid w:val="0057050C"/>
    <w:rsid w:val="0057133B"/>
    <w:rsid w:val="00571E6C"/>
    <w:rsid w:val="00573D76"/>
    <w:rsid w:val="00573EEE"/>
    <w:rsid w:val="00574593"/>
    <w:rsid w:val="00574860"/>
    <w:rsid w:val="00574D26"/>
    <w:rsid w:val="00574D7E"/>
    <w:rsid w:val="00574EE0"/>
    <w:rsid w:val="0057647B"/>
    <w:rsid w:val="00576794"/>
    <w:rsid w:val="00577A9D"/>
    <w:rsid w:val="00577B93"/>
    <w:rsid w:val="0058060B"/>
    <w:rsid w:val="005808E2"/>
    <w:rsid w:val="00580F4D"/>
    <w:rsid w:val="00582499"/>
    <w:rsid w:val="00582A32"/>
    <w:rsid w:val="00583685"/>
    <w:rsid w:val="00584223"/>
    <w:rsid w:val="005848CF"/>
    <w:rsid w:val="00584BEA"/>
    <w:rsid w:val="005858B0"/>
    <w:rsid w:val="0058690C"/>
    <w:rsid w:val="00586BD5"/>
    <w:rsid w:val="00590672"/>
    <w:rsid w:val="00590BD1"/>
    <w:rsid w:val="00591295"/>
    <w:rsid w:val="00591491"/>
    <w:rsid w:val="0059195B"/>
    <w:rsid w:val="00591E21"/>
    <w:rsid w:val="005921F3"/>
    <w:rsid w:val="00592DF3"/>
    <w:rsid w:val="00592ED8"/>
    <w:rsid w:val="005930E7"/>
    <w:rsid w:val="00593791"/>
    <w:rsid w:val="00593952"/>
    <w:rsid w:val="005946C5"/>
    <w:rsid w:val="005946D3"/>
    <w:rsid w:val="005948CE"/>
    <w:rsid w:val="00594FE2"/>
    <w:rsid w:val="005956A0"/>
    <w:rsid w:val="0059574D"/>
    <w:rsid w:val="005961C7"/>
    <w:rsid w:val="00596726"/>
    <w:rsid w:val="00596AD3"/>
    <w:rsid w:val="005973B4"/>
    <w:rsid w:val="005A068D"/>
    <w:rsid w:val="005A0D99"/>
    <w:rsid w:val="005A1794"/>
    <w:rsid w:val="005A2AFA"/>
    <w:rsid w:val="005A4CE4"/>
    <w:rsid w:val="005A6E34"/>
    <w:rsid w:val="005A6E85"/>
    <w:rsid w:val="005A6FA2"/>
    <w:rsid w:val="005A76F1"/>
    <w:rsid w:val="005B0463"/>
    <w:rsid w:val="005B05B7"/>
    <w:rsid w:val="005B0BDB"/>
    <w:rsid w:val="005B10AE"/>
    <w:rsid w:val="005B3172"/>
    <w:rsid w:val="005B42E1"/>
    <w:rsid w:val="005B4337"/>
    <w:rsid w:val="005B474A"/>
    <w:rsid w:val="005B5247"/>
    <w:rsid w:val="005B59CD"/>
    <w:rsid w:val="005B5A0D"/>
    <w:rsid w:val="005B5B84"/>
    <w:rsid w:val="005B6A9A"/>
    <w:rsid w:val="005B76BF"/>
    <w:rsid w:val="005C0860"/>
    <w:rsid w:val="005C096F"/>
    <w:rsid w:val="005C0ABE"/>
    <w:rsid w:val="005C0B31"/>
    <w:rsid w:val="005C0F59"/>
    <w:rsid w:val="005C181B"/>
    <w:rsid w:val="005C2AC0"/>
    <w:rsid w:val="005C2C61"/>
    <w:rsid w:val="005C398C"/>
    <w:rsid w:val="005C4B9C"/>
    <w:rsid w:val="005C525E"/>
    <w:rsid w:val="005C5481"/>
    <w:rsid w:val="005C56AF"/>
    <w:rsid w:val="005C72CB"/>
    <w:rsid w:val="005C7454"/>
    <w:rsid w:val="005D0562"/>
    <w:rsid w:val="005D09F6"/>
    <w:rsid w:val="005D1150"/>
    <w:rsid w:val="005D121F"/>
    <w:rsid w:val="005D19FA"/>
    <w:rsid w:val="005D23CD"/>
    <w:rsid w:val="005D5C48"/>
    <w:rsid w:val="005D6B55"/>
    <w:rsid w:val="005D6B8A"/>
    <w:rsid w:val="005D6C53"/>
    <w:rsid w:val="005E1274"/>
    <w:rsid w:val="005E29FD"/>
    <w:rsid w:val="005E2B9B"/>
    <w:rsid w:val="005E34EE"/>
    <w:rsid w:val="005E3567"/>
    <w:rsid w:val="005E3A61"/>
    <w:rsid w:val="005E3BFE"/>
    <w:rsid w:val="005E5A31"/>
    <w:rsid w:val="005E6494"/>
    <w:rsid w:val="005E66A9"/>
    <w:rsid w:val="005E6895"/>
    <w:rsid w:val="005E7415"/>
    <w:rsid w:val="005E7953"/>
    <w:rsid w:val="005E7B62"/>
    <w:rsid w:val="005F12B2"/>
    <w:rsid w:val="005F16CF"/>
    <w:rsid w:val="005F1A9E"/>
    <w:rsid w:val="005F1D35"/>
    <w:rsid w:val="005F2393"/>
    <w:rsid w:val="005F28D1"/>
    <w:rsid w:val="005F340E"/>
    <w:rsid w:val="005F3CAD"/>
    <w:rsid w:val="005F40B1"/>
    <w:rsid w:val="005F437B"/>
    <w:rsid w:val="005F48C3"/>
    <w:rsid w:val="005F4978"/>
    <w:rsid w:val="005F4BBE"/>
    <w:rsid w:val="005F5307"/>
    <w:rsid w:val="005F5B5E"/>
    <w:rsid w:val="005F5DD8"/>
    <w:rsid w:val="005F72D4"/>
    <w:rsid w:val="005F79F8"/>
    <w:rsid w:val="00601742"/>
    <w:rsid w:val="00602D91"/>
    <w:rsid w:val="00602F03"/>
    <w:rsid w:val="00603B21"/>
    <w:rsid w:val="00603D65"/>
    <w:rsid w:val="0060423A"/>
    <w:rsid w:val="00605975"/>
    <w:rsid w:val="0060695A"/>
    <w:rsid w:val="00606DE5"/>
    <w:rsid w:val="00607E87"/>
    <w:rsid w:val="0061135C"/>
    <w:rsid w:val="006116AE"/>
    <w:rsid w:val="006116D3"/>
    <w:rsid w:val="00611752"/>
    <w:rsid w:val="00611C04"/>
    <w:rsid w:val="00611CF2"/>
    <w:rsid w:val="006121BE"/>
    <w:rsid w:val="006126F0"/>
    <w:rsid w:val="00612B2F"/>
    <w:rsid w:val="00614B7D"/>
    <w:rsid w:val="00614D83"/>
    <w:rsid w:val="0061518E"/>
    <w:rsid w:val="006169BB"/>
    <w:rsid w:val="00616A59"/>
    <w:rsid w:val="00617953"/>
    <w:rsid w:val="00621C19"/>
    <w:rsid w:val="00621F03"/>
    <w:rsid w:val="0062256A"/>
    <w:rsid w:val="0062288F"/>
    <w:rsid w:val="00623597"/>
    <w:rsid w:val="0062461B"/>
    <w:rsid w:val="00624687"/>
    <w:rsid w:val="00624955"/>
    <w:rsid w:val="00624F69"/>
    <w:rsid w:val="00625A56"/>
    <w:rsid w:val="00626C57"/>
    <w:rsid w:val="00627C7B"/>
    <w:rsid w:val="006304CA"/>
    <w:rsid w:val="00630C2A"/>
    <w:rsid w:val="00631EB0"/>
    <w:rsid w:val="006339FC"/>
    <w:rsid w:val="00633BF0"/>
    <w:rsid w:val="00636010"/>
    <w:rsid w:val="00636047"/>
    <w:rsid w:val="00636E77"/>
    <w:rsid w:val="0063715B"/>
    <w:rsid w:val="0064037C"/>
    <w:rsid w:val="0064085F"/>
    <w:rsid w:val="00640A3C"/>
    <w:rsid w:val="006415A5"/>
    <w:rsid w:val="00641742"/>
    <w:rsid w:val="00641B55"/>
    <w:rsid w:val="006423DA"/>
    <w:rsid w:val="00642862"/>
    <w:rsid w:val="00642AA3"/>
    <w:rsid w:val="00642BE4"/>
    <w:rsid w:val="00642CC1"/>
    <w:rsid w:val="0064306E"/>
    <w:rsid w:val="00643635"/>
    <w:rsid w:val="0064441C"/>
    <w:rsid w:val="00645DAB"/>
    <w:rsid w:val="00646334"/>
    <w:rsid w:val="0064669E"/>
    <w:rsid w:val="006501B2"/>
    <w:rsid w:val="00650AB5"/>
    <w:rsid w:val="00650D58"/>
    <w:rsid w:val="00651BF3"/>
    <w:rsid w:val="00652809"/>
    <w:rsid w:val="00652D40"/>
    <w:rsid w:val="00653FA8"/>
    <w:rsid w:val="006540E9"/>
    <w:rsid w:val="00654548"/>
    <w:rsid w:val="00655074"/>
    <w:rsid w:val="00655B62"/>
    <w:rsid w:val="00655F68"/>
    <w:rsid w:val="00656BD4"/>
    <w:rsid w:val="00656D78"/>
    <w:rsid w:val="00656DF5"/>
    <w:rsid w:val="006607AE"/>
    <w:rsid w:val="00661599"/>
    <w:rsid w:val="00662861"/>
    <w:rsid w:val="00663788"/>
    <w:rsid w:val="00663A50"/>
    <w:rsid w:val="0066410F"/>
    <w:rsid w:val="006646BA"/>
    <w:rsid w:val="00665202"/>
    <w:rsid w:val="00665AC9"/>
    <w:rsid w:val="006660AC"/>
    <w:rsid w:val="006661E8"/>
    <w:rsid w:val="00666A48"/>
    <w:rsid w:val="0066738F"/>
    <w:rsid w:val="006673B7"/>
    <w:rsid w:val="00667482"/>
    <w:rsid w:val="006701E2"/>
    <w:rsid w:val="006708C7"/>
    <w:rsid w:val="00670A2D"/>
    <w:rsid w:val="00671921"/>
    <w:rsid w:val="00671F67"/>
    <w:rsid w:val="00672823"/>
    <w:rsid w:val="00673804"/>
    <w:rsid w:val="006756EA"/>
    <w:rsid w:val="0067623D"/>
    <w:rsid w:val="00676648"/>
    <w:rsid w:val="00677038"/>
    <w:rsid w:val="00681AA3"/>
    <w:rsid w:val="0068240B"/>
    <w:rsid w:val="00682AC8"/>
    <w:rsid w:val="0068325D"/>
    <w:rsid w:val="006837D2"/>
    <w:rsid w:val="00683E64"/>
    <w:rsid w:val="00684BEC"/>
    <w:rsid w:val="0068553C"/>
    <w:rsid w:val="006863AD"/>
    <w:rsid w:val="006869CF"/>
    <w:rsid w:val="006873F0"/>
    <w:rsid w:val="00687CF7"/>
    <w:rsid w:val="00691107"/>
    <w:rsid w:val="006920E7"/>
    <w:rsid w:val="00692436"/>
    <w:rsid w:val="0069299B"/>
    <w:rsid w:val="006929C7"/>
    <w:rsid w:val="0069351D"/>
    <w:rsid w:val="00693EC8"/>
    <w:rsid w:val="006941A9"/>
    <w:rsid w:val="006963DD"/>
    <w:rsid w:val="00696647"/>
    <w:rsid w:val="00697F37"/>
    <w:rsid w:val="006A1069"/>
    <w:rsid w:val="006A12FD"/>
    <w:rsid w:val="006A347D"/>
    <w:rsid w:val="006A51D3"/>
    <w:rsid w:val="006A588C"/>
    <w:rsid w:val="006A6E36"/>
    <w:rsid w:val="006B04D2"/>
    <w:rsid w:val="006B0B57"/>
    <w:rsid w:val="006B1BF5"/>
    <w:rsid w:val="006B1EC3"/>
    <w:rsid w:val="006B26F0"/>
    <w:rsid w:val="006B2A9C"/>
    <w:rsid w:val="006B2AE7"/>
    <w:rsid w:val="006B2D3C"/>
    <w:rsid w:val="006B4726"/>
    <w:rsid w:val="006B4727"/>
    <w:rsid w:val="006B4AA3"/>
    <w:rsid w:val="006B4BE2"/>
    <w:rsid w:val="006B552E"/>
    <w:rsid w:val="006B6791"/>
    <w:rsid w:val="006B783B"/>
    <w:rsid w:val="006C261D"/>
    <w:rsid w:val="006C2E81"/>
    <w:rsid w:val="006C2F34"/>
    <w:rsid w:val="006C2F3E"/>
    <w:rsid w:val="006C37F7"/>
    <w:rsid w:val="006C3F49"/>
    <w:rsid w:val="006C422F"/>
    <w:rsid w:val="006C48C8"/>
    <w:rsid w:val="006C51AD"/>
    <w:rsid w:val="006C56E6"/>
    <w:rsid w:val="006C6787"/>
    <w:rsid w:val="006C698B"/>
    <w:rsid w:val="006C6ABA"/>
    <w:rsid w:val="006C7536"/>
    <w:rsid w:val="006D0F03"/>
    <w:rsid w:val="006D10E7"/>
    <w:rsid w:val="006D114C"/>
    <w:rsid w:val="006D2BA8"/>
    <w:rsid w:val="006D4203"/>
    <w:rsid w:val="006D4556"/>
    <w:rsid w:val="006D465C"/>
    <w:rsid w:val="006D7A78"/>
    <w:rsid w:val="006E0630"/>
    <w:rsid w:val="006E0FB3"/>
    <w:rsid w:val="006E12AF"/>
    <w:rsid w:val="006E1464"/>
    <w:rsid w:val="006E2DB5"/>
    <w:rsid w:val="006E47E0"/>
    <w:rsid w:val="006E605A"/>
    <w:rsid w:val="006E7987"/>
    <w:rsid w:val="006E7A05"/>
    <w:rsid w:val="006E7BA4"/>
    <w:rsid w:val="006F0B05"/>
    <w:rsid w:val="006F0DBB"/>
    <w:rsid w:val="006F10AA"/>
    <w:rsid w:val="006F1BD2"/>
    <w:rsid w:val="006F2F28"/>
    <w:rsid w:val="006F324D"/>
    <w:rsid w:val="006F46C1"/>
    <w:rsid w:val="006F4F59"/>
    <w:rsid w:val="006F61A8"/>
    <w:rsid w:val="006F63DB"/>
    <w:rsid w:val="006F6BD2"/>
    <w:rsid w:val="006F6D95"/>
    <w:rsid w:val="006F72FC"/>
    <w:rsid w:val="006F7693"/>
    <w:rsid w:val="007004F6"/>
    <w:rsid w:val="007005B5"/>
    <w:rsid w:val="00701269"/>
    <w:rsid w:val="0070142E"/>
    <w:rsid w:val="007024FC"/>
    <w:rsid w:val="0070295C"/>
    <w:rsid w:val="00702A41"/>
    <w:rsid w:val="00702DD5"/>
    <w:rsid w:val="00702DDB"/>
    <w:rsid w:val="00705372"/>
    <w:rsid w:val="00705406"/>
    <w:rsid w:val="00705573"/>
    <w:rsid w:val="007063E7"/>
    <w:rsid w:val="0070679D"/>
    <w:rsid w:val="00707E2F"/>
    <w:rsid w:val="00707EE5"/>
    <w:rsid w:val="007117ED"/>
    <w:rsid w:val="00711A3E"/>
    <w:rsid w:val="007123B1"/>
    <w:rsid w:val="00712E25"/>
    <w:rsid w:val="00713A87"/>
    <w:rsid w:val="007147AF"/>
    <w:rsid w:val="00714B0D"/>
    <w:rsid w:val="007150C8"/>
    <w:rsid w:val="00715A81"/>
    <w:rsid w:val="00716F42"/>
    <w:rsid w:val="00720627"/>
    <w:rsid w:val="007206BA"/>
    <w:rsid w:val="007207C8"/>
    <w:rsid w:val="00720952"/>
    <w:rsid w:val="007215C7"/>
    <w:rsid w:val="00721A6C"/>
    <w:rsid w:val="007223CE"/>
    <w:rsid w:val="00722A93"/>
    <w:rsid w:val="00722DF9"/>
    <w:rsid w:val="0072317C"/>
    <w:rsid w:val="007243EB"/>
    <w:rsid w:val="00724581"/>
    <w:rsid w:val="007247B1"/>
    <w:rsid w:val="00724F9C"/>
    <w:rsid w:val="00724FF8"/>
    <w:rsid w:val="00725DD5"/>
    <w:rsid w:val="00730667"/>
    <w:rsid w:val="0073117D"/>
    <w:rsid w:val="00731C76"/>
    <w:rsid w:val="007323BB"/>
    <w:rsid w:val="007327BA"/>
    <w:rsid w:val="00732D42"/>
    <w:rsid w:val="00733828"/>
    <w:rsid w:val="00733DDF"/>
    <w:rsid w:val="00734706"/>
    <w:rsid w:val="0073472F"/>
    <w:rsid w:val="0073482E"/>
    <w:rsid w:val="007352F4"/>
    <w:rsid w:val="00735CCE"/>
    <w:rsid w:val="00736E1C"/>
    <w:rsid w:val="00736E99"/>
    <w:rsid w:val="0073702F"/>
    <w:rsid w:val="00740109"/>
    <w:rsid w:val="0074060E"/>
    <w:rsid w:val="007407BD"/>
    <w:rsid w:val="00741939"/>
    <w:rsid w:val="00741C10"/>
    <w:rsid w:val="00743518"/>
    <w:rsid w:val="00745C69"/>
    <w:rsid w:val="00745E96"/>
    <w:rsid w:val="007463BF"/>
    <w:rsid w:val="00746913"/>
    <w:rsid w:val="00747CDE"/>
    <w:rsid w:val="007508D1"/>
    <w:rsid w:val="007514D5"/>
    <w:rsid w:val="00752836"/>
    <w:rsid w:val="00752A23"/>
    <w:rsid w:val="00753B36"/>
    <w:rsid w:val="0075458E"/>
    <w:rsid w:val="007548B8"/>
    <w:rsid w:val="00755717"/>
    <w:rsid w:val="00755D16"/>
    <w:rsid w:val="007562A9"/>
    <w:rsid w:val="007563CA"/>
    <w:rsid w:val="00756A6B"/>
    <w:rsid w:val="00756F2E"/>
    <w:rsid w:val="007577A5"/>
    <w:rsid w:val="007577E7"/>
    <w:rsid w:val="0075784C"/>
    <w:rsid w:val="00757FEA"/>
    <w:rsid w:val="007602C2"/>
    <w:rsid w:val="00760E65"/>
    <w:rsid w:val="007617BA"/>
    <w:rsid w:val="00761CDD"/>
    <w:rsid w:val="00761CFF"/>
    <w:rsid w:val="007644DA"/>
    <w:rsid w:val="00765745"/>
    <w:rsid w:val="00765D72"/>
    <w:rsid w:val="00766EE9"/>
    <w:rsid w:val="00767245"/>
    <w:rsid w:val="00770C86"/>
    <w:rsid w:val="00771DDD"/>
    <w:rsid w:val="00772471"/>
    <w:rsid w:val="00772C63"/>
    <w:rsid w:val="00773139"/>
    <w:rsid w:val="0077372F"/>
    <w:rsid w:val="007744BE"/>
    <w:rsid w:val="00775634"/>
    <w:rsid w:val="00775A09"/>
    <w:rsid w:val="00777F36"/>
    <w:rsid w:val="0078039B"/>
    <w:rsid w:val="00780BAD"/>
    <w:rsid w:val="00781A84"/>
    <w:rsid w:val="0078247A"/>
    <w:rsid w:val="00782B7A"/>
    <w:rsid w:val="00783431"/>
    <w:rsid w:val="00783B83"/>
    <w:rsid w:val="00783B9E"/>
    <w:rsid w:val="0078482B"/>
    <w:rsid w:val="00784A2A"/>
    <w:rsid w:val="00784B6B"/>
    <w:rsid w:val="00785099"/>
    <w:rsid w:val="0078645A"/>
    <w:rsid w:val="0078645C"/>
    <w:rsid w:val="00786503"/>
    <w:rsid w:val="00786B29"/>
    <w:rsid w:val="00786C3E"/>
    <w:rsid w:val="00786D5A"/>
    <w:rsid w:val="00787CA2"/>
    <w:rsid w:val="00787E57"/>
    <w:rsid w:val="0079197B"/>
    <w:rsid w:val="0079382D"/>
    <w:rsid w:val="007951B7"/>
    <w:rsid w:val="00795BBC"/>
    <w:rsid w:val="007964FB"/>
    <w:rsid w:val="007971A2"/>
    <w:rsid w:val="0079757D"/>
    <w:rsid w:val="00797773"/>
    <w:rsid w:val="007A0127"/>
    <w:rsid w:val="007A0FBD"/>
    <w:rsid w:val="007A1797"/>
    <w:rsid w:val="007A2218"/>
    <w:rsid w:val="007A2328"/>
    <w:rsid w:val="007A27C9"/>
    <w:rsid w:val="007A4327"/>
    <w:rsid w:val="007A4535"/>
    <w:rsid w:val="007A4D71"/>
    <w:rsid w:val="007A57A5"/>
    <w:rsid w:val="007A645B"/>
    <w:rsid w:val="007A6E09"/>
    <w:rsid w:val="007A721A"/>
    <w:rsid w:val="007B0138"/>
    <w:rsid w:val="007B07FE"/>
    <w:rsid w:val="007B18F8"/>
    <w:rsid w:val="007B295F"/>
    <w:rsid w:val="007B2C71"/>
    <w:rsid w:val="007B2E3F"/>
    <w:rsid w:val="007B3016"/>
    <w:rsid w:val="007B6BBF"/>
    <w:rsid w:val="007B6EDD"/>
    <w:rsid w:val="007C0207"/>
    <w:rsid w:val="007C2547"/>
    <w:rsid w:val="007C28AA"/>
    <w:rsid w:val="007C2C7C"/>
    <w:rsid w:val="007C32BC"/>
    <w:rsid w:val="007C3616"/>
    <w:rsid w:val="007C4347"/>
    <w:rsid w:val="007C47FF"/>
    <w:rsid w:val="007C5F7A"/>
    <w:rsid w:val="007D048A"/>
    <w:rsid w:val="007D08B7"/>
    <w:rsid w:val="007D154B"/>
    <w:rsid w:val="007D2C00"/>
    <w:rsid w:val="007D37D1"/>
    <w:rsid w:val="007D3B68"/>
    <w:rsid w:val="007D3C91"/>
    <w:rsid w:val="007D40B8"/>
    <w:rsid w:val="007D445B"/>
    <w:rsid w:val="007D4884"/>
    <w:rsid w:val="007D4990"/>
    <w:rsid w:val="007D4F10"/>
    <w:rsid w:val="007D5154"/>
    <w:rsid w:val="007D5542"/>
    <w:rsid w:val="007D5E5A"/>
    <w:rsid w:val="007D6897"/>
    <w:rsid w:val="007D7D6A"/>
    <w:rsid w:val="007E0005"/>
    <w:rsid w:val="007E001B"/>
    <w:rsid w:val="007E0856"/>
    <w:rsid w:val="007E0B35"/>
    <w:rsid w:val="007E13A4"/>
    <w:rsid w:val="007E1A13"/>
    <w:rsid w:val="007E3435"/>
    <w:rsid w:val="007E3FB0"/>
    <w:rsid w:val="007E51C1"/>
    <w:rsid w:val="007E6001"/>
    <w:rsid w:val="007E65FB"/>
    <w:rsid w:val="007E7B71"/>
    <w:rsid w:val="007F0185"/>
    <w:rsid w:val="007F0F45"/>
    <w:rsid w:val="007F1521"/>
    <w:rsid w:val="007F1EC1"/>
    <w:rsid w:val="007F266D"/>
    <w:rsid w:val="007F308E"/>
    <w:rsid w:val="007F4710"/>
    <w:rsid w:val="007F4719"/>
    <w:rsid w:val="007F4814"/>
    <w:rsid w:val="007F615B"/>
    <w:rsid w:val="007F696B"/>
    <w:rsid w:val="008007C2"/>
    <w:rsid w:val="008007DB"/>
    <w:rsid w:val="00800FA3"/>
    <w:rsid w:val="008018BA"/>
    <w:rsid w:val="0080380B"/>
    <w:rsid w:val="00803E55"/>
    <w:rsid w:val="00804F00"/>
    <w:rsid w:val="00805C84"/>
    <w:rsid w:val="0080634E"/>
    <w:rsid w:val="00806477"/>
    <w:rsid w:val="008077ED"/>
    <w:rsid w:val="00807AA2"/>
    <w:rsid w:val="00810B9F"/>
    <w:rsid w:val="00811006"/>
    <w:rsid w:val="0081215C"/>
    <w:rsid w:val="008136DD"/>
    <w:rsid w:val="00813A29"/>
    <w:rsid w:val="00813C2E"/>
    <w:rsid w:val="0081401D"/>
    <w:rsid w:val="008140A3"/>
    <w:rsid w:val="0081474C"/>
    <w:rsid w:val="008147CE"/>
    <w:rsid w:val="00814BE1"/>
    <w:rsid w:val="008160B5"/>
    <w:rsid w:val="0081655D"/>
    <w:rsid w:val="008168D3"/>
    <w:rsid w:val="008201A1"/>
    <w:rsid w:val="008206E2"/>
    <w:rsid w:val="00820807"/>
    <w:rsid w:val="00820FAC"/>
    <w:rsid w:val="0082292D"/>
    <w:rsid w:val="00822B21"/>
    <w:rsid w:val="008233DD"/>
    <w:rsid w:val="00823AC7"/>
    <w:rsid w:val="00824B85"/>
    <w:rsid w:val="008255A7"/>
    <w:rsid w:val="00825FDD"/>
    <w:rsid w:val="0082632E"/>
    <w:rsid w:val="00826841"/>
    <w:rsid w:val="00827F69"/>
    <w:rsid w:val="008301CF"/>
    <w:rsid w:val="00830699"/>
    <w:rsid w:val="00831490"/>
    <w:rsid w:val="0083243B"/>
    <w:rsid w:val="00832A83"/>
    <w:rsid w:val="00834E2F"/>
    <w:rsid w:val="008369D9"/>
    <w:rsid w:val="00836E38"/>
    <w:rsid w:val="008370BD"/>
    <w:rsid w:val="00840FBF"/>
    <w:rsid w:val="00842392"/>
    <w:rsid w:val="0084259C"/>
    <w:rsid w:val="00843A83"/>
    <w:rsid w:val="00844C62"/>
    <w:rsid w:val="00844D18"/>
    <w:rsid w:val="00845207"/>
    <w:rsid w:val="00845B36"/>
    <w:rsid w:val="00846315"/>
    <w:rsid w:val="00846CBD"/>
    <w:rsid w:val="00846D95"/>
    <w:rsid w:val="008478D3"/>
    <w:rsid w:val="00847EF0"/>
    <w:rsid w:val="008500C6"/>
    <w:rsid w:val="00850696"/>
    <w:rsid w:val="0085086E"/>
    <w:rsid w:val="00850DC6"/>
    <w:rsid w:val="00850FBB"/>
    <w:rsid w:val="00851220"/>
    <w:rsid w:val="00851707"/>
    <w:rsid w:val="00852486"/>
    <w:rsid w:val="00853733"/>
    <w:rsid w:val="00853B96"/>
    <w:rsid w:val="00853D85"/>
    <w:rsid w:val="00854E8F"/>
    <w:rsid w:val="00854F03"/>
    <w:rsid w:val="008567BF"/>
    <w:rsid w:val="00856E6E"/>
    <w:rsid w:val="008605D3"/>
    <w:rsid w:val="008606F2"/>
    <w:rsid w:val="00861281"/>
    <w:rsid w:val="00861686"/>
    <w:rsid w:val="00861B2F"/>
    <w:rsid w:val="00861D29"/>
    <w:rsid w:val="00861D41"/>
    <w:rsid w:val="00862894"/>
    <w:rsid w:val="0086314C"/>
    <w:rsid w:val="00864672"/>
    <w:rsid w:val="0086545A"/>
    <w:rsid w:val="00865DDA"/>
    <w:rsid w:val="00866211"/>
    <w:rsid w:val="00866648"/>
    <w:rsid w:val="008668B1"/>
    <w:rsid w:val="00867C64"/>
    <w:rsid w:val="00870193"/>
    <w:rsid w:val="0087048F"/>
    <w:rsid w:val="00870700"/>
    <w:rsid w:val="00870BE2"/>
    <w:rsid w:val="00871368"/>
    <w:rsid w:val="008714F4"/>
    <w:rsid w:val="00872E90"/>
    <w:rsid w:val="008740E2"/>
    <w:rsid w:val="008763DC"/>
    <w:rsid w:val="00876A7C"/>
    <w:rsid w:val="008777C0"/>
    <w:rsid w:val="00877FE6"/>
    <w:rsid w:val="00880731"/>
    <w:rsid w:val="0088147B"/>
    <w:rsid w:val="00882938"/>
    <w:rsid w:val="00882A8B"/>
    <w:rsid w:val="00884DB5"/>
    <w:rsid w:val="00885B34"/>
    <w:rsid w:val="00886ED8"/>
    <w:rsid w:val="00887F55"/>
    <w:rsid w:val="00890596"/>
    <w:rsid w:val="0089116F"/>
    <w:rsid w:val="008916ED"/>
    <w:rsid w:val="00891CCA"/>
    <w:rsid w:val="0089286C"/>
    <w:rsid w:val="00892E5F"/>
    <w:rsid w:val="0089340F"/>
    <w:rsid w:val="00893E95"/>
    <w:rsid w:val="008942C1"/>
    <w:rsid w:val="00894B15"/>
    <w:rsid w:val="008950B0"/>
    <w:rsid w:val="00895905"/>
    <w:rsid w:val="00895FFD"/>
    <w:rsid w:val="0089617C"/>
    <w:rsid w:val="0089634D"/>
    <w:rsid w:val="00896AE5"/>
    <w:rsid w:val="00897093"/>
    <w:rsid w:val="00897413"/>
    <w:rsid w:val="008A08B3"/>
    <w:rsid w:val="008A1083"/>
    <w:rsid w:val="008A10BA"/>
    <w:rsid w:val="008A25E2"/>
    <w:rsid w:val="008A29CD"/>
    <w:rsid w:val="008A2B96"/>
    <w:rsid w:val="008A44DE"/>
    <w:rsid w:val="008A46E9"/>
    <w:rsid w:val="008A5266"/>
    <w:rsid w:val="008A717B"/>
    <w:rsid w:val="008A7193"/>
    <w:rsid w:val="008B01AE"/>
    <w:rsid w:val="008B331D"/>
    <w:rsid w:val="008B36ED"/>
    <w:rsid w:val="008B4B0E"/>
    <w:rsid w:val="008B5620"/>
    <w:rsid w:val="008B57BC"/>
    <w:rsid w:val="008B5F70"/>
    <w:rsid w:val="008C01E5"/>
    <w:rsid w:val="008C026B"/>
    <w:rsid w:val="008C0989"/>
    <w:rsid w:val="008C0D8A"/>
    <w:rsid w:val="008C20EA"/>
    <w:rsid w:val="008C216D"/>
    <w:rsid w:val="008C2346"/>
    <w:rsid w:val="008C2D3D"/>
    <w:rsid w:val="008C2FB3"/>
    <w:rsid w:val="008C2FCC"/>
    <w:rsid w:val="008C31DC"/>
    <w:rsid w:val="008C504A"/>
    <w:rsid w:val="008C5360"/>
    <w:rsid w:val="008C74C6"/>
    <w:rsid w:val="008D0954"/>
    <w:rsid w:val="008D42FD"/>
    <w:rsid w:val="008D461E"/>
    <w:rsid w:val="008D490E"/>
    <w:rsid w:val="008D5CC1"/>
    <w:rsid w:val="008D5E22"/>
    <w:rsid w:val="008D5EE1"/>
    <w:rsid w:val="008D5FE4"/>
    <w:rsid w:val="008D633C"/>
    <w:rsid w:val="008D66DE"/>
    <w:rsid w:val="008D6DCA"/>
    <w:rsid w:val="008D6E11"/>
    <w:rsid w:val="008D7C5F"/>
    <w:rsid w:val="008E02A3"/>
    <w:rsid w:val="008E0398"/>
    <w:rsid w:val="008E09DA"/>
    <w:rsid w:val="008E11BA"/>
    <w:rsid w:val="008E1F37"/>
    <w:rsid w:val="008E23A3"/>
    <w:rsid w:val="008E26C2"/>
    <w:rsid w:val="008E2961"/>
    <w:rsid w:val="008E2F1B"/>
    <w:rsid w:val="008E33BC"/>
    <w:rsid w:val="008E5F39"/>
    <w:rsid w:val="008E726F"/>
    <w:rsid w:val="008E7561"/>
    <w:rsid w:val="008E7989"/>
    <w:rsid w:val="008F0D05"/>
    <w:rsid w:val="008F1ADF"/>
    <w:rsid w:val="008F1D6F"/>
    <w:rsid w:val="008F1FC8"/>
    <w:rsid w:val="008F20F2"/>
    <w:rsid w:val="008F2F4D"/>
    <w:rsid w:val="008F313B"/>
    <w:rsid w:val="008F472E"/>
    <w:rsid w:val="008F4BC7"/>
    <w:rsid w:val="008F69C7"/>
    <w:rsid w:val="008F6AF4"/>
    <w:rsid w:val="008F6E81"/>
    <w:rsid w:val="008F74E0"/>
    <w:rsid w:val="00900E27"/>
    <w:rsid w:val="009014DA"/>
    <w:rsid w:val="00901AF2"/>
    <w:rsid w:val="00901DDF"/>
    <w:rsid w:val="00901F4F"/>
    <w:rsid w:val="0090209C"/>
    <w:rsid w:val="009024D1"/>
    <w:rsid w:val="009030A5"/>
    <w:rsid w:val="00903270"/>
    <w:rsid w:val="00903D6C"/>
    <w:rsid w:val="0090478D"/>
    <w:rsid w:val="00904CDD"/>
    <w:rsid w:val="00905973"/>
    <w:rsid w:val="0090694B"/>
    <w:rsid w:val="00906BDD"/>
    <w:rsid w:val="00906EE8"/>
    <w:rsid w:val="009070C9"/>
    <w:rsid w:val="00907457"/>
    <w:rsid w:val="0091071C"/>
    <w:rsid w:val="00910949"/>
    <w:rsid w:val="00910F26"/>
    <w:rsid w:val="00911507"/>
    <w:rsid w:val="00911F6E"/>
    <w:rsid w:val="00912E69"/>
    <w:rsid w:val="00913038"/>
    <w:rsid w:val="009134A8"/>
    <w:rsid w:val="0091370B"/>
    <w:rsid w:val="00913C33"/>
    <w:rsid w:val="009145CC"/>
    <w:rsid w:val="009146BE"/>
    <w:rsid w:val="00914A4E"/>
    <w:rsid w:val="009165C0"/>
    <w:rsid w:val="00916606"/>
    <w:rsid w:val="00916737"/>
    <w:rsid w:val="009169C8"/>
    <w:rsid w:val="00917166"/>
    <w:rsid w:val="00917915"/>
    <w:rsid w:val="0092083A"/>
    <w:rsid w:val="0092142F"/>
    <w:rsid w:val="00921684"/>
    <w:rsid w:val="00921C56"/>
    <w:rsid w:val="0092291C"/>
    <w:rsid w:val="00922C02"/>
    <w:rsid w:val="00924622"/>
    <w:rsid w:val="0092532F"/>
    <w:rsid w:val="00925A3C"/>
    <w:rsid w:val="00925EE6"/>
    <w:rsid w:val="00925F61"/>
    <w:rsid w:val="00926D7B"/>
    <w:rsid w:val="00930840"/>
    <w:rsid w:val="00930999"/>
    <w:rsid w:val="00930C8E"/>
    <w:rsid w:val="00932283"/>
    <w:rsid w:val="00932F56"/>
    <w:rsid w:val="0093411E"/>
    <w:rsid w:val="0093436A"/>
    <w:rsid w:val="00934D5E"/>
    <w:rsid w:val="009358AF"/>
    <w:rsid w:val="00935B0B"/>
    <w:rsid w:val="00937288"/>
    <w:rsid w:val="00937484"/>
    <w:rsid w:val="0094129A"/>
    <w:rsid w:val="00941541"/>
    <w:rsid w:val="00941727"/>
    <w:rsid w:val="0094306B"/>
    <w:rsid w:val="009431B0"/>
    <w:rsid w:val="009437C9"/>
    <w:rsid w:val="00946358"/>
    <w:rsid w:val="00946845"/>
    <w:rsid w:val="009470B6"/>
    <w:rsid w:val="009474DD"/>
    <w:rsid w:val="00947A17"/>
    <w:rsid w:val="00950400"/>
    <w:rsid w:val="00950527"/>
    <w:rsid w:val="00951401"/>
    <w:rsid w:val="0095273D"/>
    <w:rsid w:val="00953460"/>
    <w:rsid w:val="00953803"/>
    <w:rsid w:val="0095432C"/>
    <w:rsid w:val="00955BBA"/>
    <w:rsid w:val="00955C4A"/>
    <w:rsid w:val="00955FD5"/>
    <w:rsid w:val="009565AE"/>
    <w:rsid w:val="00956BEE"/>
    <w:rsid w:val="0096007F"/>
    <w:rsid w:val="009604C3"/>
    <w:rsid w:val="00962A5D"/>
    <w:rsid w:val="00962AC5"/>
    <w:rsid w:val="00965094"/>
    <w:rsid w:val="009655F6"/>
    <w:rsid w:val="00965DA7"/>
    <w:rsid w:val="00966327"/>
    <w:rsid w:val="009664E3"/>
    <w:rsid w:val="00967F59"/>
    <w:rsid w:val="00971055"/>
    <w:rsid w:val="0097115A"/>
    <w:rsid w:val="009714B7"/>
    <w:rsid w:val="0097316A"/>
    <w:rsid w:val="009734BA"/>
    <w:rsid w:val="00973C24"/>
    <w:rsid w:val="00973F14"/>
    <w:rsid w:val="009758A8"/>
    <w:rsid w:val="00976BA2"/>
    <w:rsid w:val="009773C3"/>
    <w:rsid w:val="00980C48"/>
    <w:rsid w:val="00980DEF"/>
    <w:rsid w:val="00980ED1"/>
    <w:rsid w:val="00981748"/>
    <w:rsid w:val="0098211F"/>
    <w:rsid w:val="00984CEA"/>
    <w:rsid w:val="00984F40"/>
    <w:rsid w:val="00985AF1"/>
    <w:rsid w:val="00985D4F"/>
    <w:rsid w:val="00985EBF"/>
    <w:rsid w:val="009860D8"/>
    <w:rsid w:val="0098621F"/>
    <w:rsid w:val="009864AC"/>
    <w:rsid w:val="009924BF"/>
    <w:rsid w:val="009925C4"/>
    <w:rsid w:val="009931B5"/>
    <w:rsid w:val="009936D5"/>
    <w:rsid w:val="009938A1"/>
    <w:rsid w:val="0099464A"/>
    <w:rsid w:val="0099470E"/>
    <w:rsid w:val="00994B42"/>
    <w:rsid w:val="0099551F"/>
    <w:rsid w:val="00995862"/>
    <w:rsid w:val="00995D7C"/>
    <w:rsid w:val="00996605"/>
    <w:rsid w:val="0099674C"/>
    <w:rsid w:val="0099752B"/>
    <w:rsid w:val="009A04DB"/>
    <w:rsid w:val="009A0EF5"/>
    <w:rsid w:val="009A1380"/>
    <w:rsid w:val="009A1AAA"/>
    <w:rsid w:val="009A1B41"/>
    <w:rsid w:val="009A1B61"/>
    <w:rsid w:val="009A1CE6"/>
    <w:rsid w:val="009A27FB"/>
    <w:rsid w:val="009A2FE4"/>
    <w:rsid w:val="009A3E70"/>
    <w:rsid w:val="009A4A78"/>
    <w:rsid w:val="009A4E31"/>
    <w:rsid w:val="009A4E3F"/>
    <w:rsid w:val="009A4F33"/>
    <w:rsid w:val="009A60A5"/>
    <w:rsid w:val="009A6C30"/>
    <w:rsid w:val="009A70D9"/>
    <w:rsid w:val="009A7394"/>
    <w:rsid w:val="009B086F"/>
    <w:rsid w:val="009B186D"/>
    <w:rsid w:val="009B1C14"/>
    <w:rsid w:val="009B28F1"/>
    <w:rsid w:val="009B2ACA"/>
    <w:rsid w:val="009B5AF0"/>
    <w:rsid w:val="009B5BE6"/>
    <w:rsid w:val="009B5C0D"/>
    <w:rsid w:val="009B6A68"/>
    <w:rsid w:val="009B76A7"/>
    <w:rsid w:val="009C0BB3"/>
    <w:rsid w:val="009C0CED"/>
    <w:rsid w:val="009C279F"/>
    <w:rsid w:val="009C2BED"/>
    <w:rsid w:val="009C2CE7"/>
    <w:rsid w:val="009C3083"/>
    <w:rsid w:val="009C38F3"/>
    <w:rsid w:val="009C46F4"/>
    <w:rsid w:val="009C517A"/>
    <w:rsid w:val="009C59D3"/>
    <w:rsid w:val="009C5FD7"/>
    <w:rsid w:val="009C68EB"/>
    <w:rsid w:val="009C6D29"/>
    <w:rsid w:val="009D014D"/>
    <w:rsid w:val="009D04DE"/>
    <w:rsid w:val="009D09D9"/>
    <w:rsid w:val="009D38B2"/>
    <w:rsid w:val="009D3AD3"/>
    <w:rsid w:val="009D3C13"/>
    <w:rsid w:val="009D5220"/>
    <w:rsid w:val="009D54BD"/>
    <w:rsid w:val="009D5D96"/>
    <w:rsid w:val="009D753E"/>
    <w:rsid w:val="009D786F"/>
    <w:rsid w:val="009D7AB6"/>
    <w:rsid w:val="009E099B"/>
    <w:rsid w:val="009E0BF2"/>
    <w:rsid w:val="009E2923"/>
    <w:rsid w:val="009E3342"/>
    <w:rsid w:val="009E4128"/>
    <w:rsid w:val="009E4185"/>
    <w:rsid w:val="009E4FFD"/>
    <w:rsid w:val="009E568C"/>
    <w:rsid w:val="009E57F3"/>
    <w:rsid w:val="009E598B"/>
    <w:rsid w:val="009E5C62"/>
    <w:rsid w:val="009E6CF4"/>
    <w:rsid w:val="009E6DF9"/>
    <w:rsid w:val="009E6E32"/>
    <w:rsid w:val="009F02BC"/>
    <w:rsid w:val="009F0A8D"/>
    <w:rsid w:val="009F17FE"/>
    <w:rsid w:val="009F1956"/>
    <w:rsid w:val="009F23D3"/>
    <w:rsid w:val="009F2611"/>
    <w:rsid w:val="009F29B1"/>
    <w:rsid w:val="009F2CC2"/>
    <w:rsid w:val="009F2E37"/>
    <w:rsid w:val="009F3859"/>
    <w:rsid w:val="009F3AB7"/>
    <w:rsid w:val="009F3E2D"/>
    <w:rsid w:val="009F3EED"/>
    <w:rsid w:val="009F52AC"/>
    <w:rsid w:val="009F58C5"/>
    <w:rsid w:val="009F59A9"/>
    <w:rsid w:val="009F5C61"/>
    <w:rsid w:val="009F5E63"/>
    <w:rsid w:val="009F71A6"/>
    <w:rsid w:val="009F77AE"/>
    <w:rsid w:val="00A00E4E"/>
    <w:rsid w:val="00A029B8"/>
    <w:rsid w:val="00A04847"/>
    <w:rsid w:val="00A04998"/>
    <w:rsid w:val="00A05821"/>
    <w:rsid w:val="00A05C57"/>
    <w:rsid w:val="00A06465"/>
    <w:rsid w:val="00A06BDA"/>
    <w:rsid w:val="00A0765F"/>
    <w:rsid w:val="00A10119"/>
    <w:rsid w:val="00A11567"/>
    <w:rsid w:val="00A11A49"/>
    <w:rsid w:val="00A11E7D"/>
    <w:rsid w:val="00A11EFF"/>
    <w:rsid w:val="00A120B5"/>
    <w:rsid w:val="00A12A21"/>
    <w:rsid w:val="00A13838"/>
    <w:rsid w:val="00A14431"/>
    <w:rsid w:val="00A14943"/>
    <w:rsid w:val="00A15079"/>
    <w:rsid w:val="00A15829"/>
    <w:rsid w:val="00A15B58"/>
    <w:rsid w:val="00A16798"/>
    <w:rsid w:val="00A17179"/>
    <w:rsid w:val="00A2026D"/>
    <w:rsid w:val="00A20CD4"/>
    <w:rsid w:val="00A213D2"/>
    <w:rsid w:val="00A22C2B"/>
    <w:rsid w:val="00A238B7"/>
    <w:rsid w:val="00A23DD6"/>
    <w:rsid w:val="00A24421"/>
    <w:rsid w:val="00A2465E"/>
    <w:rsid w:val="00A246B2"/>
    <w:rsid w:val="00A24705"/>
    <w:rsid w:val="00A2577A"/>
    <w:rsid w:val="00A25B8B"/>
    <w:rsid w:val="00A26A53"/>
    <w:rsid w:val="00A272DC"/>
    <w:rsid w:val="00A30288"/>
    <w:rsid w:val="00A30A59"/>
    <w:rsid w:val="00A30FFF"/>
    <w:rsid w:val="00A314AD"/>
    <w:rsid w:val="00A3260E"/>
    <w:rsid w:val="00A339D8"/>
    <w:rsid w:val="00A342C1"/>
    <w:rsid w:val="00A34BB2"/>
    <w:rsid w:val="00A35CF5"/>
    <w:rsid w:val="00A366E9"/>
    <w:rsid w:val="00A36A6B"/>
    <w:rsid w:val="00A36CAA"/>
    <w:rsid w:val="00A37A00"/>
    <w:rsid w:val="00A40240"/>
    <w:rsid w:val="00A41D3D"/>
    <w:rsid w:val="00A429F5"/>
    <w:rsid w:val="00A4341A"/>
    <w:rsid w:val="00A455B0"/>
    <w:rsid w:val="00A45895"/>
    <w:rsid w:val="00A469E1"/>
    <w:rsid w:val="00A46E1D"/>
    <w:rsid w:val="00A47DFD"/>
    <w:rsid w:val="00A501E9"/>
    <w:rsid w:val="00A50881"/>
    <w:rsid w:val="00A51328"/>
    <w:rsid w:val="00A51903"/>
    <w:rsid w:val="00A52339"/>
    <w:rsid w:val="00A52556"/>
    <w:rsid w:val="00A529BD"/>
    <w:rsid w:val="00A52E93"/>
    <w:rsid w:val="00A539C3"/>
    <w:rsid w:val="00A53E07"/>
    <w:rsid w:val="00A53FE3"/>
    <w:rsid w:val="00A54049"/>
    <w:rsid w:val="00A541DA"/>
    <w:rsid w:val="00A557C6"/>
    <w:rsid w:val="00A5596B"/>
    <w:rsid w:val="00A55F6B"/>
    <w:rsid w:val="00A56768"/>
    <w:rsid w:val="00A5686B"/>
    <w:rsid w:val="00A56B96"/>
    <w:rsid w:val="00A60104"/>
    <w:rsid w:val="00A60524"/>
    <w:rsid w:val="00A60DD1"/>
    <w:rsid w:val="00A60F72"/>
    <w:rsid w:val="00A6327C"/>
    <w:rsid w:val="00A657B6"/>
    <w:rsid w:val="00A662BE"/>
    <w:rsid w:val="00A66FA2"/>
    <w:rsid w:val="00A675C4"/>
    <w:rsid w:val="00A67989"/>
    <w:rsid w:val="00A67D8B"/>
    <w:rsid w:val="00A7081C"/>
    <w:rsid w:val="00A7140C"/>
    <w:rsid w:val="00A72C6B"/>
    <w:rsid w:val="00A72E34"/>
    <w:rsid w:val="00A73A18"/>
    <w:rsid w:val="00A73A81"/>
    <w:rsid w:val="00A75DEC"/>
    <w:rsid w:val="00A75EEC"/>
    <w:rsid w:val="00A818BC"/>
    <w:rsid w:val="00A81DDF"/>
    <w:rsid w:val="00A82587"/>
    <w:rsid w:val="00A82BE1"/>
    <w:rsid w:val="00A84C25"/>
    <w:rsid w:val="00A84FA9"/>
    <w:rsid w:val="00A87395"/>
    <w:rsid w:val="00A900E4"/>
    <w:rsid w:val="00A900EC"/>
    <w:rsid w:val="00A9017C"/>
    <w:rsid w:val="00A90CB1"/>
    <w:rsid w:val="00A90F4E"/>
    <w:rsid w:val="00A91967"/>
    <w:rsid w:val="00A92E79"/>
    <w:rsid w:val="00A9424B"/>
    <w:rsid w:val="00A9450C"/>
    <w:rsid w:val="00A94EB3"/>
    <w:rsid w:val="00A95073"/>
    <w:rsid w:val="00A952D3"/>
    <w:rsid w:val="00A95B19"/>
    <w:rsid w:val="00A95D9F"/>
    <w:rsid w:val="00A95DAC"/>
    <w:rsid w:val="00A96C06"/>
    <w:rsid w:val="00A96DD7"/>
    <w:rsid w:val="00A97FD6"/>
    <w:rsid w:val="00AA00EB"/>
    <w:rsid w:val="00AA022F"/>
    <w:rsid w:val="00AA0A9A"/>
    <w:rsid w:val="00AA1129"/>
    <w:rsid w:val="00AA3800"/>
    <w:rsid w:val="00AA4105"/>
    <w:rsid w:val="00AA4CED"/>
    <w:rsid w:val="00AA4F87"/>
    <w:rsid w:val="00AA50E0"/>
    <w:rsid w:val="00AA5110"/>
    <w:rsid w:val="00AA5972"/>
    <w:rsid w:val="00AA5BEC"/>
    <w:rsid w:val="00AA6158"/>
    <w:rsid w:val="00AA66A4"/>
    <w:rsid w:val="00AA6BEA"/>
    <w:rsid w:val="00AB02CE"/>
    <w:rsid w:val="00AB1D95"/>
    <w:rsid w:val="00AB2329"/>
    <w:rsid w:val="00AB298D"/>
    <w:rsid w:val="00AB2AED"/>
    <w:rsid w:val="00AB2B85"/>
    <w:rsid w:val="00AB34B5"/>
    <w:rsid w:val="00AB45A4"/>
    <w:rsid w:val="00AB4CC0"/>
    <w:rsid w:val="00AB57A9"/>
    <w:rsid w:val="00AB5A61"/>
    <w:rsid w:val="00AC17FA"/>
    <w:rsid w:val="00AC241B"/>
    <w:rsid w:val="00AC2DE2"/>
    <w:rsid w:val="00AC2F0F"/>
    <w:rsid w:val="00AC3F8B"/>
    <w:rsid w:val="00AC422D"/>
    <w:rsid w:val="00AC4A23"/>
    <w:rsid w:val="00AC52DD"/>
    <w:rsid w:val="00AC5ACC"/>
    <w:rsid w:val="00AC66B3"/>
    <w:rsid w:val="00AC6D88"/>
    <w:rsid w:val="00AC6DED"/>
    <w:rsid w:val="00AC7583"/>
    <w:rsid w:val="00AC78EF"/>
    <w:rsid w:val="00AC7F75"/>
    <w:rsid w:val="00AD0804"/>
    <w:rsid w:val="00AD0891"/>
    <w:rsid w:val="00AD0FA6"/>
    <w:rsid w:val="00AD2882"/>
    <w:rsid w:val="00AD35F7"/>
    <w:rsid w:val="00AD37D9"/>
    <w:rsid w:val="00AD399F"/>
    <w:rsid w:val="00AD4D7D"/>
    <w:rsid w:val="00AD52FD"/>
    <w:rsid w:val="00AD5B6B"/>
    <w:rsid w:val="00AD6194"/>
    <w:rsid w:val="00AD62DD"/>
    <w:rsid w:val="00AD7316"/>
    <w:rsid w:val="00AE0433"/>
    <w:rsid w:val="00AE1701"/>
    <w:rsid w:val="00AE1F08"/>
    <w:rsid w:val="00AE256F"/>
    <w:rsid w:val="00AE2D96"/>
    <w:rsid w:val="00AE3445"/>
    <w:rsid w:val="00AE379F"/>
    <w:rsid w:val="00AE3E0E"/>
    <w:rsid w:val="00AE5232"/>
    <w:rsid w:val="00AE593D"/>
    <w:rsid w:val="00AE67EE"/>
    <w:rsid w:val="00AF0BC8"/>
    <w:rsid w:val="00AF186E"/>
    <w:rsid w:val="00AF295D"/>
    <w:rsid w:val="00AF2CD6"/>
    <w:rsid w:val="00AF2D19"/>
    <w:rsid w:val="00AF4129"/>
    <w:rsid w:val="00AF4B03"/>
    <w:rsid w:val="00AF4F80"/>
    <w:rsid w:val="00AF541D"/>
    <w:rsid w:val="00AF5484"/>
    <w:rsid w:val="00AF5DE7"/>
    <w:rsid w:val="00AF5ED1"/>
    <w:rsid w:val="00AF60A0"/>
    <w:rsid w:val="00AF62EC"/>
    <w:rsid w:val="00AF6488"/>
    <w:rsid w:val="00B00B91"/>
    <w:rsid w:val="00B01346"/>
    <w:rsid w:val="00B02330"/>
    <w:rsid w:val="00B029E0"/>
    <w:rsid w:val="00B02EC8"/>
    <w:rsid w:val="00B03903"/>
    <w:rsid w:val="00B04F6D"/>
    <w:rsid w:val="00B050A9"/>
    <w:rsid w:val="00B069AB"/>
    <w:rsid w:val="00B07B2D"/>
    <w:rsid w:val="00B10362"/>
    <w:rsid w:val="00B10792"/>
    <w:rsid w:val="00B107A2"/>
    <w:rsid w:val="00B1081E"/>
    <w:rsid w:val="00B10A69"/>
    <w:rsid w:val="00B10FD1"/>
    <w:rsid w:val="00B1145E"/>
    <w:rsid w:val="00B1185A"/>
    <w:rsid w:val="00B1389B"/>
    <w:rsid w:val="00B139FE"/>
    <w:rsid w:val="00B14221"/>
    <w:rsid w:val="00B14E0E"/>
    <w:rsid w:val="00B16444"/>
    <w:rsid w:val="00B167BC"/>
    <w:rsid w:val="00B17146"/>
    <w:rsid w:val="00B174E3"/>
    <w:rsid w:val="00B17CE3"/>
    <w:rsid w:val="00B205A4"/>
    <w:rsid w:val="00B20768"/>
    <w:rsid w:val="00B2132E"/>
    <w:rsid w:val="00B23439"/>
    <w:rsid w:val="00B23799"/>
    <w:rsid w:val="00B23BEF"/>
    <w:rsid w:val="00B24431"/>
    <w:rsid w:val="00B2509B"/>
    <w:rsid w:val="00B250C7"/>
    <w:rsid w:val="00B267AC"/>
    <w:rsid w:val="00B269A9"/>
    <w:rsid w:val="00B26ADC"/>
    <w:rsid w:val="00B2766A"/>
    <w:rsid w:val="00B27ED8"/>
    <w:rsid w:val="00B30564"/>
    <w:rsid w:val="00B3076E"/>
    <w:rsid w:val="00B31FE5"/>
    <w:rsid w:val="00B324CD"/>
    <w:rsid w:val="00B32D4A"/>
    <w:rsid w:val="00B3307B"/>
    <w:rsid w:val="00B335D5"/>
    <w:rsid w:val="00B33EFC"/>
    <w:rsid w:val="00B34793"/>
    <w:rsid w:val="00B35471"/>
    <w:rsid w:val="00B35920"/>
    <w:rsid w:val="00B35AFA"/>
    <w:rsid w:val="00B35C7F"/>
    <w:rsid w:val="00B36A4C"/>
    <w:rsid w:val="00B40B7D"/>
    <w:rsid w:val="00B424BC"/>
    <w:rsid w:val="00B42DAF"/>
    <w:rsid w:val="00B43DFC"/>
    <w:rsid w:val="00B43ECC"/>
    <w:rsid w:val="00B4667D"/>
    <w:rsid w:val="00B46894"/>
    <w:rsid w:val="00B47301"/>
    <w:rsid w:val="00B47456"/>
    <w:rsid w:val="00B478B8"/>
    <w:rsid w:val="00B50EFB"/>
    <w:rsid w:val="00B51466"/>
    <w:rsid w:val="00B52507"/>
    <w:rsid w:val="00B5307D"/>
    <w:rsid w:val="00B537F8"/>
    <w:rsid w:val="00B5381D"/>
    <w:rsid w:val="00B548B1"/>
    <w:rsid w:val="00B556B4"/>
    <w:rsid w:val="00B5609A"/>
    <w:rsid w:val="00B57271"/>
    <w:rsid w:val="00B5769C"/>
    <w:rsid w:val="00B5795D"/>
    <w:rsid w:val="00B60026"/>
    <w:rsid w:val="00B60029"/>
    <w:rsid w:val="00B601D3"/>
    <w:rsid w:val="00B602CB"/>
    <w:rsid w:val="00B6068C"/>
    <w:rsid w:val="00B60B61"/>
    <w:rsid w:val="00B61241"/>
    <w:rsid w:val="00B6330A"/>
    <w:rsid w:val="00B664F9"/>
    <w:rsid w:val="00B6694E"/>
    <w:rsid w:val="00B66F2A"/>
    <w:rsid w:val="00B67174"/>
    <w:rsid w:val="00B671A5"/>
    <w:rsid w:val="00B67D07"/>
    <w:rsid w:val="00B70535"/>
    <w:rsid w:val="00B706F5"/>
    <w:rsid w:val="00B7071E"/>
    <w:rsid w:val="00B710AA"/>
    <w:rsid w:val="00B715DE"/>
    <w:rsid w:val="00B71C49"/>
    <w:rsid w:val="00B7216C"/>
    <w:rsid w:val="00B729D4"/>
    <w:rsid w:val="00B72EB0"/>
    <w:rsid w:val="00B72FBE"/>
    <w:rsid w:val="00B741A0"/>
    <w:rsid w:val="00B75A1C"/>
    <w:rsid w:val="00B769BD"/>
    <w:rsid w:val="00B776A0"/>
    <w:rsid w:val="00B80B40"/>
    <w:rsid w:val="00B820FA"/>
    <w:rsid w:val="00B826B7"/>
    <w:rsid w:val="00B82D12"/>
    <w:rsid w:val="00B83345"/>
    <w:rsid w:val="00B84609"/>
    <w:rsid w:val="00B85206"/>
    <w:rsid w:val="00B853A8"/>
    <w:rsid w:val="00B8548E"/>
    <w:rsid w:val="00B8556F"/>
    <w:rsid w:val="00B86D22"/>
    <w:rsid w:val="00B872FC"/>
    <w:rsid w:val="00B8794A"/>
    <w:rsid w:val="00B87C02"/>
    <w:rsid w:val="00B91C10"/>
    <w:rsid w:val="00B92900"/>
    <w:rsid w:val="00B92ED3"/>
    <w:rsid w:val="00B936A9"/>
    <w:rsid w:val="00B93A16"/>
    <w:rsid w:val="00B93D0F"/>
    <w:rsid w:val="00B94A78"/>
    <w:rsid w:val="00B94CF2"/>
    <w:rsid w:val="00B95248"/>
    <w:rsid w:val="00B952D6"/>
    <w:rsid w:val="00B95360"/>
    <w:rsid w:val="00B95BC9"/>
    <w:rsid w:val="00B96399"/>
    <w:rsid w:val="00BA0AFF"/>
    <w:rsid w:val="00BA2A78"/>
    <w:rsid w:val="00BA3705"/>
    <w:rsid w:val="00BA3BF8"/>
    <w:rsid w:val="00BA413C"/>
    <w:rsid w:val="00BA4975"/>
    <w:rsid w:val="00BA5844"/>
    <w:rsid w:val="00BA5D04"/>
    <w:rsid w:val="00BA7356"/>
    <w:rsid w:val="00BA783B"/>
    <w:rsid w:val="00BB0745"/>
    <w:rsid w:val="00BB0AF6"/>
    <w:rsid w:val="00BB1251"/>
    <w:rsid w:val="00BB1AE7"/>
    <w:rsid w:val="00BB329E"/>
    <w:rsid w:val="00BB3E99"/>
    <w:rsid w:val="00BB559D"/>
    <w:rsid w:val="00BB56B3"/>
    <w:rsid w:val="00BB7432"/>
    <w:rsid w:val="00BB796F"/>
    <w:rsid w:val="00BC0D13"/>
    <w:rsid w:val="00BC17C9"/>
    <w:rsid w:val="00BC1CE8"/>
    <w:rsid w:val="00BC20A9"/>
    <w:rsid w:val="00BC2585"/>
    <w:rsid w:val="00BC25A9"/>
    <w:rsid w:val="00BC264A"/>
    <w:rsid w:val="00BC3140"/>
    <w:rsid w:val="00BC35BF"/>
    <w:rsid w:val="00BC37BD"/>
    <w:rsid w:val="00BC4753"/>
    <w:rsid w:val="00BC5DEE"/>
    <w:rsid w:val="00BC677E"/>
    <w:rsid w:val="00BD0024"/>
    <w:rsid w:val="00BD28C0"/>
    <w:rsid w:val="00BD384C"/>
    <w:rsid w:val="00BD45DC"/>
    <w:rsid w:val="00BD47AC"/>
    <w:rsid w:val="00BD4F99"/>
    <w:rsid w:val="00BD5994"/>
    <w:rsid w:val="00BD6578"/>
    <w:rsid w:val="00BD6A4A"/>
    <w:rsid w:val="00BD7CE0"/>
    <w:rsid w:val="00BD7EC4"/>
    <w:rsid w:val="00BE027A"/>
    <w:rsid w:val="00BE0772"/>
    <w:rsid w:val="00BE0BC2"/>
    <w:rsid w:val="00BE1372"/>
    <w:rsid w:val="00BE26C4"/>
    <w:rsid w:val="00BE2883"/>
    <w:rsid w:val="00BE3260"/>
    <w:rsid w:val="00BE43CF"/>
    <w:rsid w:val="00BE44BB"/>
    <w:rsid w:val="00BE4A09"/>
    <w:rsid w:val="00BE4BA6"/>
    <w:rsid w:val="00BE4FD2"/>
    <w:rsid w:val="00BE691C"/>
    <w:rsid w:val="00BE6FE9"/>
    <w:rsid w:val="00BE7072"/>
    <w:rsid w:val="00BE73D3"/>
    <w:rsid w:val="00BF0DE0"/>
    <w:rsid w:val="00BF0EAB"/>
    <w:rsid w:val="00BF0FDC"/>
    <w:rsid w:val="00BF132F"/>
    <w:rsid w:val="00BF1580"/>
    <w:rsid w:val="00BF190F"/>
    <w:rsid w:val="00BF192C"/>
    <w:rsid w:val="00BF1DD3"/>
    <w:rsid w:val="00BF582B"/>
    <w:rsid w:val="00BF59F5"/>
    <w:rsid w:val="00BF5B4E"/>
    <w:rsid w:val="00BF5CEC"/>
    <w:rsid w:val="00BF6033"/>
    <w:rsid w:val="00BF73F8"/>
    <w:rsid w:val="00BF7B37"/>
    <w:rsid w:val="00C00269"/>
    <w:rsid w:val="00C006F8"/>
    <w:rsid w:val="00C007A2"/>
    <w:rsid w:val="00C00A5E"/>
    <w:rsid w:val="00C01117"/>
    <w:rsid w:val="00C0143E"/>
    <w:rsid w:val="00C01929"/>
    <w:rsid w:val="00C01940"/>
    <w:rsid w:val="00C0222F"/>
    <w:rsid w:val="00C02DF3"/>
    <w:rsid w:val="00C03A77"/>
    <w:rsid w:val="00C04614"/>
    <w:rsid w:val="00C04BBB"/>
    <w:rsid w:val="00C0515C"/>
    <w:rsid w:val="00C0664F"/>
    <w:rsid w:val="00C06D9E"/>
    <w:rsid w:val="00C07351"/>
    <w:rsid w:val="00C10B03"/>
    <w:rsid w:val="00C11DE5"/>
    <w:rsid w:val="00C123EE"/>
    <w:rsid w:val="00C12603"/>
    <w:rsid w:val="00C1274F"/>
    <w:rsid w:val="00C12BB2"/>
    <w:rsid w:val="00C13CEF"/>
    <w:rsid w:val="00C148A9"/>
    <w:rsid w:val="00C151AE"/>
    <w:rsid w:val="00C153FC"/>
    <w:rsid w:val="00C15856"/>
    <w:rsid w:val="00C16294"/>
    <w:rsid w:val="00C162AA"/>
    <w:rsid w:val="00C168C2"/>
    <w:rsid w:val="00C17312"/>
    <w:rsid w:val="00C17553"/>
    <w:rsid w:val="00C177E4"/>
    <w:rsid w:val="00C17BC8"/>
    <w:rsid w:val="00C17C33"/>
    <w:rsid w:val="00C20AF7"/>
    <w:rsid w:val="00C2143E"/>
    <w:rsid w:val="00C218B2"/>
    <w:rsid w:val="00C21B81"/>
    <w:rsid w:val="00C2260D"/>
    <w:rsid w:val="00C2268B"/>
    <w:rsid w:val="00C23472"/>
    <w:rsid w:val="00C23A68"/>
    <w:rsid w:val="00C241D0"/>
    <w:rsid w:val="00C246E3"/>
    <w:rsid w:val="00C268DB"/>
    <w:rsid w:val="00C269E1"/>
    <w:rsid w:val="00C27940"/>
    <w:rsid w:val="00C302FC"/>
    <w:rsid w:val="00C30691"/>
    <w:rsid w:val="00C30D45"/>
    <w:rsid w:val="00C320C8"/>
    <w:rsid w:val="00C3214C"/>
    <w:rsid w:val="00C33028"/>
    <w:rsid w:val="00C3389F"/>
    <w:rsid w:val="00C33AE8"/>
    <w:rsid w:val="00C33D26"/>
    <w:rsid w:val="00C33F9B"/>
    <w:rsid w:val="00C34058"/>
    <w:rsid w:val="00C34120"/>
    <w:rsid w:val="00C35D0B"/>
    <w:rsid w:val="00C36B84"/>
    <w:rsid w:val="00C37151"/>
    <w:rsid w:val="00C37556"/>
    <w:rsid w:val="00C40398"/>
    <w:rsid w:val="00C417E4"/>
    <w:rsid w:val="00C41EAB"/>
    <w:rsid w:val="00C42AA4"/>
    <w:rsid w:val="00C4371C"/>
    <w:rsid w:val="00C43B8B"/>
    <w:rsid w:val="00C43C21"/>
    <w:rsid w:val="00C4404D"/>
    <w:rsid w:val="00C447C8"/>
    <w:rsid w:val="00C44DAA"/>
    <w:rsid w:val="00C44FFF"/>
    <w:rsid w:val="00C4505C"/>
    <w:rsid w:val="00C45DEC"/>
    <w:rsid w:val="00C46400"/>
    <w:rsid w:val="00C470E5"/>
    <w:rsid w:val="00C4788E"/>
    <w:rsid w:val="00C52455"/>
    <w:rsid w:val="00C52520"/>
    <w:rsid w:val="00C54359"/>
    <w:rsid w:val="00C54CCC"/>
    <w:rsid w:val="00C54D9E"/>
    <w:rsid w:val="00C55069"/>
    <w:rsid w:val="00C55940"/>
    <w:rsid w:val="00C565C3"/>
    <w:rsid w:val="00C606FD"/>
    <w:rsid w:val="00C60EBD"/>
    <w:rsid w:val="00C613A2"/>
    <w:rsid w:val="00C614E6"/>
    <w:rsid w:val="00C6150A"/>
    <w:rsid w:val="00C61908"/>
    <w:rsid w:val="00C626FE"/>
    <w:rsid w:val="00C643C1"/>
    <w:rsid w:val="00C64E65"/>
    <w:rsid w:val="00C64EF6"/>
    <w:rsid w:val="00C653DD"/>
    <w:rsid w:val="00C65C07"/>
    <w:rsid w:val="00C707A3"/>
    <w:rsid w:val="00C71054"/>
    <w:rsid w:val="00C71A1D"/>
    <w:rsid w:val="00C71D21"/>
    <w:rsid w:val="00C72683"/>
    <w:rsid w:val="00C726BD"/>
    <w:rsid w:val="00C728C4"/>
    <w:rsid w:val="00C730C0"/>
    <w:rsid w:val="00C73665"/>
    <w:rsid w:val="00C738DF"/>
    <w:rsid w:val="00C73EAB"/>
    <w:rsid w:val="00C741F8"/>
    <w:rsid w:val="00C7486D"/>
    <w:rsid w:val="00C74A35"/>
    <w:rsid w:val="00C74A8C"/>
    <w:rsid w:val="00C75993"/>
    <w:rsid w:val="00C763F4"/>
    <w:rsid w:val="00C768D9"/>
    <w:rsid w:val="00C76AF7"/>
    <w:rsid w:val="00C76FDC"/>
    <w:rsid w:val="00C770FC"/>
    <w:rsid w:val="00C77CFC"/>
    <w:rsid w:val="00C81ABF"/>
    <w:rsid w:val="00C81D57"/>
    <w:rsid w:val="00C81F0F"/>
    <w:rsid w:val="00C82254"/>
    <w:rsid w:val="00C824C7"/>
    <w:rsid w:val="00C82A3D"/>
    <w:rsid w:val="00C82BE1"/>
    <w:rsid w:val="00C84C24"/>
    <w:rsid w:val="00C85704"/>
    <w:rsid w:val="00C8584B"/>
    <w:rsid w:val="00C86038"/>
    <w:rsid w:val="00C86120"/>
    <w:rsid w:val="00C868C4"/>
    <w:rsid w:val="00C87F80"/>
    <w:rsid w:val="00C925A9"/>
    <w:rsid w:val="00C92CCF"/>
    <w:rsid w:val="00C938EC"/>
    <w:rsid w:val="00C946A1"/>
    <w:rsid w:val="00C94E8A"/>
    <w:rsid w:val="00C96062"/>
    <w:rsid w:val="00C964CF"/>
    <w:rsid w:val="00C96D41"/>
    <w:rsid w:val="00CA0AB8"/>
    <w:rsid w:val="00CA14EC"/>
    <w:rsid w:val="00CA1AFA"/>
    <w:rsid w:val="00CA2061"/>
    <w:rsid w:val="00CA2C3F"/>
    <w:rsid w:val="00CA32B4"/>
    <w:rsid w:val="00CA3F47"/>
    <w:rsid w:val="00CA5C62"/>
    <w:rsid w:val="00CA5FCC"/>
    <w:rsid w:val="00CA7516"/>
    <w:rsid w:val="00CB0508"/>
    <w:rsid w:val="00CB053A"/>
    <w:rsid w:val="00CB1707"/>
    <w:rsid w:val="00CB2D1D"/>
    <w:rsid w:val="00CB2F4A"/>
    <w:rsid w:val="00CB324D"/>
    <w:rsid w:val="00CB45A2"/>
    <w:rsid w:val="00CB4817"/>
    <w:rsid w:val="00CB4CD8"/>
    <w:rsid w:val="00CB5FA2"/>
    <w:rsid w:val="00CB639D"/>
    <w:rsid w:val="00CB64F1"/>
    <w:rsid w:val="00CB6C4B"/>
    <w:rsid w:val="00CB7163"/>
    <w:rsid w:val="00CB7AE7"/>
    <w:rsid w:val="00CC0F2A"/>
    <w:rsid w:val="00CC0F94"/>
    <w:rsid w:val="00CC10FB"/>
    <w:rsid w:val="00CC262A"/>
    <w:rsid w:val="00CC2B30"/>
    <w:rsid w:val="00CC32E3"/>
    <w:rsid w:val="00CC32E4"/>
    <w:rsid w:val="00CC3E87"/>
    <w:rsid w:val="00CC3EB9"/>
    <w:rsid w:val="00CC4E9A"/>
    <w:rsid w:val="00CC5059"/>
    <w:rsid w:val="00CC5FE8"/>
    <w:rsid w:val="00CC78AD"/>
    <w:rsid w:val="00CC7B7B"/>
    <w:rsid w:val="00CD082C"/>
    <w:rsid w:val="00CD098C"/>
    <w:rsid w:val="00CD12DA"/>
    <w:rsid w:val="00CD1439"/>
    <w:rsid w:val="00CD18B2"/>
    <w:rsid w:val="00CD20EA"/>
    <w:rsid w:val="00CD2FEB"/>
    <w:rsid w:val="00CD3AAE"/>
    <w:rsid w:val="00CD4067"/>
    <w:rsid w:val="00CD4215"/>
    <w:rsid w:val="00CD49F0"/>
    <w:rsid w:val="00CD4A84"/>
    <w:rsid w:val="00CD570B"/>
    <w:rsid w:val="00CD6958"/>
    <w:rsid w:val="00CD71CF"/>
    <w:rsid w:val="00CD7D93"/>
    <w:rsid w:val="00CE0436"/>
    <w:rsid w:val="00CE178A"/>
    <w:rsid w:val="00CE1BD5"/>
    <w:rsid w:val="00CE1FF2"/>
    <w:rsid w:val="00CE27FF"/>
    <w:rsid w:val="00CE37A9"/>
    <w:rsid w:val="00CE3F2C"/>
    <w:rsid w:val="00CE479F"/>
    <w:rsid w:val="00CE4867"/>
    <w:rsid w:val="00CE4997"/>
    <w:rsid w:val="00CE61C5"/>
    <w:rsid w:val="00CE69C2"/>
    <w:rsid w:val="00CE7152"/>
    <w:rsid w:val="00CE7281"/>
    <w:rsid w:val="00CE7DA9"/>
    <w:rsid w:val="00CE7F3A"/>
    <w:rsid w:val="00CF0113"/>
    <w:rsid w:val="00CF1863"/>
    <w:rsid w:val="00CF2115"/>
    <w:rsid w:val="00CF215F"/>
    <w:rsid w:val="00CF2C65"/>
    <w:rsid w:val="00CF3B0D"/>
    <w:rsid w:val="00CF41CA"/>
    <w:rsid w:val="00CF5CF7"/>
    <w:rsid w:val="00CF6251"/>
    <w:rsid w:val="00CF6674"/>
    <w:rsid w:val="00CF6CA7"/>
    <w:rsid w:val="00CF6FEF"/>
    <w:rsid w:val="00CF7085"/>
    <w:rsid w:val="00CF7158"/>
    <w:rsid w:val="00D0077B"/>
    <w:rsid w:val="00D00E9A"/>
    <w:rsid w:val="00D02161"/>
    <w:rsid w:val="00D02AF4"/>
    <w:rsid w:val="00D02F92"/>
    <w:rsid w:val="00D0355A"/>
    <w:rsid w:val="00D03D19"/>
    <w:rsid w:val="00D061CA"/>
    <w:rsid w:val="00D1142B"/>
    <w:rsid w:val="00D1199D"/>
    <w:rsid w:val="00D140AA"/>
    <w:rsid w:val="00D14776"/>
    <w:rsid w:val="00D14B02"/>
    <w:rsid w:val="00D14EFF"/>
    <w:rsid w:val="00D15254"/>
    <w:rsid w:val="00D1558C"/>
    <w:rsid w:val="00D15C77"/>
    <w:rsid w:val="00D15F6F"/>
    <w:rsid w:val="00D160B6"/>
    <w:rsid w:val="00D17AC0"/>
    <w:rsid w:val="00D20913"/>
    <w:rsid w:val="00D20B23"/>
    <w:rsid w:val="00D22377"/>
    <w:rsid w:val="00D223EC"/>
    <w:rsid w:val="00D22A6E"/>
    <w:rsid w:val="00D22AE3"/>
    <w:rsid w:val="00D22FCF"/>
    <w:rsid w:val="00D23D9E"/>
    <w:rsid w:val="00D24251"/>
    <w:rsid w:val="00D2453E"/>
    <w:rsid w:val="00D257BF"/>
    <w:rsid w:val="00D25898"/>
    <w:rsid w:val="00D2612D"/>
    <w:rsid w:val="00D2634D"/>
    <w:rsid w:val="00D2693D"/>
    <w:rsid w:val="00D26BE7"/>
    <w:rsid w:val="00D26C37"/>
    <w:rsid w:val="00D26C60"/>
    <w:rsid w:val="00D26CA0"/>
    <w:rsid w:val="00D3024A"/>
    <w:rsid w:val="00D31839"/>
    <w:rsid w:val="00D318FC"/>
    <w:rsid w:val="00D327D5"/>
    <w:rsid w:val="00D33C6C"/>
    <w:rsid w:val="00D34061"/>
    <w:rsid w:val="00D36A62"/>
    <w:rsid w:val="00D36FE9"/>
    <w:rsid w:val="00D374AD"/>
    <w:rsid w:val="00D41DCE"/>
    <w:rsid w:val="00D43360"/>
    <w:rsid w:val="00D45600"/>
    <w:rsid w:val="00D457F9"/>
    <w:rsid w:val="00D45B96"/>
    <w:rsid w:val="00D46C10"/>
    <w:rsid w:val="00D472CB"/>
    <w:rsid w:val="00D473B4"/>
    <w:rsid w:val="00D4752D"/>
    <w:rsid w:val="00D47D14"/>
    <w:rsid w:val="00D503EC"/>
    <w:rsid w:val="00D51843"/>
    <w:rsid w:val="00D539E3"/>
    <w:rsid w:val="00D5579F"/>
    <w:rsid w:val="00D55D51"/>
    <w:rsid w:val="00D56BD1"/>
    <w:rsid w:val="00D57868"/>
    <w:rsid w:val="00D619C3"/>
    <w:rsid w:val="00D6353B"/>
    <w:rsid w:val="00D63A1B"/>
    <w:rsid w:val="00D63ECD"/>
    <w:rsid w:val="00D65D71"/>
    <w:rsid w:val="00D65FE3"/>
    <w:rsid w:val="00D66345"/>
    <w:rsid w:val="00D66A4D"/>
    <w:rsid w:val="00D67191"/>
    <w:rsid w:val="00D67F18"/>
    <w:rsid w:val="00D70767"/>
    <w:rsid w:val="00D71BD7"/>
    <w:rsid w:val="00D72402"/>
    <w:rsid w:val="00D7245D"/>
    <w:rsid w:val="00D74903"/>
    <w:rsid w:val="00D74A38"/>
    <w:rsid w:val="00D74D36"/>
    <w:rsid w:val="00D74F73"/>
    <w:rsid w:val="00D7559D"/>
    <w:rsid w:val="00D76FF4"/>
    <w:rsid w:val="00D778F0"/>
    <w:rsid w:val="00D77F49"/>
    <w:rsid w:val="00D77FDF"/>
    <w:rsid w:val="00D80344"/>
    <w:rsid w:val="00D80414"/>
    <w:rsid w:val="00D8053A"/>
    <w:rsid w:val="00D80AF9"/>
    <w:rsid w:val="00D80D2D"/>
    <w:rsid w:val="00D815AD"/>
    <w:rsid w:val="00D81B0E"/>
    <w:rsid w:val="00D81C50"/>
    <w:rsid w:val="00D82081"/>
    <w:rsid w:val="00D825A8"/>
    <w:rsid w:val="00D82B3B"/>
    <w:rsid w:val="00D82CA7"/>
    <w:rsid w:val="00D82E0A"/>
    <w:rsid w:val="00D83E89"/>
    <w:rsid w:val="00D8519C"/>
    <w:rsid w:val="00D858B2"/>
    <w:rsid w:val="00D8641D"/>
    <w:rsid w:val="00D870A5"/>
    <w:rsid w:val="00D870E9"/>
    <w:rsid w:val="00D87113"/>
    <w:rsid w:val="00D87985"/>
    <w:rsid w:val="00D906A6"/>
    <w:rsid w:val="00D907BA"/>
    <w:rsid w:val="00D93236"/>
    <w:rsid w:val="00D9363B"/>
    <w:rsid w:val="00D93C39"/>
    <w:rsid w:val="00D94467"/>
    <w:rsid w:val="00D94552"/>
    <w:rsid w:val="00D94E3E"/>
    <w:rsid w:val="00D956EA"/>
    <w:rsid w:val="00D95B61"/>
    <w:rsid w:val="00DA044A"/>
    <w:rsid w:val="00DA0756"/>
    <w:rsid w:val="00DA0767"/>
    <w:rsid w:val="00DA16CA"/>
    <w:rsid w:val="00DA23DF"/>
    <w:rsid w:val="00DA25A8"/>
    <w:rsid w:val="00DA4EA7"/>
    <w:rsid w:val="00DA5361"/>
    <w:rsid w:val="00DA68AA"/>
    <w:rsid w:val="00DA6D5B"/>
    <w:rsid w:val="00DA6E2B"/>
    <w:rsid w:val="00DA6EE7"/>
    <w:rsid w:val="00DB01C1"/>
    <w:rsid w:val="00DB0389"/>
    <w:rsid w:val="00DB0887"/>
    <w:rsid w:val="00DB0C7E"/>
    <w:rsid w:val="00DB144E"/>
    <w:rsid w:val="00DB148C"/>
    <w:rsid w:val="00DB1FB1"/>
    <w:rsid w:val="00DB39AF"/>
    <w:rsid w:val="00DB4B53"/>
    <w:rsid w:val="00DB4EBC"/>
    <w:rsid w:val="00DB4F5E"/>
    <w:rsid w:val="00DB5A65"/>
    <w:rsid w:val="00DB71D7"/>
    <w:rsid w:val="00DB7C0F"/>
    <w:rsid w:val="00DC0CC5"/>
    <w:rsid w:val="00DC0FC0"/>
    <w:rsid w:val="00DC27CF"/>
    <w:rsid w:val="00DC3138"/>
    <w:rsid w:val="00DC3F77"/>
    <w:rsid w:val="00DC50DA"/>
    <w:rsid w:val="00DC56AF"/>
    <w:rsid w:val="00DC59CF"/>
    <w:rsid w:val="00DC5F65"/>
    <w:rsid w:val="00DC6073"/>
    <w:rsid w:val="00DC69F1"/>
    <w:rsid w:val="00DC6A44"/>
    <w:rsid w:val="00DC7106"/>
    <w:rsid w:val="00DC71F3"/>
    <w:rsid w:val="00DC74AD"/>
    <w:rsid w:val="00DD0B36"/>
    <w:rsid w:val="00DD1444"/>
    <w:rsid w:val="00DD16B3"/>
    <w:rsid w:val="00DD19E7"/>
    <w:rsid w:val="00DD2B3F"/>
    <w:rsid w:val="00DD400C"/>
    <w:rsid w:val="00DD4E89"/>
    <w:rsid w:val="00DD7CDB"/>
    <w:rsid w:val="00DE102A"/>
    <w:rsid w:val="00DE12BB"/>
    <w:rsid w:val="00DE1763"/>
    <w:rsid w:val="00DE1F7A"/>
    <w:rsid w:val="00DE3438"/>
    <w:rsid w:val="00DE347F"/>
    <w:rsid w:val="00DE3562"/>
    <w:rsid w:val="00DE373A"/>
    <w:rsid w:val="00DE3882"/>
    <w:rsid w:val="00DE3B8C"/>
    <w:rsid w:val="00DE4D63"/>
    <w:rsid w:val="00DE4EAF"/>
    <w:rsid w:val="00DE4FB9"/>
    <w:rsid w:val="00DE65A7"/>
    <w:rsid w:val="00DE670C"/>
    <w:rsid w:val="00DE76FD"/>
    <w:rsid w:val="00DE7AC7"/>
    <w:rsid w:val="00DF0274"/>
    <w:rsid w:val="00DF0521"/>
    <w:rsid w:val="00DF36F4"/>
    <w:rsid w:val="00DF372D"/>
    <w:rsid w:val="00DF37FA"/>
    <w:rsid w:val="00DF3C9D"/>
    <w:rsid w:val="00DF3E4E"/>
    <w:rsid w:val="00DF4ACE"/>
    <w:rsid w:val="00DF532D"/>
    <w:rsid w:val="00DF53AB"/>
    <w:rsid w:val="00DF592F"/>
    <w:rsid w:val="00DF5B05"/>
    <w:rsid w:val="00DF671A"/>
    <w:rsid w:val="00DF67C4"/>
    <w:rsid w:val="00DF6FFF"/>
    <w:rsid w:val="00DF7DB7"/>
    <w:rsid w:val="00DF7F13"/>
    <w:rsid w:val="00E00B05"/>
    <w:rsid w:val="00E00D9D"/>
    <w:rsid w:val="00E01231"/>
    <w:rsid w:val="00E017AB"/>
    <w:rsid w:val="00E01D41"/>
    <w:rsid w:val="00E021E6"/>
    <w:rsid w:val="00E02A0F"/>
    <w:rsid w:val="00E031EC"/>
    <w:rsid w:val="00E03657"/>
    <w:rsid w:val="00E0453E"/>
    <w:rsid w:val="00E0471F"/>
    <w:rsid w:val="00E0472D"/>
    <w:rsid w:val="00E049D0"/>
    <w:rsid w:val="00E0540D"/>
    <w:rsid w:val="00E05C22"/>
    <w:rsid w:val="00E07FB5"/>
    <w:rsid w:val="00E11DB2"/>
    <w:rsid w:val="00E13F38"/>
    <w:rsid w:val="00E1404E"/>
    <w:rsid w:val="00E1482F"/>
    <w:rsid w:val="00E14E64"/>
    <w:rsid w:val="00E15153"/>
    <w:rsid w:val="00E15377"/>
    <w:rsid w:val="00E15B87"/>
    <w:rsid w:val="00E15CF5"/>
    <w:rsid w:val="00E160CE"/>
    <w:rsid w:val="00E164E2"/>
    <w:rsid w:val="00E16FEE"/>
    <w:rsid w:val="00E17096"/>
    <w:rsid w:val="00E17918"/>
    <w:rsid w:val="00E20046"/>
    <w:rsid w:val="00E20972"/>
    <w:rsid w:val="00E20C28"/>
    <w:rsid w:val="00E20E21"/>
    <w:rsid w:val="00E213CB"/>
    <w:rsid w:val="00E21ED4"/>
    <w:rsid w:val="00E22031"/>
    <w:rsid w:val="00E230DE"/>
    <w:rsid w:val="00E24D23"/>
    <w:rsid w:val="00E2546F"/>
    <w:rsid w:val="00E2582C"/>
    <w:rsid w:val="00E26B60"/>
    <w:rsid w:val="00E2765F"/>
    <w:rsid w:val="00E27869"/>
    <w:rsid w:val="00E27E55"/>
    <w:rsid w:val="00E311C9"/>
    <w:rsid w:val="00E31D99"/>
    <w:rsid w:val="00E32CDF"/>
    <w:rsid w:val="00E32D0A"/>
    <w:rsid w:val="00E33677"/>
    <w:rsid w:val="00E33899"/>
    <w:rsid w:val="00E348F4"/>
    <w:rsid w:val="00E352BF"/>
    <w:rsid w:val="00E35FE5"/>
    <w:rsid w:val="00E36556"/>
    <w:rsid w:val="00E3666A"/>
    <w:rsid w:val="00E368D3"/>
    <w:rsid w:val="00E37A67"/>
    <w:rsid w:val="00E407D2"/>
    <w:rsid w:val="00E408F3"/>
    <w:rsid w:val="00E409C5"/>
    <w:rsid w:val="00E40EDD"/>
    <w:rsid w:val="00E4259A"/>
    <w:rsid w:val="00E431FC"/>
    <w:rsid w:val="00E43FBC"/>
    <w:rsid w:val="00E46292"/>
    <w:rsid w:val="00E46332"/>
    <w:rsid w:val="00E465B8"/>
    <w:rsid w:val="00E46BCA"/>
    <w:rsid w:val="00E47637"/>
    <w:rsid w:val="00E47A0F"/>
    <w:rsid w:val="00E502AA"/>
    <w:rsid w:val="00E513FF"/>
    <w:rsid w:val="00E51970"/>
    <w:rsid w:val="00E51AFD"/>
    <w:rsid w:val="00E52335"/>
    <w:rsid w:val="00E52756"/>
    <w:rsid w:val="00E53C07"/>
    <w:rsid w:val="00E53F69"/>
    <w:rsid w:val="00E5486D"/>
    <w:rsid w:val="00E54EAA"/>
    <w:rsid w:val="00E5685E"/>
    <w:rsid w:val="00E60309"/>
    <w:rsid w:val="00E6051E"/>
    <w:rsid w:val="00E60C10"/>
    <w:rsid w:val="00E62058"/>
    <w:rsid w:val="00E62E30"/>
    <w:rsid w:val="00E63C08"/>
    <w:rsid w:val="00E64ABD"/>
    <w:rsid w:val="00E64ADA"/>
    <w:rsid w:val="00E65176"/>
    <w:rsid w:val="00E66718"/>
    <w:rsid w:val="00E667A6"/>
    <w:rsid w:val="00E66E82"/>
    <w:rsid w:val="00E679E3"/>
    <w:rsid w:val="00E67B1B"/>
    <w:rsid w:val="00E67B8C"/>
    <w:rsid w:val="00E67BC9"/>
    <w:rsid w:val="00E67C7E"/>
    <w:rsid w:val="00E706A7"/>
    <w:rsid w:val="00E70B52"/>
    <w:rsid w:val="00E71AB1"/>
    <w:rsid w:val="00E71F5E"/>
    <w:rsid w:val="00E72351"/>
    <w:rsid w:val="00E728FF"/>
    <w:rsid w:val="00E72D92"/>
    <w:rsid w:val="00E75283"/>
    <w:rsid w:val="00E756E3"/>
    <w:rsid w:val="00E77310"/>
    <w:rsid w:val="00E7776E"/>
    <w:rsid w:val="00E77B3F"/>
    <w:rsid w:val="00E77C66"/>
    <w:rsid w:val="00E77D27"/>
    <w:rsid w:val="00E77EA3"/>
    <w:rsid w:val="00E8047B"/>
    <w:rsid w:val="00E80968"/>
    <w:rsid w:val="00E80ABD"/>
    <w:rsid w:val="00E80B3E"/>
    <w:rsid w:val="00E80D47"/>
    <w:rsid w:val="00E8189D"/>
    <w:rsid w:val="00E819E8"/>
    <w:rsid w:val="00E83573"/>
    <w:rsid w:val="00E83576"/>
    <w:rsid w:val="00E840EC"/>
    <w:rsid w:val="00E86118"/>
    <w:rsid w:val="00E86618"/>
    <w:rsid w:val="00E867C4"/>
    <w:rsid w:val="00E872F3"/>
    <w:rsid w:val="00E87B51"/>
    <w:rsid w:val="00E91F37"/>
    <w:rsid w:val="00E91F6A"/>
    <w:rsid w:val="00E91F97"/>
    <w:rsid w:val="00E9242E"/>
    <w:rsid w:val="00E92750"/>
    <w:rsid w:val="00E92DFD"/>
    <w:rsid w:val="00E930B8"/>
    <w:rsid w:val="00E9378F"/>
    <w:rsid w:val="00E93C68"/>
    <w:rsid w:val="00E94294"/>
    <w:rsid w:val="00E94464"/>
    <w:rsid w:val="00E94F7A"/>
    <w:rsid w:val="00E95170"/>
    <w:rsid w:val="00E958DF"/>
    <w:rsid w:val="00E958E6"/>
    <w:rsid w:val="00E959E0"/>
    <w:rsid w:val="00E95FDF"/>
    <w:rsid w:val="00E960C9"/>
    <w:rsid w:val="00EA06D3"/>
    <w:rsid w:val="00EA0DCA"/>
    <w:rsid w:val="00EA31F4"/>
    <w:rsid w:val="00EA35CD"/>
    <w:rsid w:val="00EA43CE"/>
    <w:rsid w:val="00EA446F"/>
    <w:rsid w:val="00EA51A6"/>
    <w:rsid w:val="00EA5DE7"/>
    <w:rsid w:val="00EA7175"/>
    <w:rsid w:val="00EB0DEB"/>
    <w:rsid w:val="00EB0E50"/>
    <w:rsid w:val="00EB111E"/>
    <w:rsid w:val="00EB18D8"/>
    <w:rsid w:val="00EB1FEF"/>
    <w:rsid w:val="00EB2161"/>
    <w:rsid w:val="00EB2790"/>
    <w:rsid w:val="00EB2B66"/>
    <w:rsid w:val="00EB2EC0"/>
    <w:rsid w:val="00EB550B"/>
    <w:rsid w:val="00EB5667"/>
    <w:rsid w:val="00EB5E86"/>
    <w:rsid w:val="00EB5EDC"/>
    <w:rsid w:val="00EB6584"/>
    <w:rsid w:val="00EB6CDE"/>
    <w:rsid w:val="00EB765D"/>
    <w:rsid w:val="00EB7BB8"/>
    <w:rsid w:val="00EC0525"/>
    <w:rsid w:val="00EC1583"/>
    <w:rsid w:val="00EC255D"/>
    <w:rsid w:val="00EC270D"/>
    <w:rsid w:val="00EC2A25"/>
    <w:rsid w:val="00EC3080"/>
    <w:rsid w:val="00EC3223"/>
    <w:rsid w:val="00EC3B2F"/>
    <w:rsid w:val="00EC3B97"/>
    <w:rsid w:val="00EC4F50"/>
    <w:rsid w:val="00EC5343"/>
    <w:rsid w:val="00EC5929"/>
    <w:rsid w:val="00EC6367"/>
    <w:rsid w:val="00EC71F3"/>
    <w:rsid w:val="00EC7444"/>
    <w:rsid w:val="00EC7720"/>
    <w:rsid w:val="00ED0489"/>
    <w:rsid w:val="00ED08CF"/>
    <w:rsid w:val="00ED0A74"/>
    <w:rsid w:val="00ED1452"/>
    <w:rsid w:val="00ED1622"/>
    <w:rsid w:val="00ED18C6"/>
    <w:rsid w:val="00ED1985"/>
    <w:rsid w:val="00ED1D74"/>
    <w:rsid w:val="00ED250C"/>
    <w:rsid w:val="00ED29F9"/>
    <w:rsid w:val="00ED39E3"/>
    <w:rsid w:val="00ED5B98"/>
    <w:rsid w:val="00ED73B4"/>
    <w:rsid w:val="00ED7436"/>
    <w:rsid w:val="00ED7D39"/>
    <w:rsid w:val="00EE0D30"/>
    <w:rsid w:val="00EE1EA1"/>
    <w:rsid w:val="00EE2C26"/>
    <w:rsid w:val="00EE36F7"/>
    <w:rsid w:val="00EE40DB"/>
    <w:rsid w:val="00EE49F2"/>
    <w:rsid w:val="00EE5974"/>
    <w:rsid w:val="00EE5DCA"/>
    <w:rsid w:val="00EE64B2"/>
    <w:rsid w:val="00EE69C2"/>
    <w:rsid w:val="00EE6D60"/>
    <w:rsid w:val="00EF0741"/>
    <w:rsid w:val="00EF0EF5"/>
    <w:rsid w:val="00EF1221"/>
    <w:rsid w:val="00EF2AD7"/>
    <w:rsid w:val="00EF2B9C"/>
    <w:rsid w:val="00EF2D3E"/>
    <w:rsid w:val="00EF379B"/>
    <w:rsid w:val="00EF4669"/>
    <w:rsid w:val="00EF482D"/>
    <w:rsid w:val="00EF510D"/>
    <w:rsid w:val="00EF5183"/>
    <w:rsid w:val="00EF54AF"/>
    <w:rsid w:val="00EF59BB"/>
    <w:rsid w:val="00EF642A"/>
    <w:rsid w:val="00EF6B24"/>
    <w:rsid w:val="00EF6B3F"/>
    <w:rsid w:val="00F00B43"/>
    <w:rsid w:val="00F00FDE"/>
    <w:rsid w:val="00F0152B"/>
    <w:rsid w:val="00F0171A"/>
    <w:rsid w:val="00F0307C"/>
    <w:rsid w:val="00F04206"/>
    <w:rsid w:val="00F0470C"/>
    <w:rsid w:val="00F04F35"/>
    <w:rsid w:val="00F05161"/>
    <w:rsid w:val="00F069A8"/>
    <w:rsid w:val="00F06A83"/>
    <w:rsid w:val="00F10FFC"/>
    <w:rsid w:val="00F1220E"/>
    <w:rsid w:val="00F12A42"/>
    <w:rsid w:val="00F12E5B"/>
    <w:rsid w:val="00F12EB1"/>
    <w:rsid w:val="00F13308"/>
    <w:rsid w:val="00F13F5D"/>
    <w:rsid w:val="00F14323"/>
    <w:rsid w:val="00F1452C"/>
    <w:rsid w:val="00F15745"/>
    <w:rsid w:val="00F161AC"/>
    <w:rsid w:val="00F165E2"/>
    <w:rsid w:val="00F1704C"/>
    <w:rsid w:val="00F171DC"/>
    <w:rsid w:val="00F172C4"/>
    <w:rsid w:val="00F17994"/>
    <w:rsid w:val="00F20116"/>
    <w:rsid w:val="00F21FA0"/>
    <w:rsid w:val="00F22444"/>
    <w:rsid w:val="00F2286C"/>
    <w:rsid w:val="00F26BF0"/>
    <w:rsid w:val="00F270C1"/>
    <w:rsid w:val="00F30C13"/>
    <w:rsid w:val="00F3184F"/>
    <w:rsid w:val="00F32173"/>
    <w:rsid w:val="00F32174"/>
    <w:rsid w:val="00F349D2"/>
    <w:rsid w:val="00F35482"/>
    <w:rsid w:val="00F35505"/>
    <w:rsid w:val="00F35E3D"/>
    <w:rsid w:val="00F37226"/>
    <w:rsid w:val="00F3741B"/>
    <w:rsid w:val="00F37F45"/>
    <w:rsid w:val="00F408DD"/>
    <w:rsid w:val="00F40ED2"/>
    <w:rsid w:val="00F42689"/>
    <w:rsid w:val="00F43076"/>
    <w:rsid w:val="00F43B16"/>
    <w:rsid w:val="00F44257"/>
    <w:rsid w:val="00F44FFD"/>
    <w:rsid w:val="00F45264"/>
    <w:rsid w:val="00F460A1"/>
    <w:rsid w:val="00F467BA"/>
    <w:rsid w:val="00F46B0E"/>
    <w:rsid w:val="00F47709"/>
    <w:rsid w:val="00F4798B"/>
    <w:rsid w:val="00F47E6E"/>
    <w:rsid w:val="00F507AC"/>
    <w:rsid w:val="00F50B54"/>
    <w:rsid w:val="00F52833"/>
    <w:rsid w:val="00F52B98"/>
    <w:rsid w:val="00F52C69"/>
    <w:rsid w:val="00F530D5"/>
    <w:rsid w:val="00F53197"/>
    <w:rsid w:val="00F5334B"/>
    <w:rsid w:val="00F54A4B"/>
    <w:rsid w:val="00F55FC6"/>
    <w:rsid w:val="00F56517"/>
    <w:rsid w:val="00F56E50"/>
    <w:rsid w:val="00F570BA"/>
    <w:rsid w:val="00F6065B"/>
    <w:rsid w:val="00F60C25"/>
    <w:rsid w:val="00F61424"/>
    <w:rsid w:val="00F638C2"/>
    <w:rsid w:val="00F63FF6"/>
    <w:rsid w:val="00F645C9"/>
    <w:rsid w:val="00F64B08"/>
    <w:rsid w:val="00F66BD2"/>
    <w:rsid w:val="00F70C64"/>
    <w:rsid w:val="00F70F76"/>
    <w:rsid w:val="00F71197"/>
    <w:rsid w:val="00F71DD5"/>
    <w:rsid w:val="00F71FDF"/>
    <w:rsid w:val="00F7220F"/>
    <w:rsid w:val="00F73F27"/>
    <w:rsid w:val="00F74966"/>
    <w:rsid w:val="00F74A23"/>
    <w:rsid w:val="00F76189"/>
    <w:rsid w:val="00F76358"/>
    <w:rsid w:val="00F76E69"/>
    <w:rsid w:val="00F770FA"/>
    <w:rsid w:val="00F77CCF"/>
    <w:rsid w:val="00F80464"/>
    <w:rsid w:val="00F80824"/>
    <w:rsid w:val="00F81326"/>
    <w:rsid w:val="00F81791"/>
    <w:rsid w:val="00F819F4"/>
    <w:rsid w:val="00F824C7"/>
    <w:rsid w:val="00F826AC"/>
    <w:rsid w:val="00F82818"/>
    <w:rsid w:val="00F84227"/>
    <w:rsid w:val="00F844AC"/>
    <w:rsid w:val="00F865CD"/>
    <w:rsid w:val="00F86C40"/>
    <w:rsid w:val="00F875CA"/>
    <w:rsid w:val="00F87AA6"/>
    <w:rsid w:val="00F90051"/>
    <w:rsid w:val="00F90CC2"/>
    <w:rsid w:val="00F919F0"/>
    <w:rsid w:val="00F92B0F"/>
    <w:rsid w:val="00F93C25"/>
    <w:rsid w:val="00F94684"/>
    <w:rsid w:val="00F94E66"/>
    <w:rsid w:val="00F95182"/>
    <w:rsid w:val="00F9536B"/>
    <w:rsid w:val="00F954B4"/>
    <w:rsid w:val="00F95E5A"/>
    <w:rsid w:val="00F968D7"/>
    <w:rsid w:val="00F9722E"/>
    <w:rsid w:val="00F972A1"/>
    <w:rsid w:val="00F9780D"/>
    <w:rsid w:val="00F97AD3"/>
    <w:rsid w:val="00FA0754"/>
    <w:rsid w:val="00FA086D"/>
    <w:rsid w:val="00FA1B76"/>
    <w:rsid w:val="00FA2712"/>
    <w:rsid w:val="00FA28B1"/>
    <w:rsid w:val="00FA3088"/>
    <w:rsid w:val="00FA73AF"/>
    <w:rsid w:val="00FB08FC"/>
    <w:rsid w:val="00FB0AB0"/>
    <w:rsid w:val="00FB15D9"/>
    <w:rsid w:val="00FB1600"/>
    <w:rsid w:val="00FB1C28"/>
    <w:rsid w:val="00FB2C66"/>
    <w:rsid w:val="00FB3C09"/>
    <w:rsid w:val="00FB5C62"/>
    <w:rsid w:val="00FB6D03"/>
    <w:rsid w:val="00FB6DF5"/>
    <w:rsid w:val="00FB7072"/>
    <w:rsid w:val="00FB7632"/>
    <w:rsid w:val="00FC2A40"/>
    <w:rsid w:val="00FC2DE4"/>
    <w:rsid w:val="00FC3063"/>
    <w:rsid w:val="00FC358E"/>
    <w:rsid w:val="00FC3989"/>
    <w:rsid w:val="00FC3EAC"/>
    <w:rsid w:val="00FC41B0"/>
    <w:rsid w:val="00FC460F"/>
    <w:rsid w:val="00FC535A"/>
    <w:rsid w:val="00FC5634"/>
    <w:rsid w:val="00FC6002"/>
    <w:rsid w:val="00FC6059"/>
    <w:rsid w:val="00FC7348"/>
    <w:rsid w:val="00FC76F2"/>
    <w:rsid w:val="00FC7FEB"/>
    <w:rsid w:val="00FD0E0A"/>
    <w:rsid w:val="00FD1314"/>
    <w:rsid w:val="00FD1DB9"/>
    <w:rsid w:val="00FD25DB"/>
    <w:rsid w:val="00FD3276"/>
    <w:rsid w:val="00FD3383"/>
    <w:rsid w:val="00FD340A"/>
    <w:rsid w:val="00FD3A70"/>
    <w:rsid w:val="00FD40A5"/>
    <w:rsid w:val="00FD4400"/>
    <w:rsid w:val="00FD4406"/>
    <w:rsid w:val="00FD45EF"/>
    <w:rsid w:val="00FD48A9"/>
    <w:rsid w:val="00FD4CF5"/>
    <w:rsid w:val="00FD5029"/>
    <w:rsid w:val="00FE012C"/>
    <w:rsid w:val="00FE0695"/>
    <w:rsid w:val="00FE079D"/>
    <w:rsid w:val="00FE1070"/>
    <w:rsid w:val="00FE1731"/>
    <w:rsid w:val="00FE1739"/>
    <w:rsid w:val="00FE1A4B"/>
    <w:rsid w:val="00FE1AC3"/>
    <w:rsid w:val="00FE21DF"/>
    <w:rsid w:val="00FE3D7C"/>
    <w:rsid w:val="00FE3FBB"/>
    <w:rsid w:val="00FE416A"/>
    <w:rsid w:val="00FE4C51"/>
    <w:rsid w:val="00FE4D03"/>
    <w:rsid w:val="00FE58D2"/>
    <w:rsid w:val="00FE762F"/>
    <w:rsid w:val="00FE7BC1"/>
    <w:rsid w:val="00FF02AD"/>
    <w:rsid w:val="00FF05D7"/>
    <w:rsid w:val="00FF26BF"/>
    <w:rsid w:val="00FF26E4"/>
    <w:rsid w:val="00FF2EBA"/>
    <w:rsid w:val="00FF317B"/>
    <w:rsid w:val="00FF31FB"/>
    <w:rsid w:val="00FF345C"/>
    <w:rsid w:val="00FF4008"/>
    <w:rsid w:val="00FF4668"/>
    <w:rsid w:val="00FF4AA4"/>
    <w:rsid w:val="00FF4CAC"/>
    <w:rsid w:val="00FF5084"/>
    <w:rsid w:val="00FF56A2"/>
    <w:rsid w:val="00FF582F"/>
    <w:rsid w:val="00FF5A41"/>
    <w:rsid w:val="00FF5C0E"/>
    <w:rsid w:val="00FF6182"/>
    <w:rsid w:val="00FF68A4"/>
    <w:rsid w:val="00FF68DE"/>
    <w:rsid w:val="00FF69DC"/>
    <w:rsid w:val="00FF6BAD"/>
    <w:rsid w:val="00FF6C60"/>
    <w:rsid w:val="00FF70EE"/>
    <w:rsid w:val="0157460C"/>
    <w:rsid w:val="016973A1"/>
    <w:rsid w:val="01771CC6"/>
    <w:rsid w:val="01E37495"/>
    <w:rsid w:val="02351949"/>
    <w:rsid w:val="02941089"/>
    <w:rsid w:val="02E17BDE"/>
    <w:rsid w:val="03644760"/>
    <w:rsid w:val="0389161D"/>
    <w:rsid w:val="03F0071B"/>
    <w:rsid w:val="04957C91"/>
    <w:rsid w:val="0516650F"/>
    <w:rsid w:val="053F20F2"/>
    <w:rsid w:val="05E60F6D"/>
    <w:rsid w:val="06543D19"/>
    <w:rsid w:val="066E10BA"/>
    <w:rsid w:val="06BA0553"/>
    <w:rsid w:val="06E94902"/>
    <w:rsid w:val="06FB49D2"/>
    <w:rsid w:val="070864A3"/>
    <w:rsid w:val="07800A12"/>
    <w:rsid w:val="07AF7471"/>
    <w:rsid w:val="07B16C17"/>
    <w:rsid w:val="085D48C8"/>
    <w:rsid w:val="087305AF"/>
    <w:rsid w:val="08A55C45"/>
    <w:rsid w:val="08A729F9"/>
    <w:rsid w:val="08B53317"/>
    <w:rsid w:val="093F6BEE"/>
    <w:rsid w:val="096153B4"/>
    <w:rsid w:val="0A7E4D48"/>
    <w:rsid w:val="0A906999"/>
    <w:rsid w:val="0ABD12A2"/>
    <w:rsid w:val="0B002E8C"/>
    <w:rsid w:val="0B29467D"/>
    <w:rsid w:val="0B6F6C7A"/>
    <w:rsid w:val="0BA67871"/>
    <w:rsid w:val="0C1A2669"/>
    <w:rsid w:val="0C2831A3"/>
    <w:rsid w:val="0C497F6A"/>
    <w:rsid w:val="0C8E4FBF"/>
    <w:rsid w:val="0CA24280"/>
    <w:rsid w:val="0CBD00E9"/>
    <w:rsid w:val="0D501870"/>
    <w:rsid w:val="0D560C01"/>
    <w:rsid w:val="0E0D2434"/>
    <w:rsid w:val="0E9966BE"/>
    <w:rsid w:val="0F486584"/>
    <w:rsid w:val="0F4E593D"/>
    <w:rsid w:val="10573960"/>
    <w:rsid w:val="10B80314"/>
    <w:rsid w:val="10D1350B"/>
    <w:rsid w:val="115635CC"/>
    <w:rsid w:val="115F25E0"/>
    <w:rsid w:val="11C20E71"/>
    <w:rsid w:val="12313184"/>
    <w:rsid w:val="13645AF2"/>
    <w:rsid w:val="1374446C"/>
    <w:rsid w:val="13A80E3F"/>
    <w:rsid w:val="13BE014C"/>
    <w:rsid w:val="146F0F18"/>
    <w:rsid w:val="14EB6AA1"/>
    <w:rsid w:val="156116DB"/>
    <w:rsid w:val="166A2FFA"/>
    <w:rsid w:val="16A81ADC"/>
    <w:rsid w:val="16D67D5C"/>
    <w:rsid w:val="16E4176F"/>
    <w:rsid w:val="171461F1"/>
    <w:rsid w:val="17163A7C"/>
    <w:rsid w:val="173F32F1"/>
    <w:rsid w:val="177927BE"/>
    <w:rsid w:val="17FA0E6C"/>
    <w:rsid w:val="18190FB3"/>
    <w:rsid w:val="18367BFC"/>
    <w:rsid w:val="18897827"/>
    <w:rsid w:val="191A7C4C"/>
    <w:rsid w:val="1956418C"/>
    <w:rsid w:val="195D6340"/>
    <w:rsid w:val="1A24499D"/>
    <w:rsid w:val="1A3465B4"/>
    <w:rsid w:val="1A3D22A6"/>
    <w:rsid w:val="1A666CA1"/>
    <w:rsid w:val="1A7A1721"/>
    <w:rsid w:val="1A80714E"/>
    <w:rsid w:val="1ABA05D8"/>
    <w:rsid w:val="1AD05321"/>
    <w:rsid w:val="1AD87A9B"/>
    <w:rsid w:val="1AFD7CBB"/>
    <w:rsid w:val="1B69532B"/>
    <w:rsid w:val="1B70152F"/>
    <w:rsid w:val="1C202A7F"/>
    <w:rsid w:val="1C2A42AE"/>
    <w:rsid w:val="1C2F1EE9"/>
    <w:rsid w:val="1C450206"/>
    <w:rsid w:val="1C803B8A"/>
    <w:rsid w:val="1CAB71CD"/>
    <w:rsid w:val="1CC020D7"/>
    <w:rsid w:val="1CD339BC"/>
    <w:rsid w:val="1CD96E2B"/>
    <w:rsid w:val="1CF02757"/>
    <w:rsid w:val="1DA525D4"/>
    <w:rsid w:val="1DB26DD6"/>
    <w:rsid w:val="1DFA43E5"/>
    <w:rsid w:val="1E231ACC"/>
    <w:rsid w:val="1F0607C8"/>
    <w:rsid w:val="1F10465D"/>
    <w:rsid w:val="1F4D4ADC"/>
    <w:rsid w:val="1F5E73E9"/>
    <w:rsid w:val="1F8825EF"/>
    <w:rsid w:val="202C73BC"/>
    <w:rsid w:val="20CB4050"/>
    <w:rsid w:val="21034265"/>
    <w:rsid w:val="21992576"/>
    <w:rsid w:val="21B87470"/>
    <w:rsid w:val="21E36877"/>
    <w:rsid w:val="21FA2856"/>
    <w:rsid w:val="22A36EE9"/>
    <w:rsid w:val="22FB26D3"/>
    <w:rsid w:val="2370387F"/>
    <w:rsid w:val="251F0A9F"/>
    <w:rsid w:val="2552252C"/>
    <w:rsid w:val="25AF5E8C"/>
    <w:rsid w:val="26312D99"/>
    <w:rsid w:val="26331222"/>
    <w:rsid w:val="263530C8"/>
    <w:rsid w:val="263B4517"/>
    <w:rsid w:val="263E3814"/>
    <w:rsid w:val="2739696A"/>
    <w:rsid w:val="27404AB9"/>
    <w:rsid w:val="27C60DF2"/>
    <w:rsid w:val="28BA153B"/>
    <w:rsid w:val="28C25850"/>
    <w:rsid w:val="28CB6798"/>
    <w:rsid w:val="29085D56"/>
    <w:rsid w:val="295205AE"/>
    <w:rsid w:val="295F69D7"/>
    <w:rsid w:val="298E278A"/>
    <w:rsid w:val="29A96F17"/>
    <w:rsid w:val="29EA0AE5"/>
    <w:rsid w:val="2A3A6CE6"/>
    <w:rsid w:val="2A5A7189"/>
    <w:rsid w:val="2A6C5C55"/>
    <w:rsid w:val="2A787211"/>
    <w:rsid w:val="2A8B7B6E"/>
    <w:rsid w:val="2AF17CC9"/>
    <w:rsid w:val="2B0B1BC4"/>
    <w:rsid w:val="2B0C4BBE"/>
    <w:rsid w:val="2B1A54C1"/>
    <w:rsid w:val="2C09308A"/>
    <w:rsid w:val="2C386A76"/>
    <w:rsid w:val="2C4221C4"/>
    <w:rsid w:val="2D197DBD"/>
    <w:rsid w:val="2D8B4335"/>
    <w:rsid w:val="2E4F645F"/>
    <w:rsid w:val="2E847F05"/>
    <w:rsid w:val="2EEA65C9"/>
    <w:rsid w:val="2F620DE1"/>
    <w:rsid w:val="2FCE1E6F"/>
    <w:rsid w:val="2FE13A58"/>
    <w:rsid w:val="30B730EE"/>
    <w:rsid w:val="30CD7064"/>
    <w:rsid w:val="30D96B16"/>
    <w:rsid w:val="30EA4ECC"/>
    <w:rsid w:val="30EB72F8"/>
    <w:rsid w:val="30EE4920"/>
    <w:rsid w:val="30F25050"/>
    <w:rsid w:val="31027A45"/>
    <w:rsid w:val="31573819"/>
    <w:rsid w:val="316A2D19"/>
    <w:rsid w:val="31A03D3D"/>
    <w:rsid w:val="31A262EB"/>
    <w:rsid w:val="31B377FD"/>
    <w:rsid w:val="31C22A48"/>
    <w:rsid w:val="31CF0069"/>
    <w:rsid w:val="31D5091E"/>
    <w:rsid w:val="31E068F4"/>
    <w:rsid w:val="31F36E74"/>
    <w:rsid w:val="3204076E"/>
    <w:rsid w:val="325F790A"/>
    <w:rsid w:val="32870B12"/>
    <w:rsid w:val="329C0F48"/>
    <w:rsid w:val="32C93C23"/>
    <w:rsid w:val="32CC0193"/>
    <w:rsid w:val="32CE33CB"/>
    <w:rsid w:val="331D4D56"/>
    <w:rsid w:val="339F3E02"/>
    <w:rsid w:val="33AD152C"/>
    <w:rsid w:val="33F05726"/>
    <w:rsid w:val="347F4839"/>
    <w:rsid w:val="348A16EC"/>
    <w:rsid w:val="34B215FD"/>
    <w:rsid w:val="354C1036"/>
    <w:rsid w:val="35547062"/>
    <w:rsid w:val="356D0311"/>
    <w:rsid w:val="35F51DE0"/>
    <w:rsid w:val="35F75F56"/>
    <w:rsid w:val="36340020"/>
    <w:rsid w:val="36513122"/>
    <w:rsid w:val="368A742E"/>
    <w:rsid w:val="36CB743B"/>
    <w:rsid w:val="37153F9A"/>
    <w:rsid w:val="377E736A"/>
    <w:rsid w:val="378067E6"/>
    <w:rsid w:val="37CA1E81"/>
    <w:rsid w:val="37EF516D"/>
    <w:rsid w:val="38045E79"/>
    <w:rsid w:val="380A70BA"/>
    <w:rsid w:val="38297B6A"/>
    <w:rsid w:val="388B51D7"/>
    <w:rsid w:val="389F678B"/>
    <w:rsid w:val="38C24B0C"/>
    <w:rsid w:val="393C60CB"/>
    <w:rsid w:val="39465733"/>
    <w:rsid w:val="396F30E7"/>
    <w:rsid w:val="39867CB8"/>
    <w:rsid w:val="3AAA3D1C"/>
    <w:rsid w:val="3B4A1482"/>
    <w:rsid w:val="3BA1254F"/>
    <w:rsid w:val="3BB86CB2"/>
    <w:rsid w:val="3BD07F3F"/>
    <w:rsid w:val="3BF569AA"/>
    <w:rsid w:val="3C2047C4"/>
    <w:rsid w:val="3C3B4AE4"/>
    <w:rsid w:val="3C3F121F"/>
    <w:rsid w:val="3C695018"/>
    <w:rsid w:val="3C800357"/>
    <w:rsid w:val="3C8C3FFC"/>
    <w:rsid w:val="3CA154F9"/>
    <w:rsid w:val="3CA271B7"/>
    <w:rsid w:val="3CDE5052"/>
    <w:rsid w:val="3CFE4F25"/>
    <w:rsid w:val="3D281E34"/>
    <w:rsid w:val="3DAA0ADC"/>
    <w:rsid w:val="3DAD259E"/>
    <w:rsid w:val="3DDD0D8E"/>
    <w:rsid w:val="3E157E74"/>
    <w:rsid w:val="3E2D1B63"/>
    <w:rsid w:val="3E7F46CD"/>
    <w:rsid w:val="3E98351D"/>
    <w:rsid w:val="3E996190"/>
    <w:rsid w:val="3F657C4D"/>
    <w:rsid w:val="3F80577F"/>
    <w:rsid w:val="401D7648"/>
    <w:rsid w:val="402E4053"/>
    <w:rsid w:val="408C4049"/>
    <w:rsid w:val="40B90D13"/>
    <w:rsid w:val="40D97B21"/>
    <w:rsid w:val="41011E3E"/>
    <w:rsid w:val="411221C8"/>
    <w:rsid w:val="414A6D6A"/>
    <w:rsid w:val="41553F73"/>
    <w:rsid w:val="419E1B7A"/>
    <w:rsid w:val="41C013CA"/>
    <w:rsid w:val="41D667A4"/>
    <w:rsid w:val="421D3BAB"/>
    <w:rsid w:val="42245B5F"/>
    <w:rsid w:val="42254CC7"/>
    <w:rsid w:val="42805B98"/>
    <w:rsid w:val="430142E6"/>
    <w:rsid w:val="430751B3"/>
    <w:rsid w:val="430E475F"/>
    <w:rsid w:val="43774C02"/>
    <w:rsid w:val="43A761C6"/>
    <w:rsid w:val="442C0F42"/>
    <w:rsid w:val="4489124B"/>
    <w:rsid w:val="44A77519"/>
    <w:rsid w:val="44B608DC"/>
    <w:rsid w:val="44E45E96"/>
    <w:rsid w:val="45B65F3B"/>
    <w:rsid w:val="46655445"/>
    <w:rsid w:val="467C56BC"/>
    <w:rsid w:val="46E125FF"/>
    <w:rsid w:val="47524E44"/>
    <w:rsid w:val="478F0129"/>
    <w:rsid w:val="47D41874"/>
    <w:rsid w:val="4866723B"/>
    <w:rsid w:val="48743E8D"/>
    <w:rsid w:val="488644DC"/>
    <w:rsid w:val="489E21ED"/>
    <w:rsid w:val="48EC3662"/>
    <w:rsid w:val="49083108"/>
    <w:rsid w:val="4978584E"/>
    <w:rsid w:val="49D23954"/>
    <w:rsid w:val="4A4D5FA9"/>
    <w:rsid w:val="4AAE6DC4"/>
    <w:rsid w:val="4ADC16DA"/>
    <w:rsid w:val="4BEB220C"/>
    <w:rsid w:val="4C1073E4"/>
    <w:rsid w:val="4C4E70C7"/>
    <w:rsid w:val="4C8E78EE"/>
    <w:rsid w:val="4CBF7E17"/>
    <w:rsid w:val="4D3C0524"/>
    <w:rsid w:val="4D3C3DA9"/>
    <w:rsid w:val="4D535754"/>
    <w:rsid w:val="4E215BA0"/>
    <w:rsid w:val="4E4755B3"/>
    <w:rsid w:val="4E491745"/>
    <w:rsid w:val="4E775A3B"/>
    <w:rsid w:val="4E8D63FB"/>
    <w:rsid w:val="4EDF1E80"/>
    <w:rsid w:val="4F0620EF"/>
    <w:rsid w:val="4F435874"/>
    <w:rsid w:val="50015787"/>
    <w:rsid w:val="501D7AAE"/>
    <w:rsid w:val="5061541D"/>
    <w:rsid w:val="50CA3C83"/>
    <w:rsid w:val="50F8169A"/>
    <w:rsid w:val="50FF4633"/>
    <w:rsid w:val="51126768"/>
    <w:rsid w:val="51557D03"/>
    <w:rsid w:val="51590803"/>
    <w:rsid w:val="51660729"/>
    <w:rsid w:val="520162BD"/>
    <w:rsid w:val="520C09C7"/>
    <w:rsid w:val="521D7C68"/>
    <w:rsid w:val="52A1643C"/>
    <w:rsid w:val="52A6546D"/>
    <w:rsid w:val="52DF36F2"/>
    <w:rsid w:val="53205D4E"/>
    <w:rsid w:val="535523C9"/>
    <w:rsid w:val="5365475B"/>
    <w:rsid w:val="53C65B5F"/>
    <w:rsid w:val="53D76B1F"/>
    <w:rsid w:val="53DD4432"/>
    <w:rsid w:val="53FD046D"/>
    <w:rsid w:val="542B6EDA"/>
    <w:rsid w:val="54331D62"/>
    <w:rsid w:val="543F0194"/>
    <w:rsid w:val="55134A02"/>
    <w:rsid w:val="55CF79D6"/>
    <w:rsid w:val="55DC2EBF"/>
    <w:rsid w:val="563658C6"/>
    <w:rsid w:val="566A6C32"/>
    <w:rsid w:val="567C0ABC"/>
    <w:rsid w:val="56B52153"/>
    <w:rsid w:val="56BD47F3"/>
    <w:rsid w:val="56ED0D11"/>
    <w:rsid w:val="572460BE"/>
    <w:rsid w:val="57E40379"/>
    <w:rsid w:val="5859454A"/>
    <w:rsid w:val="58740B28"/>
    <w:rsid w:val="589E7DF0"/>
    <w:rsid w:val="58FE1E50"/>
    <w:rsid w:val="59540782"/>
    <w:rsid w:val="59CE1F71"/>
    <w:rsid w:val="59FE06A8"/>
    <w:rsid w:val="5A034013"/>
    <w:rsid w:val="5A4264C2"/>
    <w:rsid w:val="5AA53C5D"/>
    <w:rsid w:val="5B530A08"/>
    <w:rsid w:val="5B901116"/>
    <w:rsid w:val="5BD84F06"/>
    <w:rsid w:val="5BE573B5"/>
    <w:rsid w:val="5C0D41C1"/>
    <w:rsid w:val="5C290359"/>
    <w:rsid w:val="5C8771AE"/>
    <w:rsid w:val="5CA230F9"/>
    <w:rsid w:val="5CBF5FD5"/>
    <w:rsid w:val="5D202879"/>
    <w:rsid w:val="5D514472"/>
    <w:rsid w:val="5D7E7200"/>
    <w:rsid w:val="5DB8606A"/>
    <w:rsid w:val="5DB90061"/>
    <w:rsid w:val="5DBE19C7"/>
    <w:rsid w:val="5DBF3E81"/>
    <w:rsid w:val="5DF203FD"/>
    <w:rsid w:val="5E2E0EE8"/>
    <w:rsid w:val="5EC97B3E"/>
    <w:rsid w:val="5ECA1025"/>
    <w:rsid w:val="5F8D0882"/>
    <w:rsid w:val="60206A92"/>
    <w:rsid w:val="61221110"/>
    <w:rsid w:val="61824C18"/>
    <w:rsid w:val="61B67DF1"/>
    <w:rsid w:val="62900C49"/>
    <w:rsid w:val="62C86CF8"/>
    <w:rsid w:val="630424AA"/>
    <w:rsid w:val="63340B33"/>
    <w:rsid w:val="63564926"/>
    <w:rsid w:val="63604BC8"/>
    <w:rsid w:val="63613661"/>
    <w:rsid w:val="64DC5837"/>
    <w:rsid w:val="65183931"/>
    <w:rsid w:val="65185D01"/>
    <w:rsid w:val="65215744"/>
    <w:rsid w:val="65BB1DCF"/>
    <w:rsid w:val="66104423"/>
    <w:rsid w:val="66694BA9"/>
    <w:rsid w:val="668C37FF"/>
    <w:rsid w:val="66E65447"/>
    <w:rsid w:val="673B6EAF"/>
    <w:rsid w:val="67EA475B"/>
    <w:rsid w:val="68300460"/>
    <w:rsid w:val="68B422BE"/>
    <w:rsid w:val="68F903D8"/>
    <w:rsid w:val="69132AF3"/>
    <w:rsid w:val="692354C8"/>
    <w:rsid w:val="69A95EA1"/>
    <w:rsid w:val="6B3F0354"/>
    <w:rsid w:val="6B6C18CA"/>
    <w:rsid w:val="6BA53D8B"/>
    <w:rsid w:val="6BD828E3"/>
    <w:rsid w:val="6C4A2566"/>
    <w:rsid w:val="6C50123A"/>
    <w:rsid w:val="6C5B5A00"/>
    <w:rsid w:val="6C805EFF"/>
    <w:rsid w:val="6CA15A1E"/>
    <w:rsid w:val="6CDC4B29"/>
    <w:rsid w:val="6D2125A1"/>
    <w:rsid w:val="6D6C438B"/>
    <w:rsid w:val="6D9A271F"/>
    <w:rsid w:val="6E1041CB"/>
    <w:rsid w:val="6E221C2F"/>
    <w:rsid w:val="6E581E3C"/>
    <w:rsid w:val="6E5D0BD3"/>
    <w:rsid w:val="6E827A78"/>
    <w:rsid w:val="6ED412DF"/>
    <w:rsid w:val="6F4A1AC9"/>
    <w:rsid w:val="6F6F5B56"/>
    <w:rsid w:val="6FA41902"/>
    <w:rsid w:val="6FD728D4"/>
    <w:rsid w:val="6FDD7568"/>
    <w:rsid w:val="6FEE146E"/>
    <w:rsid w:val="70053503"/>
    <w:rsid w:val="701C0ADA"/>
    <w:rsid w:val="70AE18F3"/>
    <w:rsid w:val="70F859DC"/>
    <w:rsid w:val="71450FC5"/>
    <w:rsid w:val="71537B73"/>
    <w:rsid w:val="7163132F"/>
    <w:rsid w:val="719751AE"/>
    <w:rsid w:val="728274D9"/>
    <w:rsid w:val="729544FB"/>
    <w:rsid w:val="73012ED1"/>
    <w:rsid w:val="73705B18"/>
    <w:rsid w:val="73820F46"/>
    <w:rsid w:val="739D5C9C"/>
    <w:rsid w:val="747B136B"/>
    <w:rsid w:val="74A817B6"/>
    <w:rsid w:val="74C937CE"/>
    <w:rsid w:val="751E2C26"/>
    <w:rsid w:val="75B84107"/>
    <w:rsid w:val="75D427B7"/>
    <w:rsid w:val="76143169"/>
    <w:rsid w:val="76336DFB"/>
    <w:rsid w:val="763D254F"/>
    <w:rsid w:val="7649267F"/>
    <w:rsid w:val="769C21C0"/>
    <w:rsid w:val="76B3176F"/>
    <w:rsid w:val="7701514C"/>
    <w:rsid w:val="777A4A0D"/>
    <w:rsid w:val="77E47A3B"/>
    <w:rsid w:val="781F4EFC"/>
    <w:rsid w:val="78564305"/>
    <w:rsid w:val="78A16AE0"/>
    <w:rsid w:val="78C04460"/>
    <w:rsid w:val="78EB11AA"/>
    <w:rsid w:val="79665F20"/>
    <w:rsid w:val="79C57B10"/>
    <w:rsid w:val="79F30527"/>
    <w:rsid w:val="79FE6ACC"/>
    <w:rsid w:val="7B3B5C56"/>
    <w:rsid w:val="7B420587"/>
    <w:rsid w:val="7B731B0A"/>
    <w:rsid w:val="7B8D0408"/>
    <w:rsid w:val="7BF376F6"/>
    <w:rsid w:val="7C212475"/>
    <w:rsid w:val="7C5470F0"/>
    <w:rsid w:val="7C7B76AB"/>
    <w:rsid w:val="7C932EB1"/>
    <w:rsid w:val="7CA0178A"/>
    <w:rsid w:val="7D7B051E"/>
    <w:rsid w:val="7D9743DE"/>
    <w:rsid w:val="7D9F0D88"/>
    <w:rsid w:val="7DE32CC2"/>
    <w:rsid w:val="7DE44DE0"/>
    <w:rsid w:val="7DE944A5"/>
    <w:rsid w:val="7E1A0C93"/>
    <w:rsid w:val="7E3D2266"/>
    <w:rsid w:val="7E420787"/>
    <w:rsid w:val="7E535BF7"/>
    <w:rsid w:val="7EA84FF1"/>
    <w:rsid w:val="7EC82C8B"/>
    <w:rsid w:val="7EEE0FE7"/>
    <w:rsid w:val="7F5A46CE"/>
    <w:rsid w:val="7F807DE9"/>
    <w:rsid w:val="7FD67028"/>
    <w:rsid w:val="7FE53869"/>
    <w:rsid w:val="7FE967EC"/>
    <w:rsid w:val="7FF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6E83B"/>
  <w15:docId w15:val="{4FA67134-5244-45C5-AA98-F125CDAD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1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widowControl w:val="0"/>
      <w:ind w:leftChars="1200" w:left="2520" w:firstLine="0"/>
      <w:jc w:val="both"/>
    </w:pPr>
    <w:rPr>
      <w:kern w:val="2"/>
      <w:sz w:val="21"/>
      <w:szCs w:val="22"/>
      <w:lang w:eastAsia="zh-CN" w:bidi="ar-SA"/>
    </w:rPr>
  </w:style>
  <w:style w:type="paragraph" w:styleId="a3">
    <w:name w:val="Normal Indent"/>
    <w:basedOn w:val="a"/>
    <w:unhideWhenUsed/>
    <w:qFormat/>
    <w:pPr>
      <w:spacing w:before="120" w:line="300" w:lineRule="auto"/>
      <w:ind w:firstLineChars="200" w:firstLine="420"/>
    </w:pPr>
    <w:rPr>
      <w:rFonts w:ascii="Times New Roman" w:hAnsi="Times New Roman"/>
      <w:sz w:val="20"/>
      <w:szCs w:val="24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24"/>
      <w:szCs w:val="24"/>
    </w:rPr>
  </w:style>
  <w:style w:type="paragraph" w:styleId="a6">
    <w:name w:val="annotation text"/>
    <w:basedOn w:val="a"/>
    <w:link w:val="a7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widowControl w:val="0"/>
      <w:ind w:leftChars="800" w:left="1680" w:firstLine="0"/>
      <w:jc w:val="both"/>
    </w:pPr>
    <w:rPr>
      <w:kern w:val="2"/>
      <w:sz w:val="21"/>
      <w:szCs w:val="22"/>
      <w:lang w:eastAsia="zh-CN" w:bidi="ar-SA"/>
    </w:rPr>
  </w:style>
  <w:style w:type="paragraph" w:styleId="TOC3">
    <w:name w:val="toc 3"/>
    <w:basedOn w:val="a"/>
    <w:next w:val="a"/>
    <w:uiPriority w:val="39"/>
    <w:unhideWhenUsed/>
    <w:qFormat/>
    <w:pPr>
      <w:widowControl w:val="0"/>
      <w:ind w:leftChars="400" w:left="840" w:firstLine="0"/>
      <w:jc w:val="both"/>
    </w:pPr>
    <w:rPr>
      <w:kern w:val="2"/>
      <w:sz w:val="21"/>
      <w:szCs w:val="22"/>
      <w:lang w:eastAsia="zh-CN" w:bidi="ar-SA"/>
    </w:rPr>
  </w:style>
  <w:style w:type="paragraph" w:styleId="TOC8">
    <w:name w:val="toc 8"/>
    <w:basedOn w:val="a"/>
    <w:next w:val="a"/>
    <w:uiPriority w:val="39"/>
    <w:unhideWhenUsed/>
    <w:qFormat/>
    <w:pPr>
      <w:widowControl w:val="0"/>
      <w:ind w:leftChars="1400" w:left="2940" w:firstLine="0"/>
      <w:jc w:val="both"/>
    </w:pPr>
    <w:rPr>
      <w:kern w:val="2"/>
      <w:sz w:val="21"/>
      <w:szCs w:val="22"/>
      <w:lang w:eastAsia="zh-CN" w:bidi="ar-SA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/>
    </w:pPr>
  </w:style>
  <w:style w:type="paragraph" w:styleId="TOC4">
    <w:name w:val="toc 4"/>
    <w:basedOn w:val="a"/>
    <w:next w:val="a"/>
    <w:uiPriority w:val="39"/>
    <w:unhideWhenUsed/>
    <w:qFormat/>
    <w:pPr>
      <w:widowControl w:val="0"/>
      <w:ind w:leftChars="600" w:left="1260" w:firstLine="0"/>
      <w:jc w:val="both"/>
    </w:pPr>
    <w:rPr>
      <w:kern w:val="2"/>
      <w:sz w:val="21"/>
      <w:szCs w:val="22"/>
      <w:lang w:eastAsia="zh-CN" w:bidi="ar-SA"/>
    </w:rPr>
  </w:style>
  <w:style w:type="paragraph" w:styleId="TOC6">
    <w:name w:val="toc 6"/>
    <w:basedOn w:val="a"/>
    <w:next w:val="a"/>
    <w:uiPriority w:val="39"/>
    <w:unhideWhenUsed/>
    <w:qFormat/>
    <w:pPr>
      <w:widowControl w:val="0"/>
      <w:ind w:leftChars="1000" w:left="2100" w:firstLine="0"/>
      <w:jc w:val="both"/>
    </w:pPr>
    <w:rPr>
      <w:kern w:val="2"/>
      <w:sz w:val="21"/>
      <w:szCs w:val="22"/>
      <w:lang w:eastAsia="zh-CN" w:bidi="ar-SA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widowControl w:val="0"/>
      <w:ind w:leftChars="1600" w:left="3360" w:firstLine="0"/>
      <w:jc w:val="both"/>
    </w:pPr>
    <w:rPr>
      <w:kern w:val="2"/>
      <w:sz w:val="21"/>
      <w:szCs w:val="22"/>
      <w:lang w:eastAsia="zh-CN" w:bidi="ar-SA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">
    <w:name w:val="annotation subject"/>
    <w:basedOn w:val="a6"/>
    <w:next w:val="a6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59"/>
    <w:qFormat/>
    <w:rPr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2">
    <w:name w:val="page number"/>
    <w:basedOn w:val="a0"/>
    <w:uiPriority w:val="99"/>
    <w:unhideWhenUsed/>
    <w:qFormat/>
    <w:rPr>
      <w:rFonts w:eastAsiaTheme="minorEastAsia" w:cstheme="minorBidi"/>
      <w:szCs w:val="22"/>
      <w:lang w:eastAsia="zh-CN"/>
    </w:rPr>
  </w:style>
  <w:style w:type="character" w:styleId="af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4"/>
      <w:szCs w:val="24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ad">
    <w:name w:val="页眉 字符"/>
    <w:basedOn w:val="a0"/>
    <w:link w:val="ac"/>
    <w:uiPriority w:val="99"/>
    <w:qFormat/>
    <w:rPr>
      <w:kern w:val="0"/>
      <w:sz w:val="18"/>
      <w:szCs w:val="18"/>
      <w:lang w:eastAsia="en-US" w:bidi="en-US"/>
    </w:rPr>
  </w:style>
  <w:style w:type="paragraph" w:styleId="af5">
    <w:name w:val="List Paragraph"/>
    <w:basedOn w:val="a"/>
    <w:link w:val="af6"/>
    <w:uiPriority w:val="34"/>
    <w:qFormat/>
    <w:pPr>
      <w:ind w:left="720"/>
      <w:contextualSpacing/>
    </w:pPr>
  </w:style>
  <w:style w:type="character" w:customStyle="1" w:styleId="af6">
    <w:name w:val="列表段落 字符"/>
    <w:link w:val="af5"/>
    <w:uiPriority w:val="34"/>
    <w:qFormat/>
    <w:rPr>
      <w:kern w:val="0"/>
      <w:sz w:val="22"/>
      <w:szCs w:val="21"/>
      <w:lang w:eastAsia="en-US" w:bidi="en-US"/>
    </w:rPr>
  </w:style>
  <w:style w:type="paragraph" w:customStyle="1" w:styleId="T1">
    <w:name w:val="T1"/>
    <w:basedOn w:val="1"/>
    <w:qFormat/>
    <w:pPr>
      <w:spacing w:line="560" w:lineRule="exact"/>
      <w:ind w:left="425" w:hanging="425"/>
    </w:pPr>
    <w:rPr>
      <w:sz w:val="32"/>
    </w:rPr>
  </w:style>
  <w:style w:type="paragraph" w:customStyle="1" w:styleId="T3">
    <w:name w:val="T3"/>
    <w:basedOn w:val="2"/>
    <w:link w:val="T3Char"/>
    <w:qFormat/>
    <w:pPr>
      <w:numPr>
        <w:ilvl w:val="0"/>
        <w:numId w:val="0"/>
      </w:numPr>
      <w:ind w:left="709" w:hanging="709"/>
    </w:pPr>
  </w:style>
  <w:style w:type="character" w:customStyle="1" w:styleId="T3Char">
    <w:name w:val="T3 Char"/>
    <w:basedOn w:val="20"/>
    <w:link w:val="T3"/>
    <w:qFormat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  <w:lang w:bidi="en-US"/>
    </w:rPr>
  </w:style>
  <w:style w:type="paragraph" w:customStyle="1" w:styleId="T4">
    <w:name w:val="T4"/>
    <w:basedOn w:val="2"/>
    <w:qFormat/>
    <w:pPr>
      <w:numPr>
        <w:ilvl w:val="0"/>
        <w:numId w:val="0"/>
      </w:numPr>
      <w:ind w:left="851" w:hanging="851"/>
    </w:pPr>
  </w:style>
  <w:style w:type="paragraph" w:customStyle="1" w:styleId="T5">
    <w:name w:val="T5"/>
    <w:basedOn w:val="2"/>
    <w:qFormat/>
    <w:pPr>
      <w:numPr>
        <w:ilvl w:val="0"/>
        <w:numId w:val="0"/>
      </w:numPr>
      <w:ind w:left="992" w:hanging="992"/>
    </w:pPr>
    <w:rPr>
      <w:b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kern w:val="0"/>
      <w:sz w:val="18"/>
      <w:szCs w:val="18"/>
      <w:lang w:eastAsia="en-US" w:bidi="en-US"/>
    </w:rPr>
  </w:style>
  <w:style w:type="character" w:customStyle="1" w:styleId="ab">
    <w:name w:val="页脚 字符"/>
    <w:basedOn w:val="a0"/>
    <w:link w:val="aa"/>
    <w:uiPriority w:val="99"/>
    <w:qFormat/>
    <w:rPr>
      <w:kern w:val="0"/>
      <w:sz w:val="18"/>
      <w:szCs w:val="18"/>
      <w:lang w:eastAsia="en-US" w:bidi="en-US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批注文字 字符"/>
    <w:basedOn w:val="a0"/>
    <w:link w:val="a6"/>
    <w:uiPriority w:val="99"/>
    <w:semiHidden/>
    <w:qFormat/>
    <w:rPr>
      <w:kern w:val="0"/>
      <w:sz w:val="22"/>
      <w:szCs w:val="21"/>
      <w:lang w:eastAsia="en-US" w:bidi="en-US"/>
    </w:rPr>
  </w:style>
  <w:style w:type="character" w:customStyle="1" w:styleId="af0">
    <w:name w:val="批注主题 字符"/>
    <w:basedOn w:val="a7"/>
    <w:link w:val="af"/>
    <w:uiPriority w:val="99"/>
    <w:semiHidden/>
    <w:qFormat/>
    <w:rPr>
      <w:b/>
      <w:bCs/>
      <w:kern w:val="0"/>
      <w:sz w:val="22"/>
      <w:szCs w:val="21"/>
      <w:lang w:eastAsia="en-US" w:bidi="en-US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kern w:val="0"/>
      <w:sz w:val="24"/>
      <w:szCs w:val="24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0"/>
      <w:sz w:val="32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kern w:val="0"/>
      <w:sz w:val="28"/>
      <w:szCs w:val="28"/>
      <w:lang w:eastAsia="en-US" w:bidi="en-US"/>
    </w:rPr>
  </w:style>
  <w:style w:type="paragraph" w:customStyle="1" w:styleId="11">
    <w:name w:val="列表段落1"/>
    <w:basedOn w:val="a"/>
    <w:uiPriority w:val="34"/>
    <w:qFormat/>
    <w:rsid w:val="00876A7C"/>
    <w:pPr>
      <w:widowControl w:val="0"/>
      <w:ind w:firstLineChars="200" w:firstLine="420"/>
      <w:jc w:val="both"/>
    </w:pPr>
    <w:rPr>
      <w:kern w:val="2"/>
      <w:sz w:val="21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.vsdx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BCC678-3203-4D10-8FA4-2AEBB999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14</Pages>
  <Words>1045</Words>
  <Characters>5963</Characters>
  <Application>Microsoft Office Word</Application>
  <DocSecurity>0</DocSecurity>
  <Lines>49</Lines>
  <Paragraphs>13</Paragraphs>
  <ScaleCrop>false</ScaleCrop>
  <Company>Asiainfo-Linkage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ceshi</dc:creator>
  <cp:lastModifiedBy>红安 陈</cp:lastModifiedBy>
  <cp:revision>1524</cp:revision>
  <dcterms:created xsi:type="dcterms:W3CDTF">2018-07-26T08:47:00Z</dcterms:created>
  <dcterms:modified xsi:type="dcterms:W3CDTF">2020-02-24T04:09:00Z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