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tag w:val="goog_rdk_0"/>
        <w:id w:val="74256184"/>
      </w:sdtPr>
      <w:sdtEndPr/>
      <w:sdtContent>
        <w:p w14:paraId="1E18D0A8" w14:textId="77777777" w:rsidR="00326C06" w:rsidRDefault="00182539">
          <w:pPr>
            <w:rPr>
              <w:rFonts w:ascii="Times New Roman" w:eastAsia="Times New Roman" w:hAnsi="Times New Roman" w:cs="Times New Roman"/>
              <w:b/>
              <w:sz w:val="24"/>
              <w:szCs w:val="24"/>
              <w:u w:val="single"/>
            </w:rPr>
          </w:pPr>
          <w:r>
            <w:rPr>
              <w:rFonts w:ascii="Times New Roman" w:eastAsia="Times New Roman" w:hAnsi="Times New Roman" w:cs="Times New Roman"/>
              <w:b/>
              <w:sz w:val="24"/>
              <w:szCs w:val="24"/>
              <w:u w:val="single"/>
            </w:rPr>
            <w:t>Ασκηση 1</w:t>
          </w:r>
        </w:p>
      </w:sdtContent>
    </w:sdt>
    <w:p w14:paraId="39098F61" w14:textId="77777777" w:rsidR="00326C06" w:rsidRDefault="00182539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Ερώτηση 1</w:t>
      </w:r>
      <w:r>
        <w:rPr>
          <w:rFonts w:ascii="Times New Roman" w:eastAsia="Times New Roman" w:hAnsi="Times New Roman" w:cs="Times New Roman"/>
        </w:rPr>
        <w:t xml:space="preserve"> Υπολογίστε θεωρητικά την απόκριση συχνότητας της </w:t>
      </w:r>
      <m:oMath>
        <m:r>
          <w:rPr>
            <w:rFonts w:ascii="Times New Roman" w:eastAsia="Times New Roman" w:hAnsi="Times New Roman" w:cs="Times New Roman"/>
          </w:rPr>
          <m:t>h(n)</m:t>
        </m:r>
      </m:oMath>
      <w:r>
        <w:rPr>
          <w:rFonts w:ascii="Times New Roman" w:eastAsia="Times New Roman" w:hAnsi="Times New Roman" w:cs="Times New Roman"/>
        </w:rPr>
        <w:t xml:space="preserve">. Επίσης, υπολογίστε την με την χρήση της συνάρτησης  </w:t>
      </w:r>
      <w:r>
        <w:rPr>
          <w:rFonts w:ascii="Times New Roman" w:eastAsia="Times New Roman" w:hAnsi="Times New Roman" w:cs="Times New Roman"/>
          <w:i/>
        </w:rPr>
        <w:t xml:space="preserve">freqz(.) </w:t>
      </w:r>
      <w:r>
        <w:rPr>
          <w:rFonts w:ascii="Times New Roman" w:eastAsia="Times New Roman" w:hAnsi="Times New Roman" w:cs="Times New Roman"/>
        </w:rPr>
        <w:t>της Matlab και τοποθετήστε την εικόνα στον παρακάτω πίνακα.</w:t>
      </w:r>
    </w:p>
    <w:p w14:paraId="3ECE479E" w14:textId="17D0CEA3" w:rsidR="00326C06" w:rsidRDefault="00182539">
      <w:pPr>
        <w:ind w:firstLine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Απάντηση:</w:t>
      </w:r>
      <w:r w:rsidR="001E4637">
        <w:rPr>
          <w:rFonts w:ascii="Times New Roman" w:eastAsia="Times New Roman" w:hAnsi="Times New Roman" w:cs="Times New Roman"/>
          <w:b/>
        </w:rPr>
        <w:t xml:space="preserve"> </w:t>
      </w:r>
      <w:r w:rsidR="001E4637">
        <w:rPr>
          <w:rFonts w:ascii="Times New Roman" w:eastAsia="Times New Roman" w:hAnsi="Times New Roman" w:cs="Times New Roman"/>
          <w:bCs/>
        </w:rPr>
        <w:t xml:space="preserve">Θεωρητικά η απόκριση συχνότητας της </w:t>
      </w:r>
      <m:oMath>
        <m:r>
          <w:rPr>
            <w:rFonts w:ascii="Times New Roman" w:eastAsia="Times New Roman" w:hAnsi="Times New Roman" w:cs="Times New Roman"/>
          </w:rPr>
          <m:t>h(n)</m:t>
        </m:r>
      </m:oMath>
      <w:r w:rsidR="001E4637" w:rsidRPr="001E4637">
        <w:rPr>
          <w:rFonts w:ascii="Times New Roman" w:eastAsia="Times New Roman" w:hAnsi="Times New Roman" w:cs="Times New Roman"/>
        </w:rPr>
        <w:t xml:space="preserve"> </w:t>
      </w:r>
      <w:r w:rsidR="001E4637">
        <w:rPr>
          <w:rFonts w:ascii="Times New Roman" w:eastAsia="Times New Roman" w:hAnsi="Times New Roman" w:cs="Times New Roman"/>
        </w:rPr>
        <w:t xml:space="preserve">είναι η εξής: </w:t>
      </w:r>
    </w:p>
    <w:p w14:paraId="409414BD" w14:textId="28995382" w:rsidR="001E4637" w:rsidRPr="001E4637" w:rsidRDefault="001E4637">
      <w:pPr>
        <w:ind w:firstLine="720"/>
        <w:jc w:val="both"/>
        <w:rPr>
          <w:rFonts w:ascii="Times New Roman" w:eastAsia="Times New Roman" w:hAnsi="Times New Roman" w:cs="Times New Roman"/>
          <w:bCs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Times New Roman"/>
              <w:lang w:val="en-US"/>
            </w:rPr>
            <m:t>H</m:t>
          </m:r>
          <m:d>
            <m:dPr>
              <m:ctrlPr>
                <w:rPr>
                  <w:rFonts w:ascii="Cambria Math" w:eastAsia="Times New Roman" w:hAnsi="Cambria Math" w:cs="Times New Roman"/>
                  <w:bCs/>
                  <w:iCs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bCs/>
                      <w:iCs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</w:rPr>
                    <m:t>ⅇ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lang w:val="en-US"/>
                    </w:rPr>
                    <m:t>j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</w:rPr>
                    <m:t>ω</m:t>
                  </m:r>
                </m:sup>
              </m:sSup>
            </m:e>
          </m:d>
          <m:r>
            <m:rPr>
              <m:sty m:val="p"/>
            </m:rPr>
            <w:rPr>
              <w:rFonts w:ascii="Cambria Math" w:eastAsia="Times New Roman" w:hAnsi="Cambria Math" w:cs="Times New Roman"/>
            </w:rPr>
            <m:t>=</m:t>
          </m:r>
          <m:nary>
            <m:naryPr>
              <m:chr m:val="∑"/>
              <m:limLoc m:val="undOvr"/>
              <m:grow m:val="1"/>
              <m:ctrlPr>
                <w:rPr>
                  <w:rFonts w:ascii="Cambria Math" w:eastAsia="Times New Roman" w:hAnsi="Cambria Math" w:cs="Times New Roman"/>
                  <w:bCs/>
                  <w:iCs/>
                  <w:lang w:val="en-US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lang w:val="en-US"/>
                </w:rPr>
                <m:t>n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</w:rPr>
                <m:t>=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</w:rPr>
                <m:t>-∞</m:t>
              </m:r>
            </m:sub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</w:rPr>
                <m:t>+∞</m:t>
              </m:r>
            </m:sup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</w:rPr>
                <m:t>h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bCs/>
                      <w:iCs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lang w:val="en-US"/>
                    </w:rPr>
                    <m:t>n</m:t>
                  </m:r>
                </m:e>
              </m:d>
              <m:sSup>
                <m:sSupPr>
                  <m:ctrlPr>
                    <w:rPr>
                      <w:rFonts w:ascii="Cambria Math" w:eastAsia="Times New Roman" w:hAnsi="Cambria Math" w:cs="Times New Roman"/>
                      <w:bCs/>
                      <w:iCs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lang w:val="en-US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lang w:val="en-US"/>
                    </w:rPr>
                    <m:t>jn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</w:rPr>
                    <m:t>ω</m:t>
                  </m:r>
                </m:sup>
              </m:sSup>
            </m:e>
          </m:nary>
          <m:r>
            <w:rPr>
              <w:rFonts w:ascii="Cambria Math" w:eastAsia="Times New Roman" w:hAnsi="Cambria Math" w:cs="Times New Roman"/>
              <w:lang w:val="en-US"/>
            </w:rPr>
            <m:t>=</m:t>
          </m:r>
          <m:nary>
            <m:naryPr>
              <m:chr m:val="∑"/>
              <m:limLoc m:val="undOvr"/>
              <m:grow m:val="1"/>
              <m:ctrlPr>
                <w:rPr>
                  <w:rFonts w:ascii="Cambria Math" w:eastAsia="Times New Roman" w:hAnsi="Cambria Math" w:cs="Times New Roman"/>
                  <w:bCs/>
                  <w:iCs/>
                  <w:lang w:val="en-US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lang w:val="en-US"/>
                </w:rPr>
                <m:t>n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</w:rPr>
                <m:t>=0</m:t>
              </m:r>
            </m:sub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</w:rPr>
                <m:t>1</m:t>
              </m:r>
            </m:sup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</w:rPr>
                <m:t>h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bCs/>
                      <w:iCs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lang w:val="en-US"/>
                    </w:rPr>
                    <m:t>n</m:t>
                  </m:r>
                </m:e>
              </m:d>
              <m:sSup>
                <m:sSupPr>
                  <m:ctrlPr>
                    <w:rPr>
                      <w:rFonts w:ascii="Cambria Math" w:eastAsia="Times New Roman" w:hAnsi="Cambria Math" w:cs="Times New Roman"/>
                      <w:bCs/>
                      <w:iCs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lang w:val="en-US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lang w:val="en-US"/>
                    </w:rPr>
                    <m:t>jn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</w:rPr>
                    <m:t>ω</m:t>
                  </m:r>
                </m:sup>
              </m:sSup>
            </m:e>
          </m:nary>
          <m:r>
            <m:rPr>
              <m:sty m:val="p"/>
            </m:rPr>
            <w:rPr>
              <w:rFonts w:ascii="Cambria Math" w:eastAsia="Times New Roman" w:hAnsi="Cambria Math" w:cs="Times New Roman"/>
            </w:rPr>
            <m:t>=1</m:t>
          </m:r>
          <m:sSup>
            <m:sSupPr>
              <m:ctrlPr>
                <w:rPr>
                  <w:rFonts w:ascii="Cambria Math" w:eastAsia="Times New Roman" w:hAnsi="Cambria Math" w:cs="Times New Roman"/>
                  <w:bCs/>
                  <w:iCs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</w:rPr>
                <m:t>ⅇ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</w:rPr>
                <m:t>-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lang w:val="en-US"/>
                </w:rPr>
                <m:t>j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</w:rPr>
                <m:t>ω0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Times New Roman"/>
            </w:rPr>
            <m:t>-1</m:t>
          </m:r>
          <m:sSup>
            <m:sSupPr>
              <m:ctrlPr>
                <w:rPr>
                  <w:rFonts w:ascii="Cambria Math" w:eastAsia="Times New Roman" w:hAnsi="Cambria Math" w:cs="Times New Roman"/>
                  <w:bCs/>
                  <w:iCs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lang w:val="en-US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</w:rPr>
                <m:t>-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lang w:val="en-US"/>
                </w:rPr>
                <m:t>j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</w:rPr>
                <m:t>ω1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Times New Roman"/>
            </w:rPr>
            <m:t>=1-</m:t>
          </m:r>
          <m:sSup>
            <m:sSupPr>
              <m:ctrlPr>
                <w:rPr>
                  <w:rFonts w:ascii="Cambria Math" w:eastAsia="Times New Roman" w:hAnsi="Cambria Math" w:cs="Times New Roman"/>
                  <w:bCs/>
                  <w:iCs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</w:rPr>
                <m:t>ⅇ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</w:rPr>
                <m:t>-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lang w:val="en-US"/>
                </w:rPr>
                <m:t>j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</w:rPr>
                <m:t>ω</m:t>
              </m:r>
            </m:sup>
          </m:sSup>
        </m:oMath>
      </m:oMathPara>
    </w:p>
    <w:tbl>
      <w:tblPr>
        <w:tblStyle w:val="af"/>
        <w:tblW w:w="4873" w:type="dxa"/>
        <w:tblInd w:w="26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873"/>
      </w:tblGrid>
      <w:tr w:rsidR="00326C06" w14:paraId="753911AD" w14:textId="77777777" w:rsidTr="00B1413C">
        <w:trPr>
          <w:trHeight w:val="342"/>
        </w:trPr>
        <w:tc>
          <w:tcPr>
            <w:tcW w:w="4873" w:type="dxa"/>
            <w:shd w:val="clear" w:color="auto" w:fill="D9D9D9"/>
            <w:vAlign w:val="center"/>
          </w:tcPr>
          <w:p w14:paraId="0A9E47E7" w14:textId="77777777" w:rsidR="00326C06" w:rsidRDefault="00182539">
            <w:pPr>
              <w:jc w:val="center"/>
              <w:rPr>
                <w:rFonts w:ascii="Cambria Math" w:eastAsia="Cambria Math" w:hAnsi="Cambria Math" w:cs="Cambria Math"/>
                <w:i/>
              </w:rPr>
            </w:pPr>
            <w:r>
              <w:rPr>
                <w:rFonts w:ascii="Cambria Math" w:eastAsia="Cambria Math" w:hAnsi="Cambria Math" w:cs="Cambria Math"/>
                <w:i/>
              </w:rPr>
              <w:t>freqz(.)</w:t>
            </w:r>
          </w:p>
        </w:tc>
      </w:tr>
      <w:tr w:rsidR="00326C06" w14:paraId="18A842E3" w14:textId="77777777" w:rsidTr="00B1413C">
        <w:trPr>
          <w:trHeight w:val="2252"/>
        </w:trPr>
        <w:tc>
          <w:tcPr>
            <w:tcW w:w="4873" w:type="dxa"/>
            <w:vAlign w:val="center"/>
          </w:tcPr>
          <w:p w14:paraId="296812DC" w14:textId="02F5589F" w:rsidR="00326C06" w:rsidRDefault="00B1413C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noProof/>
              </w:rPr>
              <w:drawing>
                <wp:anchor distT="0" distB="0" distL="114300" distR="114300" simplePos="0" relativeHeight="251671552" behindDoc="1" locked="0" layoutInCell="1" allowOverlap="1" wp14:anchorId="3E975177" wp14:editId="1EB68B92">
                  <wp:simplePos x="0" y="0"/>
                  <wp:positionH relativeFrom="column">
                    <wp:posOffset>325120</wp:posOffset>
                  </wp:positionH>
                  <wp:positionV relativeFrom="paragraph">
                    <wp:posOffset>-2385060</wp:posOffset>
                  </wp:positionV>
                  <wp:extent cx="3070225" cy="2314575"/>
                  <wp:effectExtent l="0" t="0" r="0" b="9525"/>
                  <wp:wrapTight wrapText="bothSides">
                    <wp:wrapPolygon edited="0">
                      <wp:start x="0" y="0"/>
                      <wp:lineTo x="0" y="21511"/>
                      <wp:lineTo x="21444" y="21511"/>
                      <wp:lineTo x="21444" y="0"/>
                      <wp:lineTo x="0" y="0"/>
                    </wp:wrapPolygon>
                  </wp:wrapTight>
                  <wp:docPr id="15" name="Εικόνα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0225" cy="2314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0A1AC474" w14:textId="77777777" w:rsidR="00326C06" w:rsidRDefault="00326C06">
      <w:pPr>
        <w:rPr>
          <w:rFonts w:ascii="Times New Roman" w:eastAsia="Times New Roman" w:hAnsi="Times New Roman" w:cs="Times New Roman"/>
          <w:b/>
        </w:rPr>
      </w:pPr>
    </w:p>
    <w:p w14:paraId="3FEF3C48" w14:textId="77777777" w:rsidR="00326C06" w:rsidRDefault="00182539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Ερώτηση 2</w:t>
      </w:r>
      <w:r>
        <w:rPr>
          <w:rFonts w:ascii="Times New Roman" w:eastAsia="Times New Roman" w:hAnsi="Times New Roman" w:cs="Times New Roman"/>
        </w:rPr>
        <w:t xml:space="preserve"> Απεικονίστε το αποτέλεσμα των 6 διαφορίσεων που υλοποιήσατε με την χρήση της συνάρτησης </w:t>
      </w:r>
      <w:r>
        <w:rPr>
          <w:rFonts w:ascii="Times New Roman" w:eastAsia="Times New Roman" w:hAnsi="Times New Roman" w:cs="Times New Roman"/>
          <w:i/>
        </w:rPr>
        <w:t xml:space="preserve">filter(.) </w:t>
      </w:r>
      <w:r>
        <w:rPr>
          <w:rFonts w:ascii="Times New Roman" w:eastAsia="Times New Roman" w:hAnsi="Times New Roman" w:cs="Times New Roman"/>
        </w:rPr>
        <w:t xml:space="preserve">και της παραπάνω κρουστικής απόκρισης στον παρακάτω πίνακα. </w:t>
      </w:r>
    </w:p>
    <w:p w14:paraId="57E85B17" w14:textId="1C0D0238" w:rsidR="00326C06" w:rsidRDefault="00182539">
      <w:pPr>
        <w:ind w:firstLine="720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Απάντηση:</w:t>
      </w:r>
    </w:p>
    <w:tbl>
      <w:tblPr>
        <w:tblStyle w:val="af2"/>
        <w:tblW w:w="11319" w:type="dxa"/>
        <w:tblInd w:w="-9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718"/>
        <w:gridCol w:w="3632"/>
        <w:gridCol w:w="3969"/>
      </w:tblGrid>
      <w:tr w:rsidR="00C853BB" w14:paraId="37E856B5" w14:textId="77777777" w:rsidTr="00590E63">
        <w:trPr>
          <w:trHeight w:val="246"/>
        </w:trPr>
        <w:tc>
          <w:tcPr>
            <w:tcW w:w="3718" w:type="dxa"/>
            <w:shd w:val="clear" w:color="auto" w:fill="D9D9D9"/>
            <w:vAlign w:val="center"/>
          </w:tcPr>
          <w:p w14:paraId="33B0A2CA" w14:textId="77777777" w:rsidR="00C853BB" w:rsidRDefault="00B701C3" w:rsidP="00B675AD">
            <w:pPr>
              <w:jc w:val="center"/>
              <w:rPr>
                <w:rFonts w:ascii="Cambria Math" w:eastAsia="Cambria Math" w:hAnsi="Cambria Math" w:cs="Cambria Math"/>
                <w:i/>
              </w:rPr>
            </w:pPr>
            <m:oMathPara>
              <m:oMath>
                <m:f>
                  <m:f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</w:rPr>
                      <m:t>∂I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x,y</m:t>
                        </m:r>
                      </m:e>
                    </m:d>
                  </m:num>
                  <m:den>
                    <m:r>
                      <w:rPr>
                        <w:rFonts w:ascii="Cambria Math" w:eastAsia="Cambria Math" w:hAnsi="Cambria Math" w:cs="Cambria Math"/>
                      </w:rPr>
                      <m:t>∂x</m:t>
                    </m:r>
                  </m:den>
                </m:f>
              </m:oMath>
            </m:oMathPara>
          </w:p>
        </w:tc>
        <w:tc>
          <w:tcPr>
            <w:tcW w:w="3632" w:type="dxa"/>
            <w:shd w:val="clear" w:color="auto" w:fill="D9D9D9"/>
            <w:vAlign w:val="center"/>
          </w:tcPr>
          <w:p w14:paraId="1A61DBB4" w14:textId="77777777" w:rsidR="00C853BB" w:rsidRDefault="00B701C3" w:rsidP="00B675AD">
            <w:pPr>
              <w:jc w:val="center"/>
              <w:rPr>
                <w:rFonts w:ascii="Cambria Math" w:eastAsia="Cambria Math" w:hAnsi="Cambria Math" w:cs="Cambria Math"/>
                <w:i/>
              </w:rPr>
            </w:pPr>
            <m:oMathPara>
              <m:oMath>
                <m:f>
                  <m:f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</w:rPr>
                      <m:t>∂I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x,y</m:t>
                        </m:r>
                      </m:e>
                    </m:d>
                  </m:num>
                  <m:den>
                    <m:r>
                      <w:rPr>
                        <w:rFonts w:ascii="Cambria Math" w:eastAsia="Cambria Math" w:hAnsi="Cambria Math" w:cs="Cambria Math"/>
                      </w:rPr>
                      <m:t>∂y</m:t>
                    </m:r>
                  </m:den>
                </m:f>
              </m:oMath>
            </m:oMathPara>
          </w:p>
        </w:tc>
        <w:tc>
          <w:tcPr>
            <w:tcW w:w="3969" w:type="dxa"/>
            <w:shd w:val="clear" w:color="auto" w:fill="D9D9D9"/>
            <w:vAlign w:val="center"/>
          </w:tcPr>
          <w:p w14:paraId="37364456" w14:textId="77777777" w:rsidR="00C853BB" w:rsidRDefault="00B701C3" w:rsidP="00B675AD">
            <w:pPr>
              <w:jc w:val="center"/>
              <w:rPr>
                <w:rFonts w:ascii="Cambria Math" w:eastAsia="Cambria Math" w:hAnsi="Cambria Math" w:cs="Cambria Math"/>
                <w:i/>
              </w:rPr>
            </w:pPr>
            <m:oMathPara>
              <m:oMath>
                <m:f>
                  <m:f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mbria Math" w:hAnsi="Cambria Math" w:cs="Cambria Math"/>
                      </w:rPr>
                      <m:t>I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x,y</m:t>
                        </m:r>
                      </m:e>
                    </m:d>
                  </m:num>
                  <m:den>
                    <m:r>
                      <w:rPr>
                        <w:rFonts w:ascii="Cambria Math" w:eastAsia="Cambria Math" w:hAnsi="Cambria Math" w:cs="Cambria Math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</w:tr>
      <w:tr w:rsidR="00C853BB" w14:paraId="528FF1F4" w14:textId="77777777" w:rsidTr="00590E63">
        <w:trPr>
          <w:trHeight w:val="3492"/>
        </w:trPr>
        <w:tc>
          <w:tcPr>
            <w:tcW w:w="3718" w:type="dxa"/>
            <w:vAlign w:val="center"/>
          </w:tcPr>
          <w:p w14:paraId="675331D2" w14:textId="2F452304" w:rsidR="00C853BB" w:rsidRDefault="00590E63" w:rsidP="00B675A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noProof/>
              </w:rPr>
              <w:lastRenderedPageBreak/>
              <w:drawing>
                <wp:anchor distT="0" distB="0" distL="114300" distR="114300" simplePos="0" relativeHeight="251672576" behindDoc="1" locked="0" layoutInCell="1" allowOverlap="1" wp14:anchorId="73E088EC" wp14:editId="4A573B40">
                  <wp:simplePos x="0" y="0"/>
                  <wp:positionH relativeFrom="column">
                    <wp:posOffset>-212090</wp:posOffset>
                  </wp:positionH>
                  <wp:positionV relativeFrom="paragraph">
                    <wp:posOffset>-1997710</wp:posOffset>
                  </wp:positionV>
                  <wp:extent cx="2485390" cy="1866900"/>
                  <wp:effectExtent l="0" t="0" r="0" b="0"/>
                  <wp:wrapTight wrapText="bothSides">
                    <wp:wrapPolygon edited="0">
                      <wp:start x="0" y="0"/>
                      <wp:lineTo x="0" y="21380"/>
                      <wp:lineTo x="21357" y="21380"/>
                      <wp:lineTo x="21357" y="0"/>
                      <wp:lineTo x="0" y="0"/>
                    </wp:wrapPolygon>
                  </wp:wrapTight>
                  <wp:docPr id="16" name="Εικόνα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85390" cy="1866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632" w:type="dxa"/>
            <w:vAlign w:val="center"/>
          </w:tcPr>
          <w:p w14:paraId="7DAB3DD8" w14:textId="6C5C7D74" w:rsidR="00C853BB" w:rsidRDefault="00590E63" w:rsidP="00B675AD">
            <w:pPr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73600" behindDoc="1" locked="0" layoutInCell="1" allowOverlap="1" wp14:anchorId="7B698B86" wp14:editId="6BB95DD9">
                  <wp:simplePos x="0" y="0"/>
                  <wp:positionH relativeFrom="column">
                    <wp:posOffset>-422910</wp:posOffset>
                  </wp:positionH>
                  <wp:positionV relativeFrom="paragraph">
                    <wp:posOffset>-2281555</wp:posOffset>
                  </wp:positionV>
                  <wp:extent cx="2400300" cy="1794510"/>
                  <wp:effectExtent l="0" t="0" r="0" b="0"/>
                  <wp:wrapTight wrapText="bothSides">
                    <wp:wrapPolygon edited="0">
                      <wp:start x="0" y="0"/>
                      <wp:lineTo x="0" y="21325"/>
                      <wp:lineTo x="21429" y="21325"/>
                      <wp:lineTo x="21429" y="0"/>
                      <wp:lineTo x="0" y="0"/>
                    </wp:wrapPolygon>
                  </wp:wrapTight>
                  <wp:docPr id="17" name="Εικόνα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00300" cy="1794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969" w:type="dxa"/>
            <w:vAlign w:val="center"/>
          </w:tcPr>
          <w:p w14:paraId="2D7091A3" w14:textId="6C2D5D1C" w:rsidR="00C853BB" w:rsidRDefault="00590E63" w:rsidP="00B675AD">
            <w:pPr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74624" behindDoc="1" locked="0" layoutInCell="1" allowOverlap="1" wp14:anchorId="57389EC1" wp14:editId="33B0B2C2">
                  <wp:simplePos x="0" y="0"/>
                  <wp:positionH relativeFrom="column">
                    <wp:posOffset>-116840</wp:posOffset>
                  </wp:positionH>
                  <wp:positionV relativeFrom="paragraph">
                    <wp:posOffset>-2020570</wp:posOffset>
                  </wp:positionV>
                  <wp:extent cx="2527300" cy="1895475"/>
                  <wp:effectExtent l="0" t="0" r="6350" b="9525"/>
                  <wp:wrapTight wrapText="bothSides">
                    <wp:wrapPolygon edited="0">
                      <wp:start x="0" y="0"/>
                      <wp:lineTo x="0" y="21491"/>
                      <wp:lineTo x="21491" y="21491"/>
                      <wp:lineTo x="21491" y="0"/>
                      <wp:lineTo x="0" y="0"/>
                    </wp:wrapPolygon>
                  </wp:wrapTight>
                  <wp:docPr id="18" name="Εικόνα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7300" cy="1895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C853BB" w14:paraId="123781AB" w14:textId="77777777" w:rsidTr="00590E63">
        <w:trPr>
          <w:trHeight w:val="269"/>
        </w:trPr>
        <w:tc>
          <w:tcPr>
            <w:tcW w:w="3718" w:type="dxa"/>
            <w:shd w:val="clear" w:color="auto" w:fill="D9D9D9"/>
            <w:vAlign w:val="center"/>
          </w:tcPr>
          <w:p w14:paraId="77421260" w14:textId="77777777" w:rsidR="00C853BB" w:rsidRDefault="00B701C3" w:rsidP="00B675AD">
            <w:pPr>
              <w:jc w:val="center"/>
              <w:rPr>
                <w:rFonts w:ascii="Cambria Math" w:eastAsia="Cambria Math" w:hAnsi="Cambria Math" w:cs="Cambria Math"/>
                <w:i/>
              </w:rPr>
            </w:pPr>
            <m:oMathPara>
              <m:oMath>
                <m:f>
                  <m:f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mbria Math" w:hAnsi="Cambria Math" w:cs="Cambria Math"/>
                      </w:rPr>
                      <m:t>I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x,y</m:t>
                        </m:r>
                      </m:e>
                    </m:d>
                  </m:num>
                  <m:den>
                    <m:r>
                      <w:rPr>
                        <w:rFonts w:ascii="Cambria Math" w:eastAsia="Cambria Math" w:hAnsi="Cambria Math" w:cs="Cambria Math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3632" w:type="dxa"/>
            <w:shd w:val="clear" w:color="auto" w:fill="D9D9D9"/>
            <w:vAlign w:val="center"/>
          </w:tcPr>
          <w:p w14:paraId="3CC7ECEE" w14:textId="77777777" w:rsidR="00C853BB" w:rsidRDefault="00B701C3" w:rsidP="00B675AD">
            <w:pPr>
              <w:jc w:val="center"/>
              <w:rPr>
                <w:rFonts w:ascii="Cambria Math" w:eastAsia="Cambria Math" w:hAnsi="Cambria Math" w:cs="Cambria Math"/>
                <w:i/>
              </w:rPr>
            </w:pPr>
            <m:oMathPara>
              <m:oMath>
                <m:f>
                  <m:f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mbria Math" w:hAnsi="Cambria Math" w:cs="Cambria Math"/>
                      </w:rPr>
                      <m:t>I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x,y</m:t>
                        </m:r>
                      </m:e>
                    </m:d>
                  </m:num>
                  <m:den>
                    <m:r>
                      <w:rPr>
                        <w:rFonts w:ascii="Cambria Math" w:eastAsia="Cambria Math" w:hAnsi="Cambria Math" w:cs="Cambria Math"/>
                      </w:rPr>
                      <m:t>∂x∂y</m:t>
                    </m:r>
                  </m:den>
                </m:f>
              </m:oMath>
            </m:oMathPara>
          </w:p>
        </w:tc>
        <w:tc>
          <w:tcPr>
            <w:tcW w:w="3969" w:type="dxa"/>
            <w:shd w:val="clear" w:color="auto" w:fill="D9D9D9"/>
            <w:vAlign w:val="center"/>
          </w:tcPr>
          <w:p w14:paraId="5CD92A45" w14:textId="77777777" w:rsidR="00C853BB" w:rsidRPr="006C6663" w:rsidRDefault="00B701C3" w:rsidP="00B675AD">
            <w:pPr>
              <w:jc w:val="center"/>
              <w:rPr>
                <w:rFonts w:ascii="Cambria Math" w:eastAsia="Cambria Math" w:hAnsi="Cambria Math" w:cs="Cambria Math"/>
                <w:i/>
              </w:rPr>
            </w:pPr>
            <m:oMathPara>
              <m:oMath>
                <m:f>
                  <m:f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mbria Math" w:hAnsi="Cambria Math" w:cs="Cambria Math"/>
                      </w:rPr>
                      <m:t>I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x,y</m:t>
                        </m:r>
                      </m:e>
                    </m:d>
                  </m:num>
                  <m:den>
                    <m:r>
                      <w:rPr>
                        <w:rFonts w:ascii="Cambria Math" w:eastAsia="Cambria Math" w:hAnsi="Cambria Math" w:cs="Cambria Math"/>
                      </w:rPr>
                      <m:t>∂y∂x</m:t>
                    </m:r>
                  </m:den>
                </m:f>
              </m:oMath>
            </m:oMathPara>
          </w:p>
        </w:tc>
      </w:tr>
      <w:tr w:rsidR="00C853BB" w14:paraId="799FF189" w14:textId="77777777" w:rsidTr="00590E63">
        <w:trPr>
          <w:trHeight w:val="3302"/>
        </w:trPr>
        <w:tc>
          <w:tcPr>
            <w:tcW w:w="3718" w:type="dxa"/>
            <w:vAlign w:val="center"/>
          </w:tcPr>
          <w:p w14:paraId="76764679" w14:textId="6AE6EFED" w:rsidR="00C853BB" w:rsidRDefault="00590E63" w:rsidP="00B675AD">
            <w:pPr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77696" behindDoc="1" locked="0" layoutInCell="1" allowOverlap="1" wp14:anchorId="1FE4F135" wp14:editId="2C04314E">
                  <wp:simplePos x="0" y="0"/>
                  <wp:positionH relativeFrom="column">
                    <wp:posOffset>-145415</wp:posOffset>
                  </wp:positionH>
                  <wp:positionV relativeFrom="paragraph">
                    <wp:posOffset>-1324610</wp:posOffset>
                  </wp:positionV>
                  <wp:extent cx="2362200" cy="1773555"/>
                  <wp:effectExtent l="0" t="0" r="0" b="0"/>
                  <wp:wrapTight wrapText="bothSides">
                    <wp:wrapPolygon edited="0">
                      <wp:start x="0" y="0"/>
                      <wp:lineTo x="0" y="21345"/>
                      <wp:lineTo x="21426" y="21345"/>
                      <wp:lineTo x="21426" y="0"/>
                      <wp:lineTo x="0" y="0"/>
                    </wp:wrapPolygon>
                  </wp:wrapTight>
                  <wp:docPr id="19" name="Εικόνα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0" cy="17735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632" w:type="dxa"/>
            <w:vAlign w:val="center"/>
          </w:tcPr>
          <w:p w14:paraId="327A897E" w14:textId="1A3DD78F" w:rsidR="00C853BB" w:rsidRDefault="00590E63" w:rsidP="00B675AD">
            <w:pPr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76672" behindDoc="1" locked="0" layoutInCell="1" allowOverlap="1" wp14:anchorId="16522AAB" wp14:editId="198A93F8">
                  <wp:simplePos x="0" y="0"/>
                  <wp:positionH relativeFrom="column">
                    <wp:posOffset>-128270</wp:posOffset>
                  </wp:positionH>
                  <wp:positionV relativeFrom="paragraph">
                    <wp:posOffset>-1853565</wp:posOffset>
                  </wp:positionV>
                  <wp:extent cx="2381885" cy="1781175"/>
                  <wp:effectExtent l="0" t="0" r="0" b="9525"/>
                  <wp:wrapTight wrapText="bothSides">
                    <wp:wrapPolygon edited="0">
                      <wp:start x="0" y="0"/>
                      <wp:lineTo x="0" y="21484"/>
                      <wp:lineTo x="21421" y="21484"/>
                      <wp:lineTo x="21421" y="0"/>
                      <wp:lineTo x="0" y="0"/>
                    </wp:wrapPolygon>
                  </wp:wrapTight>
                  <wp:docPr id="20" name="Εικόνα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885" cy="1781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969" w:type="dxa"/>
            <w:vAlign w:val="center"/>
          </w:tcPr>
          <w:p w14:paraId="21F9723A" w14:textId="44F6BEEA" w:rsidR="00C853BB" w:rsidRDefault="00590E63" w:rsidP="00B675AD">
            <w:pPr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75648" behindDoc="1" locked="0" layoutInCell="1" allowOverlap="1" wp14:anchorId="57DA7FFF" wp14:editId="3C9F718E">
                  <wp:simplePos x="0" y="0"/>
                  <wp:positionH relativeFrom="column">
                    <wp:posOffset>-60325</wp:posOffset>
                  </wp:positionH>
                  <wp:positionV relativeFrom="paragraph">
                    <wp:posOffset>-24130</wp:posOffset>
                  </wp:positionV>
                  <wp:extent cx="2470150" cy="1852295"/>
                  <wp:effectExtent l="0" t="0" r="6350" b="0"/>
                  <wp:wrapTight wrapText="bothSides">
                    <wp:wrapPolygon edited="0">
                      <wp:start x="0" y="0"/>
                      <wp:lineTo x="0" y="21326"/>
                      <wp:lineTo x="21489" y="21326"/>
                      <wp:lineTo x="21489" y="0"/>
                      <wp:lineTo x="0" y="0"/>
                    </wp:wrapPolygon>
                  </wp:wrapTight>
                  <wp:docPr id="21" name="Εικόνα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0150" cy="1852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3A1ADD82" w14:textId="77777777" w:rsidR="00C853BB" w:rsidRDefault="00C853BB">
      <w:pPr>
        <w:ind w:firstLine="720"/>
        <w:jc w:val="both"/>
        <w:rPr>
          <w:rFonts w:ascii="Times New Roman" w:eastAsia="Times New Roman" w:hAnsi="Times New Roman" w:cs="Times New Roman"/>
        </w:rPr>
      </w:pPr>
    </w:p>
    <w:p w14:paraId="07FB5F65" w14:textId="77777777" w:rsidR="00326C06" w:rsidRDefault="00182539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Ερώτηση 3  </w:t>
      </w:r>
      <w:r>
        <w:rPr>
          <w:rFonts w:ascii="Times New Roman" w:eastAsia="Times New Roman" w:hAnsi="Times New Roman" w:cs="Times New Roman"/>
        </w:rPr>
        <w:t>Ποιά η φυσική σημασία των παραπάνω ποσοτήτων;</w:t>
      </w:r>
    </w:p>
    <w:p w14:paraId="51875798" w14:textId="7E42B5F2" w:rsidR="00326C06" w:rsidRPr="00DB41BA" w:rsidRDefault="00182539">
      <w:pPr>
        <w:ind w:firstLine="720"/>
        <w:jc w:val="both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/>
        </w:rPr>
        <w:t>Απάντηση:</w:t>
      </w:r>
      <w:r w:rsidR="00DB41BA" w:rsidRPr="00DB41BA">
        <w:rPr>
          <w:rFonts w:ascii="Times New Roman" w:eastAsia="Times New Roman" w:hAnsi="Times New Roman" w:cs="Times New Roman"/>
          <w:b/>
        </w:rPr>
        <w:t xml:space="preserve"> </w:t>
      </w:r>
      <w:r w:rsidR="00DB41BA">
        <w:rPr>
          <w:rFonts w:ascii="Times New Roman" w:eastAsia="Times New Roman" w:hAnsi="Times New Roman" w:cs="Times New Roman"/>
          <w:bCs/>
        </w:rPr>
        <w:t>Με τις παραπάνω ποσότητες μπορούμε να εντοπίζουμε τα</w:t>
      </w:r>
      <w:r w:rsidR="00DB41BA" w:rsidRPr="00DB41BA">
        <w:rPr>
          <w:rFonts w:ascii="Times New Roman" w:eastAsia="Times New Roman" w:hAnsi="Times New Roman" w:cs="Times New Roman"/>
          <w:bCs/>
        </w:rPr>
        <w:t xml:space="preserve"> </w:t>
      </w:r>
      <w:r w:rsidR="00DB41BA">
        <w:rPr>
          <w:rFonts w:ascii="Times New Roman" w:eastAsia="Times New Roman" w:hAnsi="Times New Roman" w:cs="Times New Roman"/>
          <w:bCs/>
          <w:lang w:val="en-US"/>
        </w:rPr>
        <w:t>edges</w:t>
      </w:r>
      <w:r w:rsidR="00DB41BA">
        <w:rPr>
          <w:rFonts w:ascii="Times New Roman" w:eastAsia="Times New Roman" w:hAnsi="Times New Roman" w:cs="Times New Roman"/>
          <w:bCs/>
        </w:rPr>
        <w:t xml:space="preserve"> της εικόνας, δηλαδή τις απότομες αλλαγές στη φωτεινότητα.</w:t>
      </w:r>
      <w:r w:rsidR="00DE1A7B" w:rsidRPr="00DE1A7B">
        <w:rPr>
          <w:rFonts w:ascii="Times New Roman" w:eastAsia="Times New Roman" w:hAnsi="Times New Roman" w:cs="Times New Roman"/>
          <w:bCs/>
        </w:rPr>
        <w:t xml:space="preserve"> </w:t>
      </w:r>
      <w:r w:rsidR="00DE1A7B">
        <w:rPr>
          <w:rFonts w:ascii="Times New Roman" w:eastAsia="Times New Roman" w:hAnsi="Times New Roman" w:cs="Times New Roman"/>
          <w:bCs/>
        </w:rPr>
        <w:t>Όταν παραγωγίζουμε ως προς τον οριζόντιο άξονα, γίνονται έντονες οι κάθετες ακμές, ενώ όταν παραγωγίζουμε ως προς τον κατακόρυφο άξονα γίνονται έντονες οι ακμές που είναι οριζόντιες.</w:t>
      </w:r>
      <w:r w:rsidR="00DB41BA">
        <w:rPr>
          <w:rFonts w:ascii="Times New Roman" w:eastAsia="Times New Roman" w:hAnsi="Times New Roman" w:cs="Times New Roman"/>
          <w:bCs/>
        </w:rPr>
        <w:t xml:space="preserve"> </w:t>
      </w:r>
    </w:p>
    <w:p w14:paraId="50383B02" w14:textId="77777777" w:rsidR="00326C06" w:rsidRDefault="00182539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Ερώτηση 4 </w:t>
      </w:r>
      <w:r>
        <w:rPr>
          <w:rFonts w:ascii="Times New Roman" w:eastAsia="Times New Roman" w:hAnsi="Times New Roman" w:cs="Times New Roman"/>
        </w:rPr>
        <w:t>Ορίστε νέες ποσότητες, βασιζόμενες σε αυτές, που θα μπορούσαν να χαρακτηρίσουν περιοχές (ή μεμονωμένα σημεία της εικόνας).</w:t>
      </w:r>
    </w:p>
    <w:p w14:paraId="183C9EEF" w14:textId="39603FF2" w:rsidR="00326C06" w:rsidRDefault="00182539">
      <w:pPr>
        <w:ind w:firstLine="720"/>
        <w:jc w:val="both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/>
        </w:rPr>
        <w:t>Απάντηση:</w:t>
      </w:r>
      <w:r w:rsidR="00DE1A7B">
        <w:rPr>
          <w:rFonts w:ascii="Times New Roman" w:eastAsia="Times New Roman" w:hAnsi="Times New Roman" w:cs="Times New Roman"/>
          <w:b/>
        </w:rPr>
        <w:t xml:space="preserve"> </w:t>
      </w:r>
      <w:r w:rsidR="00DE1A7B">
        <w:rPr>
          <w:rFonts w:ascii="Times New Roman" w:eastAsia="Times New Roman" w:hAnsi="Times New Roman" w:cs="Times New Roman"/>
          <w:bCs/>
        </w:rPr>
        <w:t xml:space="preserve">Θα μπορούσαμε να απομονώσουμε έντονες ακμές της εικόνας θέτοντας κάποια τιμή κατωφλίου για το </w:t>
      </w:r>
      <w:r w:rsidR="00DB41BA">
        <w:rPr>
          <w:rFonts w:ascii="Times New Roman" w:eastAsia="Times New Roman" w:hAnsi="Times New Roman" w:cs="Times New Roman"/>
          <w:bCs/>
        </w:rPr>
        <w:t xml:space="preserve">μέτρο του </w:t>
      </w:r>
      <w:r w:rsidR="00DB41BA">
        <w:rPr>
          <w:rFonts w:ascii="Times New Roman" w:eastAsia="Times New Roman" w:hAnsi="Times New Roman" w:cs="Times New Roman"/>
          <w:bCs/>
          <w:lang w:val="en-US"/>
        </w:rPr>
        <w:t>gradient</w:t>
      </w:r>
      <w:r w:rsidR="00DB41BA" w:rsidRPr="00DB41BA">
        <w:rPr>
          <w:rFonts w:ascii="Times New Roman" w:eastAsia="Times New Roman" w:hAnsi="Times New Roman" w:cs="Times New Roman"/>
          <w:bCs/>
        </w:rPr>
        <w:t xml:space="preserve"> </w:t>
      </w:r>
      <w:r w:rsidR="00DB41BA">
        <w:rPr>
          <w:rFonts w:ascii="Times New Roman" w:eastAsia="Times New Roman" w:hAnsi="Times New Roman" w:cs="Times New Roman"/>
          <w:bCs/>
        </w:rPr>
        <w:t xml:space="preserve">της εικόνας, </w:t>
      </w:r>
    </w:p>
    <w:p w14:paraId="7986AA2C" w14:textId="07168892" w:rsidR="00DB41BA" w:rsidRPr="00DB41BA" w:rsidRDefault="00B701C3">
      <w:pPr>
        <w:ind w:firstLine="720"/>
        <w:jc w:val="both"/>
        <w:rPr>
          <w:rFonts w:ascii="Times New Roman" w:eastAsia="Times New Roman" w:hAnsi="Times New Roman" w:cs="Times New Roman"/>
          <w:bCs/>
        </w:rPr>
      </w:pPr>
      <m:oMathPara>
        <m:oMath>
          <m:d>
            <m:dPr>
              <m:begChr m:val="‖"/>
              <m:endChr m:val="‖"/>
              <m:ctrlPr>
                <w:rPr>
                  <w:rFonts w:ascii="Cambria Math" w:eastAsia="Times New Roman" w:hAnsi="Cambria Math" w:cs="Times New Roman"/>
                  <w:bCs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∇I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bCs/>
                      <w:i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</w:rPr>
                    <m:t>x,y</m:t>
                  </m:r>
                </m:e>
              </m:d>
            </m:e>
          </m:d>
          <m:r>
            <w:rPr>
              <w:rFonts w:ascii="Cambria Math" w:eastAsia="Times New Roman" w:hAnsi="Cambria Math" w:cs="Times New Roman"/>
            </w:rPr>
            <m:t>=</m:t>
          </m:r>
          <m:rad>
            <m:radPr>
              <m:degHide m:val="1"/>
              <m:ctrlPr>
                <w:rPr>
                  <w:rFonts w:ascii="Cambria Math" w:eastAsia="Cambria Math" w:hAnsi="Cambria Math" w:cs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</w:rPr>
                    <m:t>(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∂I</m:t>
                      </m:r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x,y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∂x</m:t>
                      </m:r>
                    </m:den>
                  </m:f>
                  <m:r>
                    <w:rPr>
                      <w:rFonts w:ascii="Cambria Math" w:eastAsia="Cambria Math" w:hAnsi="Cambria Math" w:cs="Cambria Math"/>
                    </w:rPr>
                    <m:t>)</m:t>
                  </m:r>
                </m:e>
                <m:sup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sup>
              </m:sSup>
              <m:r>
                <w:rPr>
                  <w:rFonts w:ascii="Cambria Math" w:eastAsia="Cambria Math" w:hAnsi="Cambria Math" w:cs="Cambria Math"/>
                </w:rPr>
                <m:t>+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</w:rPr>
                    <m:t>(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∂I</m:t>
                      </m:r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x,y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∂y</m:t>
                      </m:r>
                    </m:den>
                  </m:f>
                  <m:r>
                    <w:rPr>
                      <w:rFonts w:ascii="Cambria Math" w:eastAsia="Cambria Math" w:hAnsi="Cambria Math" w:cs="Cambria Math"/>
                    </w:rPr>
                    <m:t>)</m:t>
                  </m:r>
                </m:e>
                <m:sup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sup>
              </m:sSup>
            </m:e>
          </m:rad>
        </m:oMath>
      </m:oMathPara>
    </w:p>
    <w:p w14:paraId="68A9FD2E" w14:textId="77777777" w:rsidR="00326C06" w:rsidRDefault="00182539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lastRenderedPageBreak/>
        <w:t xml:space="preserve">Ερώτηση 5 </w:t>
      </w:r>
      <w:r>
        <w:rPr>
          <w:rFonts w:ascii="Times New Roman" w:eastAsia="Times New Roman" w:hAnsi="Times New Roman" w:cs="Times New Roman"/>
        </w:rPr>
        <w:t xml:space="preserve">Χρησιμοποιώντας τη συνάρτηση </w:t>
      </w:r>
      <w:r>
        <w:rPr>
          <w:rFonts w:ascii="Times New Roman" w:eastAsia="Times New Roman" w:hAnsi="Times New Roman" w:cs="Times New Roman"/>
          <w:i/>
        </w:rPr>
        <w:t xml:space="preserve">filter2(·) </w:t>
      </w:r>
      <w:r>
        <w:rPr>
          <w:rFonts w:ascii="Times New Roman" w:eastAsia="Times New Roman" w:hAnsi="Times New Roman" w:cs="Times New Roman"/>
        </w:rPr>
        <w:t xml:space="preserve">της Matlab δείτε και χαρακτηρίστε την επίδραση του διδιάστατου ΓΧΑ συστήματος </w:t>
      </w:r>
      <m:oMath>
        <m:r>
          <w:rPr>
            <w:rFonts w:ascii="Times New Roman" w:eastAsia="Times New Roman" w:hAnsi="Times New Roman" w:cs="Times New Roman"/>
          </w:rPr>
          <m:t>h(</m:t>
        </m:r>
        <m:sSub>
          <m:sSubPr>
            <m:ctrlPr>
              <w:rPr>
                <w:rFonts w:ascii="Times New Roman" w:eastAsia="Times New Roman" w:hAnsi="Times New Roman" w:cs="Times New Roman"/>
              </w:rPr>
            </m:ctrlPr>
          </m:sSubPr>
          <m:e>
            <m:r>
              <w:rPr>
                <w:rFonts w:ascii="Times New Roman" w:eastAsia="Times New Roman" w:hAnsi="Times New Roman" w:cs="Times New Roman"/>
              </w:rPr>
              <m:t>n</m:t>
            </m:r>
          </m:e>
          <m:sub>
            <m:r>
              <w:rPr>
                <w:rFonts w:ascii="Times New Roman" w:eastAsia="Times New Roman" w:hAnsi="Times New Roman" w:cs="Times New Roman"/>
              </w:rPr>
              <m:t>1</m:t>
            </m:r>
          </m:sub>
        </m:sSub>
        <m:r>
          <w:rPr>
            <w:rFonts w:ascii="Times New Roman" w:eastAsia="Times New Roman" w:hAnsi="Times New Roman" w:cs="Times New Roman"/>
          </w:rPr>
          <m:t>,</m:t>
        </m:r>
        <m:sSub>
          <m:sSubPr>
            <m:ctrlPr>
              <w:rPr>
                <w:rFonts w:ascii="Times New Roman" w:eastAsia="Times New Roman" w:hAnsi="Times New Roman" w:cs="Times New Roman"/>
              </w:rPr>
            </m:ctrlPr>
          </m:sSubPr>
          <m:e>
            <m:r>
              <w:rPr>
                <w:rFonts w:ascii="Times New Roman" w:eastAsia="Times New Roman" w:hAnsi="Times New Roman" w:cs="Times New Roman"/>
              </w:rPr>
              <m:t>n</m:t>
            </m:r>
          </m:e>
          <m:sub>
            <m:r>
              <w:rPr>
                <w:rFonts w:ascii="Times New Roman" w:eastAsia="Times New Roman" w:hAnsi="Times New Roman" w:cs="Times New Roman"/>
              </w:rPr>
              <m:t>2</m:t>
            </m:r>
          </m:sub>
        </m:sSub>
        <m:r>
          <w:rPr>
            <w:rFonts w:ascii="Times New Roman" w:eastAsia="Times New Roman" w:hAnsi="Times New Roman" w:cs="Times New Roman"/>
          </w:rPr>
          <m:t>)</m:t>
        </m:r>
      </m:oMath>
      <w:r>
        <w:rPr>
          <w:rFonts w:ascii="Times New Roman" w:eastAsia="Times New Roman" w:hAnsi="Times New Roman" w:cs="Times New Roman"/>
        </w:rPr>
        <w:t>. Δοκιμάστε 3 διαφορετικές τιμές του Ν. Τί παρατηρείτε; Δικαιολογήστε τα αποτελέσματά σας:</w:t>
      </w:r>
    </w:p>
    <w:p w14:paraId="5C62BD0E" w14:textId="76473323" w:rsidR="00326C06" w:rsidRPr="00BA0690" w:rsidRDefault="00182539">
      <w:pPr>
        <w:ind w:firstLine="720"/>
        <w:jc w:val="both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/>
        </w:rPr>
        <w:t>Απάντηση:</w:t>
      </w:r>
      <w:r w:rsidR="00842F06">
        <w:rPr>
          <w:rFonts w:ascii="Times New Roman" w:eastAsia="Times New Roman" w:hAnsi="Times New Roman" w:cs="Times New Roman"/>
          <w:b/>
        </w:rPr>
        <w:t xml:space="preserve"> </w:t>
      </w:r>
      <w:r w:rsidR="00842F06">
        <w:rPr>
          <w:rFonts w:ascii="Times New Roman" w:eastAsia="Times New Roman" w:hAnsi="Times New Roman" w:cs="Times New Roman"/>
          <w:bCs/>
        </w:rPr>
        <w:t xml:space="preserve">Παρατηρούμε ότι όσο μεγαλώνει το Ν η εικόνα θολώνει περισσότερο. Αυτό είναι αναμενόμενο γιατί το φίλτρο που χρησιμοποιήσαμε είναι γραμμικό και παίρνει το μέσο </w:t>
      </w:r>
      <w:r w:rsidR="00BA0690">
        <w:rPr>
          <w:rFonts w:ascii="Times New Roman" w:eastAsia="Times New Roman" w:hAnsi="Times New Roman" w:cs="Times New Roman"/>
          <w:bCs/>
        </w:rPr>
        <w:t>όρο μιας γειτονιάς στοιχείων μεγέθους Ν</w:t>
      </w:r>
      <w:r w:rsidR="00BA0690" w:rsidRPr="00BA0690">
        <w:rPr>
          <w:rFonts w:ascii="Times New Roman" w:eastAsia="Times New Roman" w:hAnsi="Times New Roman" w:cs="Times New Roman"/>
          <w:bCs/>
        </w:rPr>
        <w:t xml:space="preserve"> </w:t>
      </w:r>
      <w:r w:rsidR="00BA0690">
        <w:rPr>
          <w:rFonts w:ascii="Times New Roman" w:eastAsia="Times New Roman" w:hAnsi="Times New Roman" w:cs="Times New Roman"/>
          <w:bCs/>
          <w:lang w:val="en-US"/>
        </w:rPr>
        <w:t>x</w:t>
      </w:r>
      <w:r w:rsidR="00BA0690" w:rsidRPr="00BA0690">
        <w:rPr>
          <w:rFonts w:ascii="Times New Roman" w:eastAsia="Times New Roman" w:hAnsi="Times New Roman" w:cs="Times New Roman"/>
          <w:bCs/>
        </w:rPr>
        <w:t xml:space="preserve"> </w:t>
      </w:r>
      <w:r w:rsidR="00BA0690">
        <w:rPr>
          <w:rFonts w:ascii="Times New Roman" w:eastAsia="Times New Roman" w:hAnsi="Times New Roman" w:cs="Times New Roman"/>
          <w:bCs/>
          <w:lang w:val="en-US"/>
        </w:rPr>
        <w:t>N</w:t>
      </w:r>
      <w:r w:rsidR="00BA0690" w:rsidRPr="00BA0690">
        <w:rPr>
          <w:rFonts w:ascii="Times New Roman" w:eastAsia="Times New Roman" w:hAnsi="Times New Roman" w:cs="Times New Roman"/>
          <w:bCs/>
        </w:rPr>
        <w:t xml:space="preserve"> </w:t>
      </w:r>
      <w:r w:rsidR="00BA0690">
        <w:rPr>
          <w:rFonts w:ascii="Times New Roman" w:eastAsia="Times New Roman" w:hAnsi="Times New Roman" w:cs="Times New Roman"/>
          <w:bCs/>
        </w:rPr>
        <w:t xml:space="preserve">με αποτέλεσμα να εξομαλύνονται οι έντονες εναλλαγές της φωτεινότητας. </w:t>
      </w:r>
    </w:p>
    <w:p w14:paraId="52FB98C7" w14:textId="77777777" w:rsidR="00326C06" w:rsidRDefault="00326C06">
      <w:pPr>
        <w:ind w:firstLine="720"/>
        <w:jc w:val="both"/>
        <w:rPr>
          <w:rFonts w:ascii="Times New Roman" w:eastAsia="Times New Roman" w:hAnsi="Times New Roman" w:cs="Times New Roman"/>
          <w:b/>
        </w:rPr>
      </w:pPr>
    </w:p>
    <w:tbl>
      <w:tblPr>
        <w:tblStyle w:val="af0"/>
        <w:tblW w:w="9923" w:type="dxa"/>
        <w:tblInd w:w="-2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403"/>
        <w:gridCol w:w="3402"/>
        <w:gridCol w:w="3118"/>
      </w:tblGrid>
      <w:tr w:rsidR="00326C06" w14:paraId="3137A0B1" w14:textId="77777777" w:rsidTr="001E7E68">
        <w:trPr>
          <w:trHeight w:val="300"/>
        </w:trPr>
        <w:tc>
          <w:tcPr>
            <w:tcW w:w="3403" w:type="dxa"/>
            <w:shd w:val="clear" w:color="auto" w:fill="D9D9D9"/>
            <w:vAlign w:val="center"/>
          </w:tcPr>
          <w:p w14:paraId="1920EA34" w14:textId="77777777" w:rsidR="00326C06" w:rsidRDefault="00182539">
            <w:pPr>
              <w:jc w:val="center"/>
              <w:rPr>
                <w:rFonts w:ascii="Cambria Math" w:eastAsia="Cambria Math" w:hAnsi="Cambria Math" w:cs="Cambria Math"/>
                <w:i/>
              </w:rPr>
            </w:pPr>
            <w:r>
              <w:rPr>
                <w:rFonts w:ascii="Cambria Math" w:eastAsia="Cambria Math" w:hAnsi="Cambria Math" w:cs="Cambria Math"/>
                <w:i/>
              </w:rPr>
              <w:t>Ν = 2</w:t>
            </w:r>
          </w:p>
        </w:tc>
        <w:tc>
          <w:tcPr>
            <w:tcW w:w="3402" w:type="dxa"/>
            <w:shd w:val="clear" w:color="auto" w:fill="D9D9D9"/>
            <w:vAlign w:val="center"/>
          </w:tcPr>
          <w:p w14:paraId="1EC5938D" w14:textId="77777777" w:rsidR="00326C06" w:rsidRDefault="00182539">
            <w:pPr>
              <w:jc w:val="center"/>
              <w:rPr>
                <w:rFonts w:ascii="Cambria Math" w:eastAsia="Cambria Math" w:hAnsi="Cambria Math" w:cs="Cambria Math"/>
                <w:i/>
              </w:rPr>
            </w:pPr>
            <w:r>
              <w:rPr>
                <w:rFonts w:ascii="Cambria Math" w:eastAsia="Cambria Math" w:hAnsi="Cambria Math" w:cs="Cambria Math"/>
                <w:i/>
              </w:rPr>
              <w:t>Ν = 10</w:t>
            </w:r>
          </w:p>
        </w:tc>
        <w:tc>
          <w:tcPr>
            <w:tcW w:w="3118" w:type="dxa"/>
            <w:shd w:val="clear" w:color="auto" w:fill="D9D9D9"/>
            <w:vAlign w:val="center"/>
          </w:tcPr>
          <w:p w14:paraId="1CBA46B7" w14:textId="77777777" w:rsidR="00326C06" w:rsidRDefault="00182539">
            <w:pPr>
              <w:jc w:val="center"/>
              <w:rPr>
                <w:rFonts w:ascii="Cambria Math" w:eastAsia="Cambria Math" w:hAnsi="Cambria Math" w:cs="Cambria Math"/>
                <w:i/>
              </w:rPr>
            </w:pPr>
            <w:r>
              <w:rPr>
                <w:rFonts w:ascii="Cambria Math" w:eastAsia="Cambria Math" w:hAnsi="Cambria Math" w:cs="Cambria Math"/>
                <w:i/>
              </w:rPr>
              <w:t>Ν = 20</w:t>
            </w:r>
          </w:p>
        </w:tc>
      </w:tr>
      <w:tr w:rsidR="00326C06" w14:paraId="52FF18F7" w14:textId="77777777" w:rsidTr="001E7E68">
        <w:trPr>
          <w:trHeight w:val="1755"/>
        </w:trPr>
        <w:tc>
          <w:tcPr>
            <w:tcW w:w="3403" w:type="dxa"/>
            <w:vAlign w:val="center"/>
          </w:tcPr>
          <w:p w14:paraId="3E1C6158" w14:textId="5E4A8FA2" w:rsidR="00326C06" w:rsidRDefault="002C154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noProof/>
              </w:rPr>
              <w:drawing>
                <wp:inline distT="0" distB="0" distL="0" distR="0" wp14:anchorId="1F457792" wp14:editId="3F313853">
                  <wp:extent cx="2019300" cy="1514475"/>
                  <wp:effectExtent l="0" t="0" r="0" b="9525"/>
                  <wp:docPr id="26" name="Εικόνα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0" cy="1514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2" w:type="dxa"/>
            <w:vAlign w:val="center"/>
          </w:tcPr>
          <w:p w14:paraId="61CF4BE7" w14:textId="017E6B95" w:rsidR="00326C06" w:rsidRDefault="002C154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5AB3777" wp14:editId="40FE93F1">
                  <wp:extent cx="2019300" cy="1514475"/>
                  <wp:effectExtent l="0" t="0" r="0" b="9525"/>
                  <wp:docPr id="25" name="Εικόνα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0" cy="1514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8" w:type="dxa"/>
            <w:vAlign w:val="center"/>
          </w:tcPr>
          <w:p w14:paraId="689FBC13" w14:textId="7DC0BA89" w:rsidR="00326C06" w:rsidRDefault="002C154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AF8E81C" wp14:editId="7688EB88">
                  <wp:extent cx="1838325" cy="1381125"/>
                  <wp:effectExtent l="0" t="0" r="9525" b="9525"/>
                  <wp:docPr id="24" name="Εικόνα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38325" cy="1381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F6DA36F" w14:textId="77777777" w:rsidR="00326C06" w:rsidRDefault="00326C06">
      <w:pPr>
        <w:jc w:val="both"/>
        <w:rPr>
          <w:rFonts w:ascii="Times New Roman" w:eastAsia="Times New Roman" w:hAnsi="Times New Roman" w:cs="Times New Roman"/>
          <w:b/>
        </w:rPr>
      </w:pPr>
    </w:p>
    <w:p w14:paraId="4C239BC9" w14:textId="77777777" w:rsidR="00326C06" w:rsidRDefault="00182539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Ερώτηση 6 </w:t>
      </w:r>
      <w:r>
        <w:rPr>
          <w:rFonts w:ascii="Times New Roman" w:eastAsia="Times New Roman" w:hAnsi="Times New Roman" w:cs="Times New Roman"/>
        </w:rPr>
        <w:t xml:space="preserve">Επαναλάβετε τα του προηγούμενου ερωτήματος στην εικόνα </w:t>
      </w:r>
      <w:sdt>
        <w:sdtPr>
          <w:tag w:val="goog_rdk_1"/>
          <w:id w:val="2083262856"/>
        </w:sdtPr>
        <w:sdtEndPr/>
        <w:sdtContent>
          <w:r>
            <w:rPr>
              <w:rFonts w:ascii="Gungsuh" w:eastAsia="Gungsuh" w:hAnsi="Gungsuh" w:cs="Gungsuh"/>
              <w:i/>
            </w:rPr>
            <w:t>photo−deg.jpg</w:t>
          </w:r>
        </w:sdtContent>
      </w:sdt>
      <w:r>
        <w:rPr>
          <w:rFonts w:ascii="Times New Roman" w:eastAsia="Times New Roman" w:hAnsi="Times New Roman" w:cs="Times New Roman"/>
        </w:rPr>
        <w:t>. Καταγράψτε τα αποτελέσματα και τα σχόλιά σας</w:t>
      </w:r>
    </w:p>
    <w:p w14:paraId="0D1C4C48" w14:textId="36949D6A" w:rsidR="00326C06" w:rsidRPr="004506DF" w:rsidRDefault="00182539">
      <w:pPr>
        <w:ind w:firstLine="720"/>
        <w:jc w:val="both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/>
        </w:rPr>
        <w:t>Απάντηση:</w:t>
      </w:r>
      <w:r w:rsidR="00723A82" w:rsidRPr="00723A82">
        <w:rPr>
          <w:rFonts w:ascii="Times New Roman" w:eastAsia="Times New Roman" w:hAnsi="Times New Roman" w:cs="Times New Roman"/>
          <w:b/>
        </w:rPr>
        <w:t xml:space="preserve"> </w:t>
      </w:r>
      <w:r w:rsidR="00723A82">
        <w:rPr>
          <w:rFonts w:ascii="Times New Roman" w:eastAsia="Times New Roman" w:hAnsi="Times New Roman" w:cs="Times New Roman"/>
          <w:bCs/>
        </w:rPr>
        <w:t>Παρατηρούμε και πάλι ότι η εικόνα θολώνει</w:t>
      </w:r>
      <w:r w:rsidR="004506DF">
        <w:rPr>
          <w:rFonts w:ascii="Times New Roman" w:eastAsia="Times New Roman" w:hAnsi="Times New Roman" w:cs="Times New Roman"/>
          <w:bCs/>
        </w:rPr>
        <w:t xml:space="preserve"> αρκετά</w:t>
      </w:r>
      <w:r w:rsidR="00723A82">
        <w:rPr>
          <w:rFonts w:ascii="Times New Roman" w:eastAsia="Times New Roman" w:hAnsi="Times New Roman" w:cs="Times New Roman"/>
          <w:bCs/>
        </w:rPr>
        <w:t xml:space="preserve"> όσο μεγαλώνει το Ν</w:t>
      </w:r>
      <w:r w:rsidR="00D1119E">
        <w:rPr>
          <w:rFonts w:ascii="Times New Roman" w:eastAsia="Times New Roman" w:hAnsi="Times New Roman" w:cs="Times New Roman"/>
          <w:bCs/>
        </w:rPr>
        <w:t xml:space="preserve">. </w:t>
      </w:r>
      <w:r w:rsidR="004506DF">
        <w:rPr>
          <w:rFonts w:ascii="Times New Roman" w:eastAsia="Times New Roman" w:hAnsi="Times New Roman" w:cs="Times New Roman"/>
          <w:bCs/>
        </w:rPr>
        <w:t>Επομένως, η αποθορυβοποίηση της εικόνας δεν είναι καλή. Ανάλογα την εφαρμογή, θα μπορούσε για μικρό Ν να επιτευχθεί μια ισορροπία ώστε να μειωθεί η επίδραση του</w:t>
      </w:r>
      <w:r w:rsidR="00BA0690">
        <w:rPr>
          <w:rFonts w:ascii="Times New Roman" w:eastAsia="Times New Roman" w:hAnsi="Times New Roman" w:cs="Times New Roman"/>
          <w:bCs/>
        </w:rPr>
        <w:t xml:space="preserve"> κρουστικού</w:t>
      </w:r>
      <w:r w:rsidR="004506DF">
        <w:rPr>
          <w:rFonts w:ascii="Times New Roman" w:eastAsia="Times New Roman" w:hAnsi="Times New Roman" w:cs="Times New Roman"/>
          <w:bCs/>
        </w:rPr>
        <w:t xml:space="preserve"> θορύβου χωρίς να θολώσει πολύ η εικόνα.</w:t>
      </w:r>
      <w:r w:rsidR="00BA0690">
        <w:rPr>
          <w:rFonts w:ascii="Times New Roman" w:eastAsia="Times New Roman" w:hAnsi="Times New Roman" w:cs="Times New Roman"/>
          <w:bCs/>
        </w:rPr>
        <w:t xml:space="preserve"> Επίσης, επειδή ο θόρυβος είναι κρουστικός θα ήταν προτιμότερο να χρησιμοποιηθεί ένα φίλτρο που θα πετάει τις ακραίες τιμές. </w:t>
      </w:r>
    </w:p>
    <w:tbl>
      <w:tblPr>
        <w:tblStyle w:val="af1"/>
        <w:tblW w:w="9621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61"/>
        <w:gridCol w:w="3260"/>
        <w:gridCol w:w="3100"/>
      </w:tblGrid>
      <w:tr w:rsidR="00326C06" w14:paraId="45E62014" w14:textId="77777777" w:rsidTr="00723A82">
        <w:trPr>
          <w:trHeight w:val="360"/>
        </w:trPr>
        <w:tc>
          <w:tcPr>
            <w:tcW w:w="3261" w:type="dxa"/>
            <w:shd w:val="clear" w:color="auto" w:fill="D9D9D9"/>
            <w:vAlign w:val="center"/>
          </w:tcPr>
          <w:p w14:paraId="11A72CF7" w14:textId="77777777" w:rsidR="00326C06" w:rsidRDefault="00182539">
            <w:pPr>
              <w:jc w:val="center"/>
              <w:rPr>
                <w:rFonts w:ascii="Cambria Math" w:eastAsia="Cambria Math" w:hAnsi="Cambria Math" w:cs="Cambria Math"/>
                <w:i/>
              </w:rPr>
            </w:pPr>
            <w:r>
              <w:rPr>
                <w:rFonts w:ascii="Cambria Math" w:eastAsia="Cambria Math" w:hAnsi="Cambria Math" w:cs="Cambria Math"/>
                <w:i/>
              </w:rPr>
              <w:t>Ν = 2</w:t>
            </w:r>
          </w:p>
        </w:tc>
        <w:tc>
          <w:tcPr>
            <w:tcW w:w="3260" w:type="dxa"/>
            <w:shd w:val="clear" w:color="auto" w:fill="D9D9D9"/>
            <w:vAlign w:val="center"/>
          </w:tcPr>
          <w:p w14:paraId="5574CC28" w14:textId="77777777" w:rsidR="00326C06" w:rsidRDefault="00182539">
            <w:pPr>
              <w:jc w:val="center"/>
              <w:rPr>
                <w:rFonts w:ascii="Cambria Math" w:eastAsia="Cambria Math" w:hAnsi="Cambria Math" w:cs="Cambria Math"/>
                <w:i/>
              </w:rPr>
            </w:pPr>
            <w:r>
              <w:rPr>
                <w:rFonts w:ascii="Cambria Math" w:eastAsia="Cambria Math" w:hAnsi="Cambria Math" w:cs="Cambria Math"/>
                <w:i/>
              </w:rPr>
              <w:t>Ν = 10</w:t>
            </w:r>
          </w:p>
        </w:tc>
        <w:tc>
          <w:tcPr>
            <w:tcW w:w="3100" w:type="dxa"/>
            <w:shd w:val="clear" w:color="auto" w:fill="D9D9D9"/>
            <w:vAlign w:val="center"/>
          </w:tcPr>
          <w:p w14:paraId="7CC8FEDB" w14:textId="77777777" w:rsidR="00326C06" w:rsidRDefault="00182539">
            <w:pPr>
              <w:jc w:val="center"/>
              <w:rPr>
                <w:rFonts w:ascii="Cambria Math" w:eastAsia="Cambria Math" w:hAnsi="Cambria Math" w:cs="Cambria Math"/>
                <w:i/>
              </w:rPr>
            </w:pPr>
            <w:r>
              <w:rPr>
                <w:rFonts w:ascii="Cambria Math" w:eastAsia="Cambria Math" w:hAnsi="Cambria Math" w:cs="Cambria Math"/>
                <w:i/>
              </w:rPr>
              <w:t>Ν = 20</w:t>
            </w:r>
          </w:p>
        </w:tc>
      </w:tr>
      <w:tr w:rsidR="00326C06" w14:paraId="4CF32C56" w14:textId="77777777" w:rsidTr="00723A82">
        <w:trPr>
          <w:trHeight w:val="1800"/>
        </w:trPr>
        <w:tc>
          <w:tcPr>
            <w:tcW w:w="3261" w:type="dxa"/>
            <w:vAlign w:val="center"/>
          </w:tcPr>
          <w:p w14:paraId="2869774F" w14:textId="0EFE253B" w:rsidR="00326C06" w:rsidRDefault="002C154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noProof/>
              </w:rPr>
              <w:drawing>
                <wp:inline distT="0" distB="0" distL="0" distR="0" wp14:anchorId="2C7D0FB6" wp14:editId="2E625FB3">
                  <wp:extent cx="1933575" cy="1447800"/>
                  <wp:effectExtent l="0" t="0" r="9525" b="0"/>
                  <wp:docPr id="27" name="Εικόνα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3575" cy="144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vAlign w:val="center"/>
          </w:tcPr>
          <w:p w14:paraId="7112D595" w14:textId="5E3CBD75" w:rsidR="00326C06" w:rsidRDefault="002C154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0A43E8B" wp14:editId="29A94805">
                  <wp:extent cx="1933575" cy="1447800"/>
                  <wp:effectExtent l="0" t="0" r="9525" b="0"/>
                  <wp:docPr id="28" name="Εικόνα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3575" cy="144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00" w:type="dxa"/>
            <w:vAlign w:val="center"/>
          </w:tcPr>
          <w:p w14:paraId="7A98A4B2" w14:textId="1ADFFEDE" w:rsidR="00326C06" w:rsidRDefault="002C154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7A9E430" wp14:editId="2FE5B866">
                  <wp:extent cx="1828800" cy="1371600"/>
                  <wp:effectExtent l="0" t="0" r="0" b="0"/>
                  <wp:docPr id="29" name="Εικόνα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137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7F8B9D5" w14:textId="77777777" w:rsidR="00326C06" w:rsidRDefault="00326C06">
      <w:pPr>
        <w:jc w:val="both"/>
        <w:rPr>
          <w:rFonts w:ascii="Times New Roman" w:eastAsia="Times New Roman" w:hAnsi="Times New Roman" w:cs="Times New Roman"/>
          <w:b/>
        </w:rPr>
      </w:pPr>
    </w:p>
    <w:p w14:paraId="0BFDEB03" w14:textId="77777777" w:rsidR="00326C06" w:rsidRDefault="00182539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Ερώτηση 7 </w:t>
      </w:r>
      <w:r>
        <w:rPr>
          <w:rFonts w:ascii="Times New Roman" w:eastAsia="Times New Roman" w:hAnsi="Times New Roman" w:cs="Times New Roman"/>
        </w:rPr>
        <w:t xml:space="preserve">Χρησιμοποιώντας τη συνάρτηση </w:t>
      </w:r>
      <w:r>
        <w:rPr>
          <w:rFonts w:ascii="Times New Roman" w:eastAsia="Times New Roman" w:hAnsi="Times New Roman" w:cs="Times New Roman"/>
          <w:i/>
        </w:rPr>
        <w:t>medfilt2(·)</w:t>
      </w:r>
      <w:r>
        <w:rPr>
          <w:rFonts w:ascii="Times New Roman" w:eastAsia="Times New Roman" w:hAnsi="Times New Roman" w:cs="Times New Roman"/>
        </w:rPr>
        <w:t xml:space="preserve"> της Matlab, δείτε και χαρακτηρίστε την επίδραση, στην παραπάνω εικόνα, του διδιάστατου συστήματος </w:t>
      </w:r>
      <m:oMath>
        <m:r>
          <w:rPr>
            <w:rFonts w:ascii="Times New Roman" w:eastAsia="Times New Roman" w:hAnsi="Times New Roman" w:cs="Times New Roman"/>
          </w:rPr>
          <m:t>I(</m:t>
        </m:r>
        <m:sSub>
          <m:sSubPr>
            <m:ctrlPr>
              <w:rPr>
                <w:rFonts w:ascii="Times New Roman" w:eastAsia="Times New Roman" w:hAnsi="Times New Roman" w:cs="Times New Roman"/>
              </w:rPr>
            </m:ctrlPr>
          </m:sSubPr>
          <m:e>
            <m:r>
              <w:rPr>
                <w:rFonts w:ascii="Times New Roman" w:eastAsia="Times New Roman" w:hAnsi="Times New Roman" w:cs="Times New Roman"/>
              </w:rPr>
              <m:t>n</m:t>
            </m:r>
          </m:e>
          <m:sub>
            <m:r>
              <w:rPr>
                <w:rFonts w:ascii="Times New Roman" w:eastAsia="Times New Roman" w:hAnsi="Times New Roman" w:cs="Times New Roman"/>
              </w:rPr>
              <m:t>1</m:t>
            </m:r>
          </m:sub>
        </m:sSub>
        <m:r>
          <w:rPr>
            <w:rFonts w:ascii="Times New Roman" w:eastAsia="Times New Roman" w:hAnsi="Times New Roman" w:cs="Times New Roman"/>
          </w:rPr>
          <m:t>,</m:t>
        </m:r>
        <m:sSub>
          <m:sSubPr>
            <m:ctrlPr>
              <w:rPr>
                <w:rFonts w:ascii="Times New Roman" w:eastAsia="Times New Roman" w:hAnsi="Times New Roman" w:cs="Times New Roman"/>
              </w:rPr>
            </m:ctrlPr>
          </m:sSubPr>
          <m:e>
            <m:r>
              <w:rPr>
                <w:rFonts w:ascii="Times New Roman" w:eastAsia="Times New Roman" w:hAnsi="Times New Roman" w:cs="Times New Roman"/>
              </w:rPr>
              <m:t>n</m:t>
            </m:r>
          </m:e>
          <m:sub>
            <m:r>
              <w:rPr>
                <w:rFonts w:ascii="Times New Roman" w:eastAsia="Times New Roman" w:hAnsi="Times New Roman" w:cs="Times New Roman"/>
              </w:rPr>
              <m:t>2</m:t>
            </m:r>
          </m:sub>
        </m:sSub>
        <m:r>
          <w:rPr>
            <w:rFonts w:ascii="Times New Roman" w:eastAsia="Times New Roman" w:hAnsi="Times New Roman" w:cs="Times New Roman"/>
          </w:rPr>
          <m:t>)</m:t>
        </m:r>
      </m:oMath>
      <w:r>
        <w:rPr>
          <w:rFonts w:ascii="Times New Roman" w:eastAsia="Times New Roman" w:hAnsi="Times New Roman" w:cs="Times New Roman"/>
        </w:rPr>
        <w:t>.</w:t>
      </w:r>
    </w:p>
    <w:p w14:paraId="272D8245" w14:textId="0C71D963" w:rsidR="00326C06" w:rsidRPr="00E2381F" w:rsidRDefault="00182539">
      <w:pPr>
        <w:ind w:firstLine="720"/>
        <w:jc w:val="both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/>
        </w:rPr>
        <w:lastRenderedPageBreak/>
        <w:t>Απάντηση:</w:t>
      </w:r>
      <w:r w:rsidR="00F37395" w:rsidRPr="00F37395">
        <w:rPr>
          <w:rFonts w:ascii="Times New Roman" w:eastAsia="Times New Roman" w:hAnsi="Times New Roman" w:cs="Times New Roman"/>
          <w:b/>
        </w:rPr>
        <w:t xml:space="preserve"> </w:t>
      </w:r>
      <w:r w:rsidR="00F37395">
        <w:rPr>
          <w:rFonts w:ascii="Times New Roman" w:eastAsia="Times New Roman" w:hAnsi="Times New Roman" w:cs="Times New Roman"/>
          <w:bCs/>
        </w:rPr>
        <w:t>Παρατηρούμε ότι όσο αυξάνεται το Ν, η εικόνα θολώνει κυρίως στις ακμές δηλαδή εκεί που υπάρχουν απότομες αλλαγές στην φωτεινότητα.</w:t>
      </w:r>
      <w:r w:rsidR="00BA0690">
        <w:rPr>
          <w:rFonts w:ascii="Times New Roman" w:eastAsia="Times New Roman" w:hAnsi="Times New Roman" w:cs="Times New Roman"/>
          <w:bCs/>
        </w:rPr>
        <w:t xml:space="preserve"> Ωστόσο, σε σχέση με πριν, το αντικείμενο της εικόνας εξακολουθεί να διακρίνεται.</w:t>
      </w:r>
      <w:r w:rsidR="00F37395">
        <w:rPr>
          <w:rFonts w:ascii="Times New Roman" w:eastAsia="Times New Roman" w:hAnsi="Times New Roman" w:cs="Times New Roman"/>
          <w:bCs/>
        </w:rPr>
        <w:t xml:space="preserve"> Η επιλογή ενός μη γραμμικού φίλτρου που χρησιμοποιεί κινητό μέσο όρο των γειτονικών στοιχείων έχει καλύτερα αποτελέσματα αφού </w:t>
      </w:r>
      <w:r w:rsidR="00BA0690">
        <w:rPr>
          <w:rFonts w:ascii="Times New Roman" w:eastAsia="Times New Roman" w:hAnsi="Times New Roman" w:cs="Times New Roman"/>
          <w:bCs/>
        </w:rPr>
        <w:t>πετάει τις ακραίες τιμές για τον υπολογισμό του μέσου.</w:t>
      </w:r>
    </w:p>
    <w:p w14:paraId="17EB630A" w14:textId="77777777" w:rsidR="00326C06" w:rsidRDefault="00326C06">
      <w:pPr>
        <w:jc w:val="both"/>
        <w:rPr>
          <w:rFonts w:ascii="Times New Roman" w:eastAsia="Times New Roman" w:hAnsi="Times New Roman" w:cs="Times New Roman"/>
          <w:b/>
        </w:rPr>
      </w:pPr>
    </w:p>
    <w:tbl>
      <w:tblPr>
        <w:tblStyle w:val="af2"/>
        <w:tblW w:w="9337" w:type="dxa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60"/>
        <w:gridCol w:w="2977"/>
        <w:gridCol w:w="3100"/>
      </w:tblGrid>
      <w:tr w:rsidR="00326C06" w14:paraId="3891986F" w14:textId="77777777" w:rsidTr="00F37395">
        <w:trPr>
          <w:trHeight w:val="315"/>
        </w:trPr>
        <w:tc>
          <w:tcPr>
            <w:tcW w:w="3260" w:type="dxa"/>
            <w:shd w:val="clear" w:color="auto" w:fill="D9D9D9"/>
            <w:vAlign w:val="center"/>
          </w:tcPr>
          <w:p w14:paraId="3C434588" w14:textId="77777777" w:rsidR="00326C06" w:rsidRDefault="00182539">
            <w:pPr>
              <w:jc w:val="center"/>
              <w:rPr>
                <w:rFonts w:ascii="Cambria Math" w:eastAsia="Cambria Math" w:hAnsi="Cambria Math" w:cs="Cambria Math"/>
                <w:i/>
              </w:rPr>
            </w:pPr>
            <w:r>
              <w:rPr>
                <w:rFonts w:ascii="Cambria Math" w:eastAsia="Cambria Math" w:hAnsi="Cambria Math" w:cs="Cambria Math"/>
                <w:i/>
              </w:rPr>
              <w:t>Ν = 1</w:t>
            </w:r>
          </w:p>
        </w:tc>
        <w:tc>
          <w:tcPr>
            <w:tcW w:w="2977" w:type="dxa"/>
            <w:shd w:val="clear" w:color="auto" w:fill="D9D9D9"/>
            <w:vAlign w:val="center"/>
          </w:tcPr>
          <w:p w14:paraId="7BCF5682" w14:textId="77777777" w:rsidR="00326C06" w:rsidRDefault="00182539">
            <w:pPr>
              <w:jc w:val="center"/>
              <w:rPr>
                <w:rFonts w:ascii="Cambria Math" w:eastAsia="Cambria Math" w:hAnsi="Cambria Math" w:cs="Cambria Math"/>
                <w:i/>
              </w:rPr>
            </w:pPr>
            <w:r>
              <w:rPr>
                <w:rFonts w:ascii="Cambria Math" w:eastAsia="Cambria Math" w:hAnsi="Cambria Math" w:cs="Cambria Math"/>
                <w:i/>
              </w:rPr>
              <w:t>Ν = 2</w:t>
            </w:r>
          </w:p>
        </w:tc>
        <w:tc>
          <w:tcPr>
            <w:tcW w:w="3100" w:type="dxa"/>
            <w:shd w:val="clear" w:color="auto" w:fill="D9D9D9"/>
            <w:vAlign w:val="center"/>
          </w:tcPr>
          <w:p w14:paraId="5C36ACD7" w14:textId="77777777" w:rsidR="00326C06" w:rsidRDefault="00182539">
            <w:pPr>
              <w:jc w:val="center"/>
              <w:rPr>
                <w:rFonts w:ascii="Cambria Math" w:eastAsia="Cambria Math" w:hAnsi="Cambria Math" w:cs="Cambria Math"/>
                <w:i/>
              </w:rPr>
            </w:pPr>
            <w:r>
              <w:rPr>
                <w:rFonts w:ascii="Cambria Math" w:eastAsia="Cambria Math" w:hAnsi="Cambria Math" w:cs="Cambria Math"/>
                <w:i/>
              </w:rPr>
              <w:t>Ν = 3</w:t>
            </w:r>
          </w:p>
        </w:tc>
      </w:tr>
      <w:tr w:rsidR="00326C06" w14:paraId="667B56ED" w14:textId="77777777" w:rsidTr="00F37395">
        <w:trPr>
          <w:trHeight w:val="2040"/>
        </w:trPr>
        <w:tc>
          <w:tcPr>
            <w:tcW w:w="3260" w:type="dxa"/>
            <w:vAlign w:val="center"/>
          </w:tcPr>
          <w:p w14:paraId="4491BC7B" w14:textId="1BD3F0C8" w:rsidR="00326C06" w:rsidRDefault="006A07CA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noProof/>
              </w:rPr>
              <w:drawing>
                <wp:inline distT="0" distB="0" distL="0" distR="0" wp14:anchorId="1C5F44FD" wp14:editId="65E84CB7">
                  <wp:extent cx="1933575" cy="1447800"/>
                  <wp:effectExtent l="0" t="0" r="9525" b="0"/>
                  <wp:docPr id="30" name="Εικόνα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3575" cy="144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7" w:type="dxa"/>
            <w:vAlign w:val="center"/>
          </w:tcPr>
          <w:p w14:paraId="25F89294" w14:textId="1A11BC2D" w:rsidR="00326C06" w:rsidRDefault="006A07C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AE16FDC" wp14:editId="795DAF0F">
                  <wp:extent cx="1752600" cy="1314450"/>
                  <wp:effectExtent l="0" t="0" r="0" b="0"/>
                  <wp:docPr id="31" name="Εικόνα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0" cy="1314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00" w:type="dxa"/>
            <w:vAlign w:val="center"/>
          </w:tcPr>
          <w:p w14:paraId="4C1BEDB7" w14:textId="4F314850" w:rsidR="00326C06" w:rsidRDefault="006A07C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3D2678B" wp14:editId="20BEB4F8">
                  <wp:extent cx="1828800" cy="1371600"/>
                  <wp:effectExtent l="0" t="0" r="0" b="0"/>
                  <wp:docPr id="32" name="Εικόνα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137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6C06" w14:paraId="4B48E551" w14:textId="77777777" w:rsidTr="00F37395">
        <w:trPr>
          <w:trHeight w:val="345"/>
        </w:trPr>
        <w:tc>
          <w:tcPr>
            <w:tcW w:w="3260" w:type="dxa"/>
            <w:shd w:val="clear" w:color="auto" w:fill="D9D9D9"/>
            <w:vAlign w:val="center"/>
          </w:tcPr>
          <w:p w14:paraId="24C2ACF3" w14:textId="77777777" w:rsidR="00326C06" w:rsidRDefault="00182539">
            <w:pPr>
              <w:jc w:val="center"/>
              <w:rPr>
                <w:rFonts w:ascii="Cambria Math" w:eastAsia="Cambria Math" w:hAnsi="Cambria Math" w:cs="Cambria Math"/>
                <w:i/>
              </w:rPr>
            </w:pPr>
            <w:r>
              <w:rPr>
                <w:rFonts w:ascii="Cambria Math" w:eastAsia="Cambria Math" w:hAnsi="Cambria Math" w:cs="Cambria Math"/>
                <w:i/>
              </w:rPr>
              <w:t>Ν = 4</w:t>
            </w:r>
          </w:p>
        </w:tc>
        <w:tc>
          <w:tcPr>
            <w:tcW w:w="2977" w:type="dxa"/>
            <w:shd w:val="clear" w:color="auto" w:fill="D9D9D9"/>
            <w:vAlign w:val="center"/>
          </w:tcPr>
          <w:p w14:paraId="5B719A80" w14:textId="77777777" w:rsidR="00326C06" w:rsidRDefault="00182539">
            <w:pPr>
              <w:jc w:val="center"/>
              <w:rPr>
                <w:rFonts w:ascii="Cambria Math" w:eastAsia="Cambria Math" w:hAnsi="Cambria Math" w:cs="Cambria Math"/>
                <w:i/>
              </w:rPr>
            </w:pPr>
            <w:r>
              <w:rPr>
                <w:rFonts w:ascii="Cambria Math" w:eastAsia="Cambria Math" w:hAnsi="Cambria Math" w:cs="Cambria Math"/>
                <w:i/>
              </w:rPr>
              <w:t>Ν = 5</w:t>
            </w:r>
          </w:p>
        </w:tc>
        <w:tc>
          <w:tcPr>
            <w:tcW w:w="3100" w:type="dxa"/>
            <w:shd w:val="clear" w:color="auto" w:fill="D9D9D9"/>
            <w:vAlign w:val="center"/>
          </w:tcPr>
          <w:p w14:paraId="3041117E" w14:textId="77777777" w:rsidR="00326C06" w:rsidRDefault="00182539">
            <w:pPr>
              <w:jc w:val="center"/>
              <w:rPr>
                <w:rFonts w:ascii="Cambria Math" w:eastAsia="Cambria Math" w:hAnsi="Cambria Math" w:cs="Cambria Math"/>
                <w:i/>
              </w:rPr>
            </w:pPr>
            <w:r>
              <w:rPr>
                <w:rFonts w:ascii="Cambria Math" w:eastAsia="Cambria Math" w:hAnsi="Cambria Math" w:cs="Cambria Math"/>
                <w:i/>
              </w:rPr>
              <w:t>Ν = 6</w:t>
            </w:r>
          </w:p>
        </w:tc>
      </w:tr>
      <w:tr w:rsidR="00326C06" w14:paraId="62EC5DA3" w14:textId="77777777" w:rsidTr="00F37395">
        <w:trPr>
          <w:trHeight w:val="1800"/>
        </w:trPr>
        <w:tc>
          <w:tcPr>
            <w:tcW w:w="3260" w:type="dxa"/>
            <w:vAlign w:val="center"/>
          </w:tcPr>
          <w:p w14:paraId="46922666" w14:textId="0ED39B6D" w:rsidR="00326C06" w:rsidRDefault="006A07CA">
            <w:pPr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80768" behindDoc="1" locked="0" layoutInCell="1" allowOverlap="1" wp14:anchorId="18B84C41" wp14:editId="74149FBE">
                  <wp:simplePos x="0" y="0"/>
                  <wp:positionH relativeFrom="column">
                    <wp:posOffset>3175</wp:posOffset>
                  </wp:positionH>
                  <wp:positionV relativeFrom="paragraph">
                    <wp:posOffset>4445</wp:posOffset>
                  </wp:positionV>
                  <wp:extent cx="1933575" cy="1447800"/>
                  <wp:effectExtent l="0" t="0" r="9525" b="0"/>
                  <wp:wrapTight wrapText="bothSides">
                    <wp:wrapPolygon edited="0">
                      <wp:start x="0" y="0"/>
                      <wp:lineTo x="0" y="21316"/>
                      <wp:lineTo x="21494" y="21316"/>
                      <wp:lineTo x="21494" y="0"/>
                      <wp:lineTo x="0" y="0"/>
                    </wp:wrapPolygon>
                  </wp:wrapTight>
                  <wp:docPr id="33" name="Εικόνα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3575" cy="144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977" w:type="dxa"/>
            <w:vAlign w:val="center"/>
          </w:tcPr>
          <w:p w14:paraId="6FD7E5F4" w14:textId="4A672BD0" w:rsidR="00326C06" w:rsidRDefault="006A07C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CCAEE13" wp14:editId="495E86D3">
                  <wp:extent cx="1752600" cy="1314450"/>
                  <wp:effectExtent l="0" t="0" r="0" b="0"/>
                  <wp:docPr id="34" name="Εικόνα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0" cy="1314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00" w:type="dxa"/>
            <w:vAlign w:val="center"/>
          </w:tcPr>
          <w:p w14:paraId="489DA5BF" w14:textId="250FAB66" w:rsidR="00326C06" w:rsidRDefault="006A07C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46328C4" wp14:editId="2755E3C4">
                  <wp:extent cx="1828800" cy="1371600"/>
                  <wp:effectExtent l="0" t="0" r="0" b="0"/>
                  <wp:docPr id="35" name="Εικόνα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137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0D11A79" w14:textId="77777777" w:rsidR="00326C06" w:rsidRDefault="00326C06">
      <w:pPr>
        <w:jc w:val="both"/>
        <w:rPr>
          <w:rFonts w:ascii="Times New Roman" w:eastAsia="Times New Roman" w:hAnsi="Times New Roman" w:cs="Times New Roman"/>
          <w:b/>
        </w:rPr>
      </w:pPr>
    </w:p>
    <w:sdt>
      <w:sdtPr>
        <w:tag w:val="goog_rdk_2"/>
        <w:id w:val="1961377699"/>
      </w:sdtPr>
      <w:sdtEndPr/>
      <w:sdtContent>
        <w:p w14:paraId="10F148C9" w14:textId="77777777" w:rsidR="00326C06" w:rsidRDefault="00182539">
          <w:pPr>
            <w:rPr>
              <w:rFonts w:ascii="Times New Roman" w:eastAsia="Times New Roman" w:hAnsi="Times New Roman" w:cs="Times New Roman"/>
              <w:b/>
            </w:rPr>
          </w:pPr>
          <w:r>
            <w:rPr>
              <w:rFonts w:ascii="Times New Roman" w:eastAsia="Times New Roman" w:hAnsi="Times New Roman" w:cs="Times New Roman"/>
              <w:b/>
              <w:sz w:val="24"/>
              <w:szCs w:val="24"/>
              <w:u w:val="single"/>
            </w:rPr>
            <w:t>Ασκηση 2</w:t>
          </w:r>
        </w:p>
      </w:sdtContent>
    </w:sdt>
    <w:p w14:paraId="1381FCAC" w14:textId="77777777" w:rsidR="00326C06" w:rsidRDefault="00182539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Ερώτηση 1 </w:t>
      </w:r>
      <w:r>
        <w:rPr>
          <w:rFonts w:ascii="Times New Roman" w:eastAsia="Times New Roman" w:hAnsi="Times New Roman" w:cs="Times New Roman"/>
        </w:rPr>
        <w:t xml:space="preserve">Ακολουθήστε την διαδικασία που αναφέρθηκε στην φροντιστηριακή διάλεξη και εντοπίστε την θεμελιώδη συχνότητα ταλάντωσης της χορδής. Συμφωνεί η συχνότητα αυτή με την συχνότητα ταλάντωσης της χορδής αυτής (Η νότα της χορδής που ταλαντώνεται είναι η “E2”. Συμβουλευτείτε το link </w:t>
      </w:r>
      <w:hyperlink r:id="rId25">
        <w:r>
          <w:rPr>
            <w:rFonts w:ascii="Times New Roman" w:eastAsia="Times New Roman" w:hAnsi="Times New Roman" w:cs="Times New Roman"/>
            <w:i/>
            <w:color w:val="1155CC"/>
            <w:u w:val="single"/>
          </w:rPr>
          <w:t>https://en.wikipedia.org/wiki/Piano_key_frequencies</w:t>
        </w:r>
      </w:hyperlink>
      <w:r>
        <w:rPr>
          <w:rFonts w:ascii="Times New Roman" w:eastAsia="Times New Roman" w:hAnsi="Times New Roman" w:cs="Times New Roman"/>
        </w:rPr>
        <w:t xml:space="preserve">). </w:t>
      </w:r>
    </w:p>
    <w:p w14:paraId="7CC7080E" w14:textId="5D5518D9" w:rsidR="00326C06" w:rsidRPr="001444A0" w:rsidRDefault="00182539">
      <w:pPr>
        <w:jc w:val="both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>Απάντηση:</w:t>
      </w:r>
      <w:r w:rsidR="001444A0" w:rsidRPr="001444A0">
        <w:rPr>
          <w:rFonts w:ascii="Times New Roman" w:eastAsia="Times New Roman" w:hAnsi="Times New Roman" w:cs="Times New Roman"/>
          <w:b/>
        </w:rPr>
        <w:t xml:space="preserve"> </w:t>
      </w:r>
      <w:r w:rsidR="001444A0">
        <w:rPr>
          <w:rFonts w:ascii="Times New Roman" w:eastAsia="Times New Roman" w:hAnsi="Times New Roman" w:cs="Times New Roman"/>
          <w:bCs/>
        </w:rPr>
        <w:t xml:space="preserve">Σύμφωνα με το άρθρο η συχνότητα της Ε2 είναι </w:t>
      </w:r>
      <w:r w:rsidR="001444A0" w:rsidRPr="001444A0">
        <w:rPr>
          <w:rFonts w:ascii="Times New Roman" w:eastAsia="Times New Roman" w:hAnsi="Times New Roman" w:cs="Times New Roman"/>
          <w:bCs/>
        </w:rPr>
        <w:t xml:space="preserve">82.40689 </w:t>
      </w:r>
      <w:r w:rsidR="001444A0">
        <w:rPr>
          <w:rFonts w:ascii="Times New Roman" w:eastAsia="Times New Roman" w:hAnsi="Times New Roman" w:cs="Times New Roman"/>
          <w:bCs/>
          <w:lang w:val="en-US"/>
        </w:rPr>
        <w:t>Hz</w:t>
      </w:r>
      <w:r w:rsidR="001444A0" w:rsidRPr="001444A0">
        <w:rPr>
          <w:rFonts w:ascii="Times New Roman" w:eastAsia="Times New Roman" w:hAnsi="Times New Roman" w:cs="Times New Roman"/>
          <w:bCs/>
        </w:rPr>
        <w:t xml:space="preserve">. </w:t>
      </w:r>
      <w:r w:rsidR="001444A0">
        <w:rPr>
          <w:rFonts w:ascii="Times New Roman" w:eastAsia="Times New Roman" w:hAnsi="Times New Roman" w:cs="Times New Roman"/>
          <w:bCs/>
        </w:rPr>
        <w:t xml:space="preserve">Όπως βλέπουμε από το μέτρο του </w:t>
      </w:r>
      <w:r w:rsidR="001444A0">
        <w:rPr>
          <w:rFonts w:ascii="Times New Roman" w:eastAsia="Times New Roman" w:hAnsi="Times New Roman" w:cs="Times New Roman"/>
          <w:bCs/>
          <w:lang w:val="en-US"/>
        </w:rPr>
        <w:t>DFT</w:t>
      </w:r>
      <w:r w:rsidR="001444A0">
        <w:rPr>
          <w:rFonts w:ascii="Times New Roman" w:eastAsia="Times New Roman" w:hAnsi="Times New Roman" w:cs="Times New Roman"/>
          <w:bCs/>
        </w:rPr>
        <w:t xml:space="preserve">, η θεμελιώδης συχνότητα ταλάντωσης της χορδής μέσα από το πείραμα βρέθηκε 81.8671. </w:t>
      </w:r>
    </w:p>
    <w:tbl>
      <w:tblPr>
        <w:tblStyle w:val="af3"/>
        <w:tblpPr w:leftFromText="180" w:rightFromText="180" w:vertAnchor="text" w:horzAnchor="margin" w:tblpXSpec="center" w:tblpY="344"/>
        <w:tblW w:w="53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370"/>
      </w:tblGrid>
      <w:tr w:rsidR="00331971" w14:paraId="689E2CFD" w14:textId="77777777" w:rsidTr="00331971">
        <w:trPr>
          <w:trHeight w:val="303"/>
        </w:trPr>
        <w:tc>
          <w:tcPr>
            <w:tcW w:w="5370" w:type="dxa"/>
            <w:shd w:val="clear" w:color="auto" w:fill="D9D9D9"/>
            <w:vAlign w:val="center"/>
          </w:tcPr>
          <w:p w14:paraId="7AC8136D" w14:textId="77777777" w:rsidR="00331971" w:rsidRDefault="00331971" w:rsidP="00331971">
            <w:pPr>
              <w:jc w:val="center"/>
              <w:rPr>
                <w:rFonts w:ascii="Cambria Math" w:eastAsia="Cambria Math" w:hAnsi="Cambria Math" w:cs="Cambria Math"/>
                <w:i/>
              </w:rPr>
            </w:pPr>
            <w:r>
              <w:rPr>
                <w:rFonts w:ascii="Cambria Math" w:eastAsia="Cambria Math" w:hAnsi="Cambria Math" w:cs="Cambria Math"/>
                <w:i/>
              </w:rPr>
              <w:t>Μέτρο DFT</w:t>
            </w:r>
          </w:p>
        </w:tc>
      </w:tr>
      <w:tr w:rsidR="00331971" w14:paraId="46DF5BE7" w14:textId="77777777" w:rsidTr="00331971">
        <w:trPr>
          <w:trHeight w:val="1647"/>
        </w:trPr>
        <w:tc>
          <w:tcPr>
            <w:tcW w:w="5370" w:type="dxa"/>
            <w:vAlign w:val="center"/>
          </w:tcPr>
          <w:p w14:paraId="1730D16F" w14:textId="7CF0A150" w:rsidR="00331971" w:rsidRDefault="001444A0" w:rsidP="00331971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E18700D" wp14:editId="419B469C">
                  <wp:extent cx="3267075" cy="2447925"/>
                  <wp:effectExtent l="0" t="0" r="9525" b="9525"/>
                  <wp:docPr id="14" name="Εικόνα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67075" cy="2447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A8CFC6A" w14:textId="77777777" w:rsidR="00326C06" w:rsidRDefault="00326C06">
      <w:pPr>
        <w:ind w:firstLine="720"/>
        <w:jc w:val="both"/>
        <w:rPr>
          <w:rFonts w:ascii="Times New Roman" w:eastAsia="Times New Roman" w:hAnsi="Times New Roman" w:cs="Times New Roman"/>
          <w:b/>
        </w:rPr>
      </w:pPr>
    </w:p>
    <w:p w14:paraId="37BB809C" w14:textId="77777777" w:rsidR="00326C06" w:rsidRDefault="00326C06">
      <w:pPr>
        <w:jc w:val="center"/>
        <w:rPr>
          <w:rFonts w:ascii="Times New Roman" w:eastAsia="Times New Roman" w:hAnsi="Times New Roman" w:cs="Times New Roman"/>
          <w:sz w:val="21"/>
          <w:szCs w:val="21"/>
        </w:rPr>
      </w:pPr>
    </w:p>
    <w:p w14:paraId="4FC077C5" w14:textId="3BCA7ABF" w:rsidR="00331971" w:rsidRDefault="00331971">
      <w:pPr>
        <w:jc w:val="both"/>
        <w:rPr>
          <w:rFonts w:ascii="Times New Roman" w:eastAsia="Times New Roman" w:hAnsi="Times New Roman" w:cs="Times New Roman"/>
          <w:b/>
        </w:rPr>
      </w:pPr>
    </w:p>
    <w:p w14:paraId="0A4805A2" w14:textId="25E84BEB" w:rsidR="00331971" w:rsidRDefault="00331971">
      <w:pPr>
        <w:jc w:val="both"/>
        <w:rPr>
          <w:rFonts w:ascii="Times New Roman" w:eastAsia="Times New Roman" w:hAnsi="Times New Roman" w:cs="Times New Roman"/>
          <w:b/>
        </w:rPr>
      </w:pPr>
    </w:p>
    <w:p w14:paraId="6E096560" w14:textId="518C7F9C" w:rsidR="00331971" w:rsidRDefault="00331971">
      <w:pPr>
        <w:jc w:val="both"/>
        <w:rPr>
          <w:rFonts w:ascii="Times New Roman" w:eastAsia="Times New Roman" w:hAnsi="Times New Roman" w:cs="Times New Roman"/>
          <w:b/>
        </w:rPr>
      </w:pPr>
    </w:p>
    <w:p w14:paraId="31AF3728" w14:textId="7C3D899B" w:rsidR="00331971" w:rsidRDefault="00331971">
      <w:pPr>
        <w:jc w:val="both"/>
        <w:rPr>
          <w:rFonts w:ascii="Times New Roman" w:eastAsia="Times New Roman" w:hAnsi="Times New Roman" w:cs="Times New Roman"/>
          <w:b/>
        </w:rPr>
      </w:pPr>
    </w:p>
    <w:p w14:paraId="3F491343" w14:textId="38B99868" w:rsidR="001444A0" w:rsidRDefault="001444A0">
      <w:pPr>
        <w:jc w:val="both"/>
        <w:rPr>
          <w:rFonts w:ascii="Times New Roman" w:eastAsia="Times New Roman" w:hAnsi="Times New Roman" w:cs="Times New Roman"/>
          <w:b/>
        </w:rPr>
      </w:pPr>
    </w:p>
    <w:p w14:paraId="25817977" w14:textId="25F1A2F2" w:rsidR="001444A0" w:rsidRDefault="001444A0">
      <w:pPr>
        <w:jc w:val="both"/>
        <w:rPr>
          <w:rFonts w:ascii="Times New Roman" w:eastAsia="Times New Roman" w:hAnsi="Times New Roman" w:cs="Times New Roman"/>
          <w:b/>
        </w:rPr>
      </w:pPr>
    </w:p>
    <w:p w14:paraId="52F29ACC" w14:textId="5236AF48" w:rsidR="001444A0" w:rsidRDefault="001444A0">
      <w:pPr>
        <w:jc w:val="both"/>
        <w:rPr>
          <w:rFonts w:ascii="Times New Roman" w:eastAsia="Times New Roman" w:hAnsi="Times New Roman" w:cs="Times New Roman"/>
          <w:b/>
        </w:rPr>
      </w:pPr>
    </w:p>
    <w:p w14:paraId="0ED4FBA4" w14:textId="6F32DD8A" w:rsidR="001444A0" w:rsidRDefault="001444A0">
      <w:pPr>
        <w:jc w:val="both"/>
        <w:rPr>
          <w:rFonts w:ascii="Times New Roman" w:eastAsia="Times New Roman" w:hAnsi="Times New Roman" w:cs="Times New Roman"/>
          <w:b/>
        </w:rPr>
      </w:pPr>
    </w:p>
    <w:p w14:paraId="292177F2" w14:textId="47B3DA67" w:rsidR="001444A0" w:rsidRDefault="001444A0">
      <w:pPr>
        <w:jc w:val="both"/>
        <w:rPr>
          <w:rFonts w:ascii="Times New Roman" w:eastAsia="Times New Roman" w:hAnsi="Times New Roman" w:cs="Times New Roman"/>
          <w:b/>
        </w:rPr>
      </w:pPr>
    </w:p>
    <w:p w14:paraId="2F41BB90" w14:textId="168CDC12" w:rsidR="00326C06" w:rsidRDefault="00182539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Ερώτηση 2</w:t>
      </w:r>
      <w:r>
        <w:rPr>
          <w:rFonts w:ascii="Times New Roman" w:eastAsia="Times New Roman" w:hAnsi="Times New Roman" w:cs="Times New Roman"/>
        </w:rPr>
        <w:t xml:space="preserve"> Μπορείτε να εντοπίσετε τις αρμονικές συχνότητες; </w:t>
      </w:r>
    </w:p>
    <w:p w14:paraId="07C54374" w14:textId="320E9ACD" w:rsidR="00326C06" w:rsidRPr="006811D8" w:rsidRDefault="00182539">
      <w:pPr>
        <w:jc w:val="both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>Απάντηση:</w:t>
      </w:r>
      <w:r w:rsidR="00E2381F">
        <w:rPr>
          <w:rFonts w:ascii="Times New Roman" w:eastAsia="Times New Roman" w:hAnsi="Times New Roman" w:cs="Times New Roman"/>
          <w:b/>
        </w:rPr>
        <w:t xml:space="preserve"> </w:t>
      </w:r>
      <w:r w:rsidR="00E2381F">
        <w:rPr>
          <w:rFonts w:ascii="Times New Roman" w:eastAsia="Times New Roman" w:hAnsi="Times New Roman" w:cs="Times New Roman"/>
          <w:bCs/>
        </w:rPr>
        <w:t xml:space="preserve">Από την απεικόνιση του μέτρου του </w:t>
      </w:r>
      <w:r w:rsidR="00E2381F">
        <w:rPr>
          <w:rFonts w:ascii="Times New Roman" w:eastAsia="Times New Roman" w:hAnsi="Times New Roman" w:cs="Times New Roman"/>
          <w:bCs/>
          <w:lang w:val="en-US"/>
        </w:rPr>
        <w:t>DFT</w:t>
      </w:r>
      <w:r w:rsidR="00E2381F" w:rsidRPr="00E2381F">
        <w:rPr>
          <w:rFonts w:ascii="Times New Roman" w:eastAsia="Times New Roman" w:hAnsi="Times New Roman" w:cs="Times New Roman"/>
          <w:bCs/>
        </w:rPr>
        <w:t xml:space="preserve"> </w:t>
      </w:r>
      <w:r w:rsidR="00E2381F">
        <w:rPr>
          <w:rFonts w:ascii="Times New Roman" w:eastAsia="Times New Roman" w:hAnsi="Times New Roman" w:cs="Times New Roman"/>
          <w:bCs/>
        </w:rPr>
        <w:t>μπορούμε να βρούμε τις αρμονικές συχνότητες εκεί που υπάρχουν απότομες κορυφές. Όπως φαίνεται και στην εικόνα, οι αρμονικές συχνότητες βρίσκονται σε πολλαπλάσια της βασικής συχνότητας, δηλαδή 163.4897 και 245.6012.</w:t>
      </w:r>
    </w:p>
    <w:p w14:paraId="0265C185" w14:textId="59CE7CAE" w:rsidR="00E2381F" w:rsidRDefault="00E2381F">
      <w:pPr>
        <w:jc w:val="both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  <w:noProof/>
        </w:rPr>
        <w:drawing>
          <wp:anchor distT="0" distB="0" distL="114300" distR="114300" simplePos="0" relativeHeight="251670528" behindDoc="1" locked="0" layoutInCell="1" allowOverlap="1" wp14:anchorId="4DE6A868" wp14:editId="1E708A06">
            <wp:simplePos x="0" y="0"/>
            <wp:positionH relativeFrom="column">
              <wp:posOffset>904875</wp:posOffset>
            </wp:positionH>
            <wp:positionV relativeFrom="paragraph">
              <wp:posOffset>64770</wp:posOffset>
            </wp:positionV>
            <wp:extent cx="3867150" cy="2899410"/>
            <wp:effectExtent l="0" t="0" r="0" b="0"/>
            <wp:wrapTight wrapText="bothSides">
              <wp:wrapPolygon edited="0">
                <wp:start x="0" y="0"/>
                <wp:lineTo x="0" y="21430"/>
                <wp:lineTo x="21494" y="21430"/>
                <wp:lineTo x="21494" y="0"/>
                <wp:lineTo x="0" y="0"/>
              </wp:wrapPolygon>
            </wp:wrapTight>
            <wp:docPr id="13" name="Εικόνα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2899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89F7B9" w14:textId="61173279" w:rsidR="00E2381F" w:rsidRDefault="00E2381F">
      <w:pPr>
        <w:jc w:val="both"/>
        <w:rPr>
          <w:rFonts w:ascii="Times New Roman" w:eastAsia="Times New Roman" w:hAnsi="Times New Roman" w:cs="Times New Roman"/>
          <w:bCs/>
        </w:rPr>
      </w:pPr>
    </w:p>
    <w:p w14:paraId="3DE6D607" w14:textId="5E6BCF96" w:rsidR="00E2381F" w:rsidRDefault="00E2381F">
      <w:pPr>
        <w:jc w:val="both"/>
        <w:rPr>
          <w:rFonts w:ascii="Times New Roman" w:eastAsia="Times New Roman" w:hAnsi="Times New Roman" w:cs="Times New Roman"/>
          <w:bCs/>
        </w:rPr>
      </w:pPr>
    </w:p>
    <w:p w14:paraId="69078B4D" w14:textId="6177F2B2" w:rsidR="00E2381F" w:rsidRDefault="00E2381F">
      <w:pPr>
        <w:jc w:val="both"/>
        <w:rPr>
          <w:rFonts w:ascii="Times New Roman" w:eastAsia="Times New Roman" w:hAnsi="Times New Roman" w:cs="Times New Roman"/>
          <w:bCs/>
        </w:rPr>
      </w:pPr>
    </w:p>
    <w:p w14:paraId="51A67BD1" w14:textId="7AE8E301" w:rsidR="00E2381F" w:rsidRDefault="00E2381F">
      <w:pPr>
        <w:jc w:val="both"/>
        <w:rPr>
          <w:rFonts w:ascii="Times New Roman" w:eastAsia="Times New Roman" w:hAnsi="Times New Roman" w:cs="Times New Roman"/>
          <w:bCs/>
        </w:rPr>
      </w:pPr>
    </w:p>
    <w:p w14:paraId="535994A6" w14:textId="2EA884BD" w:rsidR="00E2381F" w:rsidRDefault="00E2381F">
      <w:pPr>
        <w:jc w:val="both"/>
        <w:rPr>
          <w:rFonts w:ascii="Times New Roman" w:eastAsia="Times New Roman" w:hAnsi="Times New Roman" w:cs="Times New Roman"/>
          <w:bCs/>
        </w:rPr>
      </w:pPr>
    </w:p>
    <w:p w14:paraId="11F917BC" w14:textId="1C104F4E" w:rsidR="00E2381F" w:rsidRDefault="00E2381F">
      <w:pPr>
        <w:jc w:val="both"/>
        <w:rPr>
          <w:rFonts w:ascii="Times New Roman" w:eastAsia="Times New Roman" w:hAnsi="Times New Roman" w:cs="Times New Roman"/>
          <w:bCs/>
        </w:rPr>
      </w:pPr>
    </w:p>
    <w:p w14:paraId="38BF2C2B" w14:textId="190E3661" w:rsidR="00E2381F" w:rsidRDefault="00E2381F">
      <w:pPr>
        <w:jc w:val="both"/>
        <w:rPr>
          <w:rFonts w:ascii="Times New Roman" w:eastAsia="Times New Roman" w:hAnsi="Times New Roman" w:cs="Times New Roman"/>
          <w:bCs/>
        </w:rPr>
      </w:pPr>
    </w:p>
    <w:p w14:paraId="5148E906" w14:textId="75207773" w:rsidR="00E2381F" w:rsidRDefault="00E2381F">
      <w:pPr>
        <w:jc w:val="both"/>
        <w:rPr>
          <w:rFonts w:ascii="Times New Roman" w:eastAsia="Times New Roman" w:hAnsi="Times New Roman" w:cs="Times New Roman"/>
          <w:bCs/>
        </w:rPr>
      </w:pPr>
    </w:p>
    <w:p w14:paraId="799362AC" w14:textId="263D4FE8" w:rsidR="00E2381F" w:rsidRDefault="00E2381F">
      <w:pPr>
        <w:jc w:val="both"/>
        <w:rPr>
          <w:rFonts w:ascii="Times New Roman" w:eastAsia="Times New Roman" w:hAnsi="Times New Roman" w:cs="Times New Roman"/>
          <w:bCs/>
        </w:rPr>
      </w:pPr>
    </w:p>
    <w:p w14:paraId="192F2EA8" w14:textId="77777777" w:rsidR="00E2381F" w:rsidRPr="00E2381F" w:rsidRDefault="00E2381F">
      <w:pPr>
        <w:jc w:val="both"/>
        <w:rPr>
          <w:rFonts w:ascii="Times New Roman" w:eastAsia="Times New Roman" w:hAnsi="Times New Roman" w:cs="Times New Roman"/>
          <w:bCs/>
        </w:rPr>
      </w:pPr>
    </w:p>
    <w:p w14:paraId="35B97F33" w14:textId="77777777" w:rsidR="00326C06" w:rsidRDefault="00182539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Ερώτηση 3</w:t>
      </w:r>
      <w:r>
        <w:rPr>
          <w:rFonts w:ascii="Times New Roman" w:eastAsia="Times New Roman" w:hAnsi="Times New Roman" w:cs="Times New Roman"/>
        </w:rPr>
        <w:t xml:space="preserve"> Επαναλάβετε την παραπάνω διαδικασία για το αρχείο </w:t>
      </w:r>
      <w:r>
        <w:rPr>
          <w:rFonts w:ascii="Times New Roman" w:eastAsia="Times New Roman" w:hAnsi="Times New Roman" w:cs="Times New Roman"/>
          <w:i/>
        </w:rPr>
        <w:t>500fps_noisy.avi</w:t>
      </w:r>
      <w:r>
        <w:rPr>
          <w:rFonts w:ascii="Times New Roman" w:eastAsia="Times New Roman" w:hAnsi="Times New Roman" w:cs="Times New Roman"/>
        </w:rPr>
        <w:t>, στο οποίο έχει προστεθεί κρουστικός θόρυβος. Χρησιμοποιήστε κατάλληλα τα φίλτρα της προηγούμενης άσκησης ώστε να ανακτήσετε τα επιθυμητά αποτελέσματα.</w:t>
      </w:r>
    </w:p>
    <w:p w14:paraId="28519B00" w14:textId="77777777" w:rsidR="00326C06" w:rsidRDefault="00182539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ab/>
      </w:r>
      <w:r>
        <w:rPr>
          <w:rFonts w:ascii="Times New Roman" w:eastAsia="Times New Roman" w:hAnsi="Times New Roman" w:cs="Times New Roman"/>
          <w:b/>
        </w:rPr>
        <w:t>Απάντηση:</w:t>
      </w:r>
    </w:p>
    <w:tbl>
      <w:tblPr>
        <w:tblStyle w:val="af4"/>
        <w:tblpPr w:leftFromText="180" w:rightFromText="180" w:vertAnchor="text" w:horzAnchor="margin" w:tblpXSpec="center" w:tblpY="175"/>
        <w:tblW w:w="8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141"/>
        <w:gridCol w:w="4319"/>
      </w:tblGrid>
      <w:tr w:rsidR="00331971" w14:paraId="2F5AE771" w14:textId="77777777" w:rsidTr="00331971">
        <w:trPr>
          <w:trHeight w:val="315"/>
        </w:trPr>
        <w:tc>
          <w:tcPr>
            <w:tcW w:w="4141" w:type="dxa"/>
            <w:shd w:val="clear" w:color="auto" w:fill="D9D9D9"/>
            <w:vAlign w:val="center"/>
          </w:tcPr>
          <w:p w14:paraId="1662E555" w14:textId="77777777" w:rsidR="00331971" w:rsidRDefault="00331971" w:rsidP="00331971">
            <w:pPr>
              <w:jc w:val="center"/>
              <w:rPr>
                <w:rFonts w:ascii="Cambria Math" w:eastAsia="Cambria Math" w:hAnsi="Cambria Math" w:cs="Cambria Math"/>
                <w:i/>
              </w:rPr>
            </w:pPr>
            <w:r>
              <w:rPr>
                <w:rFonts w:ascii="Cambria Math" w:eastAsia="Cambria Math" w:hAnsi="Cambria Math" w:cs="Cambria Math"/>
                <w:i/>
              </w:rPr>
              <w:t>Μέτρο DFT προ αποθορυβοποίησης</w:t>
            </w:r>
          </w:p>
        </w:tc>
        <w:tc>
          <w:tcPr>
            <w:tcW w:w="4319" w:type="dxa"/>
            <w:shd w:val="clear" w:color="auto" w:fill="D9D9D9"/>
            <w:vAlign w:val="center"/>
          </w:tcPr>
          <w:p w14:paraId="6B04B9DB" w14:textId="77777777" w:rsidR="00331971" w:rsidRDefault="00331971" w:rsidP="00331971">
            <w:pPr>
              <w:jc w:val="center"/>
              <w:rPr>
                <w:rFonts w:ascii="Cambria Math" w:eastAsia="Cambria Math" w:hAnsi="Cambria Math" w:cs="Cambria Math"/>
                <w:i/>
              </w:rPr>
            </w:pPr>
            <w:r>
              <w:rPr>
                <w:rFonts w:ascii="Cambria Math" w:eastAsia="Cambria Math" w:hAnsi="Cambria Math" w:cs="Cambria Math"/>
                <w:i/>
              </w:rPr>
              <w:t>Μέτρο DFT μετά αποθορυβοποίησης</w:t>
            </w:r>
          </w:p>
        </w:tc>
      </w:tr>
      <w:tr w:rsidR="00331971" w14:paraId="22A12A8C" w14:textId="77777777" w:rsidTr="00331971">
        <w:trPr>
          <w:trHeight w:val="1770"/>
        </w:trPr>
        <w:tc>
          <w:tcPr>
            <w:tcW w:w="4141" w:type="dxa"/>
            <w:vAlign w:val="center"/>
          </w:tcPr>
          <w:p w14:paraId="4D6DAEA5" w14:textId="13BBE37D" w:rsidR="00331971" w:rsidRDefault="00A70F92" w:rsidP="00331971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noProof/>
              </w:rPr>
              <w:drawing>
                <wp:anchor distT="0" distB="0" distL="114300" distR="114300" simplePos="0" relativeHeight="251678720" behindDoc="1" locked="0" layoutInCell="1" allowOverlap="1" wp14:anchorId="10532762" wp14:editId="41109B47">
                  <wp:simplePos x="0" y="0"/>
                  <wp:positionH relativeFrom="column">
                    <wp:posOffset>4445</wp:posOffset>
                  </wp:positionH>
                  <wp:positionV relativeFrom="paragraph">
                    <wp:posOffset>-2101215</wp:posOffset>
                  </wp:positionV>
                  <wp:extent cx="2673350" cy="2000250"/>
                  <wp:effectExtent l="0" t="0" r="0" b="0"/>
                  <wp:wrapTight wrapText="bothSides">
                    <wp:wrapPolygon edited="0">
                      <wp:start x="0" y="0"/>
                      <wp:lineTo x="0" y="21394"/>
                      <wp:lineTo x="21395" y="21394"/>
                      <wp:lineTo x="21395" y="0"/>
                      <wp:lineTo x="0" y="0"/>
                    </wp:wrapPolygon>
                  </wp:wrapTight>
                  <wp:docPr id="22" name="Εικόνα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3350" cy="2000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319" w:type="dxa"/>
            <w:vAlign w:val="center"/>
          </w:tcPr>
          <w:p w14:paraId="03D1CC8F" w14:textId="4809486C" w:rsidR="00331971" w:rsidRDefault="00A70F92" w:rsidP="00331971">
            <w:pPr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79744" behindDoc="1" locked="0" layoutInCell="1" allowOverlap="1" wp14:anchorId="2FB9560C" wp14:editId="294B5FD4">
                  <wp:simplePos x="0" y="0"/>
                  <wp:positionH relativeFrom="column">
                    <wp:posOffset>-62230</wp:posOffset>
                  </wp:positionH>
                  <wp:positionV relativeFrom="paragraph">
                    <wp:posOffset>-2056130</wp:posOffset>
                  </wp:positionV>
                  <wp:extent cx="2743200" cy="2059305"/>
                  <wp:effectExtent l="0" t="0" r="0" b="0"/>
                  <wp:wrapTight wrapText="bothSides">
                    <wp:wrapPolygon edited="0">
                      <wp:start x="0" y="0"/>
                      <wp:lineTo x="0" y="21380"/>
                      <wp:lineTo x="21450" y="21380"/>
                      <wp:lineTo x="21450" y="0"/>
                      <wp:lineTo x="0" y="0"/>
                    </wp:wrapPolygon>
                  </wp:wrapTight>
                  <wp:docPr id="23" name="Εικόνα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3200" cy="2059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5DB40FD0" w14:textId="77777777" w:rsidR="00326C06" w:rsidRDefault="00326C06">
      <w:pPr>
        <w:ind w:firstLine="720"/>
        <w:jc w:val="both"/>
        <w:rPr>
          <w:rFonts w:ascii="Times New Roman" w:eastAsia="Times New Roman" w:hAnsi="Times New Roman" w:cs="Times New Roman"/>
          <w:b/>
        </w:rPr>
      </w:pPr>
    </w:p>
    <w:p w14:paraId="0E5E43BB" w14:textId="77777777" w:rsidR="00326C06" w:rsidRDefault="00326C06" w:rsidP="00331971">
      <w:pPr>
        <w:rPr>
          <w:rFonts w:ascii="Times New Roman" w:eastAsia="Times New Roman" w:hAnsi="Times New Roman" w:cs="Times New Roman"/>
          <w:sz w:val="21"/>
          <w:szCs w:val="21"/>
        </w:rPr>
      </w:pPr>
    </w:p>
    <w:sectPr w:rsidR="00326C06">
      <w:headerReference w:type="default" r:id="rId30"/>
      <w:footerReference w:type="default" r:id="rId3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32DFF6" w14:textId="77777777" w:rsidR="00B701C3" w:rsidRDefault="00B701C3">
      <w:pPr>
        <w:spacing w:after="0" w:line="240" w:lineRule="auto"/>
      </w:pPr>
      <w:r>
        <w:separator/>
      </w:r>
    </w:p>
  </w:endnote>
  <w:endnote w:type="continuationSeparator" w:id="0">
    <w:p w14:paraId="574A7E4F" w14:textId="77777777" w:rsidR="00B701C3" w:rsidRDefault="00B701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A1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Gungsuh">
    <w:altName w:val="Gungsuh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7AF940" w14:textId="77777777" w:rsidR="00326C06" w:rsidRDefault="00326C0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E4218D" w14:textId="77777777" w:rsidR="00B701C3" w:rsidRDefault="00B701C3">
      <w:pPr>
        <w:spacing w:after="0" w:line="240" w:lineRule="auto"/>
      </w:pPr>
      <w:r>
        <w:separator/>
      </w:r>
    </w:p>
  </w:footnote>
  <w:footnote w:type="continuationSeparator" w:id="0">
    <w:p w14:paraId="22784545" w14:textId="77777777" w:rsidR="00B701C3" w:rsidRDefault="00B701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FF027B" w14:textId="77777777" w:rsidR="00326C06" w:rsidRDefault="00182539">
    <w:pPr>
      <w:jc w:val="center"/>
      <w:rPr>
        <w:rFonts w:ascii="Times New Roman" w:eastAsia="Times New Roman" w:hAnsi="Times New Roman" w:cs="Times New Roman"/>
        <w:b/>
        <w:sz w:val="28"/>
        <w:szCs w:val="28"/>
      </w:rPr>
    </w:pPr>
    <w:r>
      <w:rPr>
        <w:rFonts w:ascii="Times New Roman" w:eastAsia="Times New Roman" w:hAnsi="Times New Roman" w:cs="Times New Roman"/>
        <w:b/>
        <w:sz w:val="28"/>
        <w:szCs w:val="28"/>
      </w:rPr>
      <w:t>ΕΡΓΑΣΤΗΡΙΟ ΨΗΦΙΑΚΗΣ ΕΠΕΞΕΡΓΑΣΙΑΣ ΣΗΜΑΤΩΝ</w:t>
    </w:r>
  </w:p>
  <w:p w14:paraId="430EDD95" w14:textId="77777777" w:rsidR="00326C06" w:rsidRDefault="0018253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Times New Roman" w:hAnsi="Times New Roman" w:cs="Times New Roman"/>
        <w:b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b/>
        <w:color w:val="000000"/>
        <w:sz w:val="28"/>
        <w:szCs w:val="28"/>
      </w:rPr>
      <w:t xml:space="preserve">Απαντήσεις στο </w:t>
    </w:r>
    <w:r>
      <w:rPr>
        <w:rFonts w:ascii="Times New Roman" w:eastAsia="Times New Roman" w:hAnsi="Times New Roman" w:cs="Times New Roman"/>
        <w:b/>
        <w:sz w:val="28"/>
        <w:szCs w:val="28"/>
      </w:rPr>
      <w:t xml:space="preserve">τρίτο </w:t>
    </w:r>
    <w:r>
      <w:rPr>
        <w:rFonts w:ascii="Times New Roman" w:eastAsia="Times New Roman" w:hAnsi="Times New Roman" w:cs="Times New Roman"/>
        <w:b/>
        <w:color w:val="000000"/>
        <w:sz w:val="28"/>
        <w:szCs w:val="28"/>
      </w:rPr>
      <w:t>σετ εργαστηριακών ασκήσεων</w:t>
    </w:r>
  </w:p>
  <w:p w14:paraId="2C57801C" w14:textId="77777777" w:rsidR="00326C06" w:rsidRDefault="00326C0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Times New Roman" w:hAnsi="Times New Roman" w:cs="Times New Roman"/>
        <w:b/>
        <w:color w:val="000000"/>
        <w:sz w:val="28"/>
        <w:szCs w:val="28"/>
      </w:rPr>
    </w:pPr>
  </w:p>
  <w:tbl>
    <w:tblPr>
      <w:tblStyle w:val="af5"/>
      <w:tblW w:w="936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1560"/>
      <w:gridCol w:w="1560"/>
      <w:gridCol w:w="1560"/>
      <w:gridCol w:w="1560"/>
      <w:gridCol w:w="1560"/>
      <w:gridCol w:w="1560"/>
    </w:tblGrid>
    <w:tr w:rsidR="00326C06" w14:paraId="744BE071" w14:textId="77777777">
      <w:trPr>
        <w:trHeight w:val="350"/>
      </w:trPr>
      <w:tc>
        <w:tcPr>
          <w:tcW w:w="1560" w:type="dxa"/>
          <w:vAlign w:val="center"/>
        </w:tcPr>
        <w:p w14:paraId="33DA89FD" w14:textId="77777777" w:rsidR="00326C06" w:rsidRDefault="00182539">
          <w:pPr>
            <w:jc w:val="center"/>
            <w:rPr>
              <w:rFonts w:ascii="Times New Roman" w:eastAsia="Times New Roman" w:hAnsi="Times New Roman" w:cs="Times New Roman"/>
            </w:rPr>
          </w:pPr>
          <w:r>
            <w:rPr>
              <w:rFonts w:ascii="Times New Roman" w:eastAsia="Times New Roman" w:hAnsi="Times New Roman" w:cs="Times New Roman"/>
            </w:rPr>
            <w:t>Ον/μο:</w:t>
          </w:r>
        </w:p>
      </w:tc>
      <w:tc>
        <w:tcPr>
          <w:tcW w:w="1560" w:type="dxa"/>
          <w:vAlign w:val="center"/>
        </w:tcPr>
        <w:p w14:paraId="61EC8440" w14:textId="77777777" w:rsidR="00326C06" w:rsidRDefault="00326C06">
          <w:pPr>
            <w:jc w:val="center"/>
            <w:rPr>
              <w:rFonts w:ascii="Times New Roman" w:eastAsia="Times New Roman" w:hAnsi="Times New Roman" w:cs="Times New Roman"/>
            </w:rPr>
          </w:pPr>
        </w:p>
      </w:tc>
      <w:tc>
        <w:tcPr>
          <w:tcW w:w="1560" w:type="dxa"/>
          <w:vAlign w:val="center"/>
        </w:tcPr>
        <w:p w14:paraId="499A872E" w14:textId="77777777" w:rsidR="00326C06" w:rsidRDefault="00182539">
          <w:pPr>
            <w:jc w:val="center"/>
            <w:rPr>
              <w:rFonts w:ascii="Times New Roman" w:eastAsia="Times New Roman" w:hAnsi="Times New Roman" w:cs="Times New Roman"/>
            </w:rPr>
          </w:pPr>
          <w:r>
            <w:rPr>
              <w:rFonts w:ascii="Times New Roman" w:eastAsia="Times New Roman" w:hAnsi="Times New Roman" w:cs="Times New Roman"/>
            </w:rPr>
            <w:t>ΑΜ:</w:t>
          </w:r>
        </w:p>
      </w:tc>
      <w:tc>
        <w:tcPr>
          <w:tcW w:w="1560" w:type="dxa"/>
          <w:vAlign w:val="center"/>
        </w:tcPr>
        <w:p w14:paraId="4840DA2F" w14:textId="77777777" w:rsidR="00326C06" w:rsidRDefault="00326C06">
          <w:pPr>
            <w:jc w:val="center"/>
            <w:rPr>
              <w:rFonts w:ascii="Times New Roman" w:eastAsia="Times New Roman" w:hAnsi="Times New Roman" w:cs="Times New Roman"/>
            </w:rPr>
          </w:pPr>
        </w:p>
      </w:tc>
      <w:tc>
        <w:tcPr>
          <w:tcW w:w="1560" w:type="dxa"/>
          <w:vAlign w:val="center"/>
        </w:tcPr>
        <w:p w14:paraId="7AFF1B2E" w14:textId="77777777" w:rsidR="00326C06" w:rsidRDefault="00182539">
          <w:pPr>
            <w:jc w:val="center"/>
            <w:rPr>
              <w:rFonts w:ascii="Times New Roman" w:eastAsia="Times New Roman" w:hAnsi="Times New Roman" w:cs="Times New Roman"/>
            </w:rPr>
          </w:pPr>
          <w:r>
            <w:rPr>
              <w:rFonts w:ascii="Times New Roman" w:eastAsia="Times New Roman" w:hAnsi="Times New Roman" w:cs="Times New Roman"/>
            </w:rPr>
            <w:t>Έτος:</w:t>
          </w:r>
        </w:p>
      </w:tc>
      <w:tc>
        <w:tcPr>
          <w:tcW w:w="1560" w:type="dxa"/>
          <w:vAlign w:val="center"/>
        </w:tcPr>
        <w:p w14:paraId="27C2B94F" w14:textId="77777777" w:rsidR="00326C06" w:rsidRDefault="00326C06">
          <w:pPr>
            <w:jc w:val="center"/>
            <w:rPr>
              <w:rFonts w:ascii="Times New Roman" w:eastAsia="Times New Roman" w:hAnsi="Times New Roman" w:cs="Times New Roman"/>
            </w:rPr>
          </w:pPr>
        </w:p>
      </w:tc>
    </w:tr>
  </w:tbl>
  <w:p w14:paraId="1DEE399A" w14:textId="77777777" w:rsidR="00326C06" w:rsidRDefault="00326C0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6C06"/>
    <w:rsid w:val="00027585"/>
    <w:rsid w:val="000E7850"/>
    <w:rsid w:val="001444A0"/>
    <w:rsid w:val="0016054A"/>
    <w:rsid w:val="00182539"/>
    <w:rsid w:val="001E4637"/>
    <w:rsid w:val="001E7E68"/>
    <w:rsid w:val="002C154D"/>
    <w:rsid w:val="00326C06"/>
    <w:rsid w:val="00331971"/>
    <w:rsid w:val="003A2D9D"/>
    <w:rsid w:val="004506DF"/>
    <w:rsid w:val="00590E63"/>
    <w:rsid w:val="006811D8"/>
    <w:rsid w:val="006A07CA"/>
    <w:rsid w:val="00723A82"/>
    <w:rsid w:val="00842F06"/>
    <w:rsid w:val="00A70F92"/>
    <w:rsid w:val="00AF3FCB"/>
    <w:rsid w:val="00B1413C"/>
    <w:rsid w:val="00B701C3"/>
    <w:rsid w:val="00BA0690"/>
    <w:rsid w:val="00C853BB"/>
    <w:rsid w:val="00CD1C29"/>
    <w:rsid w:val="00D1119E"/>
    <w:rsid w:val="00DB41BA"/>
    <w:rsid w:val="00DE1A7B"/>
    <w:rsid w:val="00E2381F"/>
    <w:rsid w:val="00ED3C4E"/>
    <w:rsid w:val="00F37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A22EC4"/>
  <w15:docId w15:val="{5E6B79F6-6010-4451-83A0-2C199F11D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6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7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8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9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a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b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c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d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e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f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f0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f1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f2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f3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f4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f5">
    <w:basedOn w:val="a1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26" Type="http://schemas.openxmlformats.org/officeDocument/2006/relationships/image" Target="media/image19.jpeg"/><Relationship Id="rId3" Type="http://schemas.openxmlformats.org/officeDocument/2006/relationships/settings" Target="settings.xml"/><Relationship Id="rId21" Type="http://schemas.openxmlformats.org/officeDocument/2006/relationships/image" Target="media/image15.jpeg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5" Type="http://schemas.openxmlformats.org/officeDocument/2006/relationships/hyperlink" Target="https://en.wikipedia.org/wiki/Piano_key_frequencies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4.jpeg"/><Relationship Id="rId29" Type="http://schemas.openxmlformats.org/officeDocument/2006/relationships/image" Target="media/image22.jpe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image" Target="media/image18.jpe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image" Target="media/image17.jpeg"/><Relationship Id="rId28" Type="http://schemas.openxmlformats.org/officeDocument/2006/relationships/image" Target="media/image21.jpeg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31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image" Target="media/image16.jpeg"/><Relationship Id="rId27" Type="http://schemas.openxmlformats.org/officeDocument/2006/relationships/image" Target="media/image20.jpeg"/><Relationship Id="rId3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La/B/FIhN7ZiIE/vlbJVF57Ac0Q==">AMUW2mWzWQ/Elik5mWnUHLloCnXcJYT2leH0mlAr0M6dS11r1gjsOX1o9Y8GzwcZpjPtm75CKZ3N4of5h0eelDFmMAK5OdU2ju4H17jXgLmi9ZP9zlBSmZ6xPIEeDhKTErmgcxYmE7WbdWME6eUlfrSIHm6RL4BHWx/MwcsWsUFVJH1rWNCrIJuje19I0Yv18BHt9xbo552U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1348</TotalTime>
  <Pages>6</Pages>
  <Words>693</Words>
  <Characters>3745</Characters>
  <Application>Microsoft Office Word</Application>
  <DocSecurity>0</DocSecurity>
  <Lines>31</Lines>
  <Paragraphs>8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 user</dc:creator>
  <cp:lastModifiedBy>maria zafiri</cp:lastModifiedBy>
  <cp:revision>15</cp:revision>
  <dcterms:created xsi:type="dcterms:W3CDTF">2021-05-25T10:24:00Z</dcterms:created>
  <dcterms:modified xsi:type="dcterms:W3CDTF">2021-05-27T08:37:00Z</dcterms:modified>
</cp:coreProperties>
</file>