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1871601791"/>
      </w:sdtPr>
      <w:sdtEndPr/>
      <w:sdtContent>
        <w:p w14:paraId="59105C00" w14:textId="77777777" w:rsidR="00605C5B" w:rsidRDefault="00D6453E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63A65712" w14:textId="77777777" w:rsidR="00605C5B" w:rsidRPr="00DD1743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 Τι παρατηρείτε;</w:t>
      </w:r>
    </w:p>
    <w:p w14:paraId="591DCAEA" w14:textId="3CE60510" w:rsidR="00313B38" w:rsidRPr="00313B38" w:rsidRDefault="00D6453E" w:rsidP="00313B38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313B38">
        <w:rPr>
          <w:rFonts w:ascii="Times New Roman" w:eastAsia="Times New Roman" w:hAnsi="Times New Roman" w:cs="Times New Roman"/>
          <w:b/>
        </w:rPr>
        <w:t xml:space="preserve"> Παρατηρούμε ότι στα φίλτρα με </w:t>
      </w:r>
      <w:r w:rsidR="00313B38">
        <w:rPr>
          <w:rFonts w:ascii="Times New Roman" w:eastAsia="Times New Roman" w:hAnsi="Times New Roman" w:cs="Times New Roman"/>
          <w:b/>
          <w:lang w:val="en-US"/>
        </w:rPr>
        <w:t>Fourier</w:t>
      </w:r>
      <w:r w:rsidR="00313B38" w:rsidRPr="00313B38">
        <w:rPr>
          <w:rFonts w:ascii="Times New Roman" w:eastAsia="Times New Roman" w:hAnsi="Times New Roman" w:cs="Times New Roman"/>
          <w:b/>
        </w:rPr>
        <w:t xml:space="preserve"> </w:t>
      </w:r>
      <w:r w:rsidR="00313B38">
        <w:rPr>
          <w:rFonts w:ascii="Times New Roman" w:eastAsia="Times New Roman" w:hAnsi="Times New Roman" w:cs="Times New Roman"/>
          <w:b/>
          <w:lang w:val="en-US"/>
        </w:rPr>
        <w:t>series</w:t>
      </w:r>
      <w:r w:rsidR="00313B38" w:rsidRPr="00313B38">
        <w:rPr>
          <w:rFonts w:ascii="Times New Roman" w:eastAsia="Times New Roman" w:hAnsi="Times New Roman" w:cs="Times New Roman"/>
          <w:b/>
        </w:rPr>
        <w:t xml:space="preserve"> </w:t>
      </w:r>
      <w:r w:rsidR="002438A8">
        <w:rPr>
          <w:rFonts w:ascii="Times New Roman" w:eastAsia="Times New Roman" w:hAnsi="Times New Roman" w:cs="Times New Roman"/>
          <w:b/>
        </w:rPr>
        <w:t xml:space="preserve">η απόκριση συχνότητας στις ζώνες διάβασης και αποκοπής είναι σχετικά σταθερή και επίσης ότι </w:t>
      </w:r>
      <w:r w:rsidR="00313B38">
        <w:rPr>
          <w:rFonts w:ascii="Times New Roman" w:eastAsia="Times New Roman" w:hAnsi="Times New Roman" w:cs="Times New Roman"/>
          <w:b/>
        </w:rPr>
        <w:t>η ζώνη διάβασης είναι μεγαλύτερη σε σχέση με αυτήν στα αντίστοιχα φίλτρα των άλλων τεχνικών (</w:t>
      </w:r>
      <w:r w:rsidR="00313B38">
        <w:rPr>
          <w:rFonts w:ascii="Times New Roman" w:eastAsia="Times New Roman" w:hAnsi="Times New Roman" w:cs="Times New Roman"/>
          <w:b/>
          <w:lang w:val="en-US"/>
        </w:rPr>
        <w:t>Don</w:t>
      </w:r>
      <w:r w:rsidR="00313B38" w:rsidRPr="00313B38">
        <w:rPr>
          <w:rFonts w:ascii="Times New Roman" w:eastAsia="Times New Roman" w:hAnsi="Times New Roman" w:cs="Times New Roman"/>
          <w:b/>
        </w:rPr>
        <w:t>’</w:t>
      </w:r>
      <w:r w:rsidR="00313B38">
        <w:rPr>
          <w:rFonts w:ascii="Times New Roman" w:eastAsia="Times New Roman" w:hAnsi="Times New Roman" w:cs="Times New Roman"/>
          <w:b/>
          <w:lang w:val="en-US"/>
        </w:rPr>
        <w:t>t</w:t>
      </w:r>
      <w:r w:rsidR="00313B38" w:rsidRPr="00313B38">
        <w:rPr>
          <w:rFonts w:ascii="Times New Roman" w:eastAsia="Times New Roman" w:hAnsi="Times New Roman" w:cs="Times New Roman"/>
          <w:b/>
        </w:rPr>
        <w:t xml:space="preserve"> </w:t>
      </w:r>
      <w:r w:rsidR="00313B38">
        <w:rPr>
          <w:rFonts w:ascii="Times New Roman" w:eastAsia="Times New Roman" w:hAnsi="Times New Roman" w:cs="Times New Roman"/>
          <w:b/>
          <w:lang w:val="en-US"/>
        </w:rPr>
        <w:t>care</w:t>
      </w:r>
      <w:r w:rsidR="00313B38" w:rsidRPr="00313B38">
        <w:rPr>
          <w:rFonts w:ascii="Times New Roman" w:eastAsia="Times New Roman" w:hAnsi="Times New Roman" w:cs="Times New Roman"/>
          <w:b/>
        </w:rPr>
        <w:t xml:space="preserve"> , </w:t>
      </w:r>
      <w:r w:rsidR="00313B38">
        <w:rPr>
          <w:rFonts w:ascii="Times New Roman" w:eastAsia="Times New Roman" w:hAnsi="Times New Roman" w:cs="Times New Roman"/>
          <w:b/>
          <w:lang w:val="en-US"/>
        </w:rPr>
        <w:t>Min</w:t>
      </w:r>
      <w:r w:rsidR="00313B38" w:rsidRPr="00313B38">
        <w:rPr>
          <w:rFonts w:ascii="Times New Roman" w:eastAsia="Times New Roman" w:hAnsi="Times New Roman" w:cs="Times New Roman"/>
          <w:b/>
        </w:rPr>
        <w:t>-</w:t>
      </w:r>
      <w:r w:rsidR="00313B38">
        <w:rPr>
          <w:rFonts w:ascii="Times New Roman" w:eastAsia="Times New Roman" w:hAnsi="Times New Roman" w:cs="Times New Roman"/>
          <w:b/>
          <w:lang w:val="en-US"/>
        </w:rPr>
        <w:t>Max</w:t>
      </w:r>
      <w:r w:rsidR="00313B38" w:rsidRPr="00313B38">
        <w:rPr>
          <w:rFonts w:ascii="Times New Roman" w:eastAsia="Times New Roman" w:hAnsi="Times New Roman" w:cs="Times New Roman"/>
          <w:b/>
        </w:rPr>
        <w:t>)</w:t>
      </w:r>
      <w:r w:rsidR="002438A8">
        <w:rPr>
          <w:rFonts w:ascii="Times New Roman" w:eastAsia="Times New Roman" w:hAnsi="Times New Roman" w:cs="Times New Roman"/>
          <w:b/>
        </w:rPr>
        <w:t xml:space="preserve"> όπου η  απόκριση συχνότητας στη ζώνη διάβασης και στη ζώνη αποκοπής κυμαίνεται περισσότερο γύρω από την αντίστοιχη τιμή.</w:t>
      </w:r>
    </w:p>
    <w:tbl>
      <w:tblPr>
        <w:tblStyle w:val="a5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605C5B" w14:paraId="34727DF8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369D4089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9C19F83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105" w:type="dxa"/>
            <w:shd w:val="clear" w:color="auto" w:fill="D9D9D9"/>
            <w:vAlign w:val="center"/>
          </w:tcPr>
          <w:p w14:paraId="241132F8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030" w:type="dxa"/>
            <w:shd w:val="clear" w:color="auto" w:fill="D9D9D9"/>
            <w:vAlign w:val="center"/>
          </w:tcPr>
          <w:p w14:paraId="42DD076B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605C5B" w14:paraId="1A3FE533" w14:textId="77777777">
        <w:trPr>
          <w:trHeight w:val="2310"/>
        </w:trPr>
        <w:tc>
          <w:tcPr>
            <w:tcW w:w="360" w:type="dxa"/>
            <w:vAlign w:val="center"/>
          </w:tcPr>
          <w:p w14:paraId="275774BA" w14:textId="77777777" w:rsidR="00605C5B" w:rsidRDefault="00D6453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25D10B" w14:textId="1C54E4AC" w:rsidR="00605C5B" w:rsidRDefault="00686CD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FD54903" wp14:editId="06190A4F">
                  <wp:extent cx="1863090" cy="140589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2D18C29" w14:textId="10B6379B" w:rsidR="00605C5B" w:rsidRDefault="00C422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97FE3B1" wp14:editId="7A4EC17B">
                  <wp:extent cx="1834515" cy="15036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3BFAA95B" w14:textId="71D531F9" w:rsidR="00605C5B" w:rsidRDefault="00C422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AEB13D9" wp14:editId="47651F02">
                  <wp:extent cx="1786890" cy="1438910"/>
                  <wp:effectExtent l="0" t="0" r="381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692EC519" w14:textId="77777777">
        <w:trPr>
          <w:trHeight w:val="2265"/>
        </w:trPr>
        <w:tc>
          <w:tcPr>
            <w:tcW w:w="360" w:type="dxa"/>
            <w:vAlign w:val="center"/>
          </w:tcPr>
          <w:p w14:paraId="2048978B" w14:textId="77777777" w:rsidR="00605C5B" w:rsidRDefault="00D6453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  <w:proofErr w:type="spellEnd"/>
          </w:p>
        </w:tc>
        <w:tc>
          <w:tcPr>
            <w:tcW w:w="3150" w:type="dxa"/>
            <w:vAlign w:val="center"/>
          </w:tcPr>
          <w:p w14:paraId="1BEA63F3" w14:textId="0F5F2F9F" w:rsidR="00605C5B" w:rsidRDefault="00686C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28D0D" wp14:editId="28ABFE05">
                  <wp:extent cx="1881705" cy="147637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874" cy="147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A091A74" w14:textId="4153837E" w:rsidR="00605C5B" w:rsidRDefault="00C422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E85802" wp14:editId="54D78CF3">
                  <wp:extent cx="1931497" cy="1504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522" cy="151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1A4877F5" w14:textId="0C68E5CD" w:rsidR="00605C5B" w:rsidRDefault="00C422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44B3F4" wp14:editId="79B8603E">
                  <wp:extent cx="1786890" cy="1364615"/>
                  <wp:effectExtent l="0" t="0" r="381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C3AC8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0177D750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 (Ερώτημα 1,2,3)</w:t>
      </w:r>
      <w:r>
        <w:rPr>
          <w:rFonts w:ascii="Times New Roman" w:eastAsia="Times New Roman" w:hAnsi="Times New Roman" w:cs="Times New Roman"/>
        </w:rPr>
        <w:t xml:space="preserve"> Χρησιμοποιήστε διαφορετικές τιμές στο όρισμα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</w:rPr>
          <m:t xml:space="preserve"> (π.χ. 4.5KHz,16KHz )</m:t>
        </m:r>
      </m:oMath>
      <w:r>
        <w:rPr>
          <w:rFonts w:ascii="Times New Roman" w:eastAsia="Times New Roman" w:hAnsi="Times New Roman" w:cs="Times New Roman"/>
        </w:rPr>
        <w:t xml:space="preserve"> της συνάρτησης </w:t>
      </w:r>
      <m:oMath>
        <m:r>
          <w:rPr>
            <w:rFonts w:ascii="Times New Roman" w:eastAsia="Times New Roman" w:hAnsi="Times New Roman" w:cs="Times New Roman"/>
          </w:rPr>
          <m:t>sound(⋅)</m:t>
        </m:r>
      </m:oMath>
      <w:r>
        <w:rPr>
          <w:rFonts w:ascii="Times New Roman" w:eastAsia="Times New Roman" w:hAnsi="Times New Roman" w:cs="Times New Roman"/>
        </w:rPr>
        <w:t>. Τι παρατηρείτε; Με ποιά ιδιότητα του MF θα μπορούσατε να δικαιολογήσετε αυτό που ακούτε;</w:t>
      </w:r>
    </w:p>
    <w:p w14:paraId="6D8BC491" w14:textId="58E43640" w:rsidR="00605C5B" w:rsidRPr="00EA3B1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 w:rsidR="002438A8">
        <w:rPr>
          <w:rFonts w:ascii="Times New Roman" w:eastAsia="Times New Roman" w:hAnsi="Times New Roman" w:cs="Times New Roman"/>
          <w:b/>
        </w:rPr>
        <w:t xml:space="preserve"> Με συχνότητα </w:t>
      </w:r>
      <w:r w:rsidR="002438A8">
        <w:rPr>
          <w:rFonts w:ascii="Times New Roman" w:eastAsia="Times New Roman" w:hAnsi="Times New Roman" w:cs="Times New Roman"/>
          <w:b/>
          <w:lang w:val="en-US"/>
        </w:rPr>
        <w:t>Fs</w:t>
      </w:r>
      <w:r w:rsidR="002438A8" w:rsidRPr="002438A8">
        <w:rPr>
          <w:rFonts w:ascii="Times New Roman" w:eastAsia="Times New Roman" w:hAnsi="Times New Roman" w:cs="Times New Roman"/>
          <w:b/>
        </w:rPr>
        <w:t>=4.5</w:t>
      </w:r>
      <w:proofErr w:type="spellStart"/>
      <w:r w:rsidR="002438A8">
        <w:rPr>
          <w:rFonts w:ascii="Times New Roman" w:eastAsia="Times New Roman" w:hAnsi="Times New Roman" w:cs="Times New Roman"/>
          <w:b/>
          <w:lang w:val="en-US"/>
        </w:rPr>
        <w:t>KHz</w:t>
      </w:r>
      <w:proofErr w:type="spellEnd"/>
      <w:r w:rsidR="002438A8" w:rsidRPr="002438A8">
        <w:rPr>
          <w:rFonts w:ascii="Times New Roman" w:eastAsia="Times New Roman" w:hAnsi="Times New Roman" w:cs="Times New Roman"/>
          <w:b/>
        </w:rPr>
        <w:t xml:space="preserve"> </w:t>
      </w:r>
      <w:r w:rsidR="002438A8">
        <w:rPr>
          <w:rFonts w:ascii="Times New Roman" w:eastAsia="Times New Roman" w:hAnsi="Times New Roman" w:cs="Times New Roman"/>
          <w:b/>
        </w:rPr>
        <w:t xml:space="preserve">ο ήχος ακούγεται πιο αργός </w:t>
      </w:r>
      <w:r w:rsidR="00EA3B1B">
        <w:rPr>
          <w:rFonts w:ascii="Times New Roman" w:eastAsia="Times New Roman" w:hAnsi="Times New Roman" w:cs="Times New Roman"/>
          <w:b/>
        </w:rPr>
        <w:t xml:space="preserve">ενώ με </w:t>
      </w:r>
      <w:r w:rsidR="00EA3B1B">
        <w:rPr>
          <w:rFonts w:ascii="Times New Roman" w:eastAsia="Times New Roman" w:hAnsi="Times New Roman" w:cs="Times New Roman"/>
          <w:b/>
          <w:lang w:val="en-US"/>
        </w:rPr>
        <w:t>Fs</w:t>
      </w:r>
      <w:r w:rsidR="00EA3B1B" w:rsidRPr="00EA3B1B">
        <w:rPr>
          <w:rFonts w:ascii="Times New Roman" w:eastAsia="Times New Roman" w:hAnsi="Times New Roman" w:cs="Times New Roman"/>
          <w:b/>
        </w:rPr>
        <w:t>=16</w:t>
      </w:r>
      <w:proofErr w:type="spellStart"/>
      <w:r w:rsidR="00EA3B1B">
        <w:rPr>
          <w:rFonts w:ascii="Times New Roman" w:eastAsia="Times New Roman" w:hAnsi="Times New Roman" w:cs="Times New Roman"/>
          <w:b/>
          <w:lang w:val="en-US"/>
        </w:rPr>
        <w:t>Khz</w:t>
      </w:r>
      <w:proofErr w:type="spellEnd"/>
      <w:r w:rsidR="00EA3B1B" w:rsidRPr="00EA3B1B">
        <w:rPr>
          <w:rFonts w:ascii="Times New Roman" w:eastAsia="Times New Roman" w:hAnsi="Times New Roman" w:cs="Times New Roman"/>
          <w:b/>
        </w:rPr>
        <w:t xml:space="preserve"> </w:t>
      </w:r>
      <w:r w:rsidR="00EA3B1B">
        <w:rPr>
          <w:rFonts w:ascii="Times New Roman" w:eastAsia="Times New Roman" w:hAnsi="Times New Roman" w:cs="Times New Roman"/>
          <w:b/>
        </w:rPr>
        <w:t xml:space="preserve">ο ήχος ακούγεται πιο γρήγορος . Στο μυαλό μας πάει κατευθείαν η ιδιότητα κλιμάκωσης του </w:t>
      </w:r>
      <w:r w:rsidR="00EA3B1B">
        <w:rPr>
          <w:rFonts w:ascii="Times New Roman" w:eastAsia="Times New Roman" w:hAnsi="Times New Roman" w:cs="Times New Roman"/>
          <w:b/>
          <w:lang w:val="en-US"/>
        </w:rPr>
        <w:t>MF</w:t>
      </w:r>
      <w:r w:rsidR="00EA3B1B" w:rsidRPr="00EA3B1B">
        <w:rPr>
          <w:rFonts w:ascii="Times New Roman" w:eastAsia="Times New Roman" w:hAnsi="Times New Roman" w:cs="Times New Roman"/>
          <w:b/>
        </w:rPr>
        <w:t xml:space="preserve"> </w:t>
      </w:r>
      <w:r w:rsidR="00EA3B1B">
        <w:rPr>
          <w:rFonts w:ascii="Times New Roman" w:eastAsia="Times New Roman" w:hAnsi="Times New Roman" w:cs="Times New Roman"/>
          <w:b/>
        </w:rPr>
        <w:t>στη μιγαδική συχνότητα.</w:t>
      </w:r>
    </w:p>
    <w:p w14:paraId="2600EAD6" w14:textId="280A6942" w:rsidR="00605C5B" w:rsidRDefault="00605C5B">
      <w:pPr>
        <w:jc w:val="both"/>
        <w:rPr>
          <w:rFonts w:ascii="Times New Roman" w:eastAsia="Times New Roman" w:hAnsi="Times New Roman" w:cs="Times New Roman"/>
          <w:b/>
        </w:rPr>
      </w:pPr>
    </w:p>
    <w:p w14:paraId="3274D21C" w14:textId="46AD3A70" w:rsidR="00184E14" w:rsidRDefault="00184E14">
      <w:pPr>
        <w:jc w:val="both"/>
        <w:rPr>
          <w:rFonts w:ascii="Times New Roman" w:eastAsia="Times New Roman" w:hAnsi="Times New Roman" w:cs="Times New Roman"/>
          <w:b/>
        </w:rPr>
      </w:pPr>
    </w:p>
    <w:p w14:paraId="7EA7B25A" w14:textId="77777777" w:rsidR="00184E14" w:rsidRDefault="00184E14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44689841"/>
      </w:sdtPr>
      <w:sdtEndPr/>
      <w:sdtContent>
        <w:p w14:paraId="0C3DD203" w14:textId="77777777" w:rsidR="00605C5B" w:rsidRDefault="00D6453E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3AAE6E65" w14:textId="26F92142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 της </w:t>
      </w:r>
      <w:proofErr w:type="spellStart"/>
      <w:r>
        <w:rPr>
          <w:rFonts w:ascii="Times New Roman" w:eastAsia="Times New Roman" w:hAnsi="Times New Roman" w:cs="Times New Roman"/>
          <w:b/>
        </w:rPr>
        <w:t>fi</w:t>
      </w:r>
      <w:proofErr w:type="spellEnd"/>
      <w:r w:rsidR="000471D1">
        <w:rPr>
          <w:rFonts w:ascii="Times New Roman" w:eastAsia="Times New Roman" w:hAnsi="Times New Roman" w:cs="Times New Roman"/>
          <w:b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b/>
        </w:rPr>
        <w:t>tfilt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(.)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υπάρχουν).</w:t>
      </w:r>
    </w:p>
    <w:p w14:paraId="50CDE019" w14:textId="46090263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 w:rsidR="00EA3B1B">
        <w:rPr>
          <w:rFonts w:ascii="Times New Roman" w:eastAsia="Times New Roman" w:hAnsi="Times New Roman" w:cs="Times New Roman"/>
          <w:b/>
        </w:rPr>
        <w:t xml:space="preserve"> Παρατηρούμε ότι το </w:t>
      </w:r>
      <w:r w:rsidR="00516BB0">
        <w:rPr>
          <w:rFonts w:ascii="Times New Roman" w:eastAsia="Times New Roman" w:hAnsi="Times New Roman" w:cs="Times New Roman"/>
          <w:b/>
        </w:rPr>
        <w:t xml:space="preserve">φιλτραρισμένο σήμα </w:t>
      </w:r>
      <w:r w:rsidR="00EA3B1B">
        <w:rPr>
          <w:rFonts w:ascii="Times New Roman" w:eastAsia="Times New Roman" w:hAnsi="Times New Roman" w:cs="Times New Roman"/>
          <w:b/>
        </w:rPr>
        <w:t xml:space="preserve"> μεταφέρει αρκετή πληροφορία</w:t>
      </w:r>
      <w:r w:rsidR="00516BB0">
        <w:rPr>
          <w:rFonts w:ascii="Times New Roman" w:eastAsia="Times New Roman" w:hAnsi="Times New Roman" w:cs="Times New Roman"/>
          <w:b/>
        </w:rPr>
        <w:t xml:space="preserve"> που δεν υπήρχε στο αρχικό , ειδικά στην αρχή που το αρχικό σήμα είναι πολύ κοντά στο 0. Ακούγοντας το φιλτραρισμένο σήμα </w:t>
      </w:r>
      <w:r w:rsidR="00967212">
        <w:rPr>
          <w:rFonts w:ascii="Times New Roman" w:eastAsia="Times New Roman" w:hAnsi="Times New Roman" w:cs="Times New Roman"/>
          <w:b/>
        </w:rPr>
        <w:t xml:space="preserve">το επιβεβαιώνουμε αυτό καθώς συνειδητοποιούμε </w:t>
      </w:r>
      <w:r w:rsidR="00516BB0">
        <w:rPr>
          <w:rFonts w:ascii="Times New Roman" w:eastAsia="Times New Roman" w:hAnsi="Times New Roman" w:cs="Times New Roman"/>
          <w:b/>
        </w:rPr>
        <w:t xml:space="preserve"> ότι</w:t>
      </w:r>
      <w:r w:rsidR="00967212">
        <w:rPr>
          <w:rFonts w:ascii="Times New Roman" w:eastAsia="Times New Roman" w:hAnsi="Times New Roman" w:cs="Times New Roman"/>
          <w:b/>
        </w:rPr>
        <w:t xml:space="preserve"> είναι βελτιωμένο αλλά δεν είναι τέλειο. Αυτό </w:t>
      </w:r>
      <w:r w:rsidR="00967212">
        <w:rPr>
          <w:rFonts w:ascii="Times New Roman" w:eastAsia="Times New Roman" w:hAnsi="Times New Roman" w:cs="Times New Roman"/>
          <w:b/>
        </w:rPr>
        <w:t>λογικά</w:t>
      </w:r>
      <w:r w:rsidR="00967212">
        <w:rPr>
          <w:rFonts w:ascii="Times New Roman" w:eastAsia="Times New Roman" w:hAnsi="Times New Roman" w:cs="Times New Roman"/>
          <w:b/>
        </w:rPr>
        <w:t xml:space="preserve"> οφείλεται στα μεταβατικά φαινόμενα που επηρεάζουν το σήμα εξόδου.</w:t>
      </w:r>
    </w:p>
    <w:p w14:paraId="051AFCE5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827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3989"/>
      </w:tblGrid>
      <w:tr w:rsidR="00605C5B" w14:paraId="6B7D131B" w14:textId="77777777" w:rsidTr="000471D1">
        <w:trPr>
          <w:trHeight w:val="418"/>
        </w:trPr>
        <w:tc>
          <w:tcPr>
            <w:tcW w:w="4282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764A08D" w14:textId="77777777" w:rsidR="00605C5B" w:rsidRDefault="002628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989" w:type="dxa"/>
            <w:shd w:val="clear" w:color="auto" w:fill="D9D9D9"/>
            <w:vAlign w:val="center"/>
          </w:tcPr>
          <w:p w14:paraId="6A702660" w14:textId="77777777" w:rsidR="00605C5B" w:rsidRDefault="002628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ο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(end-100:end)</m:t>
                </m:r>
              </m:oMath>
            </m:oMathPara>
          </w:p>
        </w:tc>
      </w:tr>
      <w:tr w:rsidR="00605C5B" w14:paraId="7A3B3F9F" w14:textId="77777777" w:rsidTr="000471D1">
        <w:trPr>
          <w:trHeight w:val="1628"/>
        </w:trPr>
        <w:tc>
          <w:tcPr>
            <w:tcW w:w="4282" w:type="dxa"/>
            <w:tcBorders>
              <w:left w:val="single" w:sz="8" w:space="0" w:color="000000"/>
            </w:tcBorders>
            <w:vAlign w:val="center"/>
          </w:tcPr>
          <w:p w14:paraId="3852D1AB" w14:textId="0CA482F7" w:rsidR="00605C5B" w:rsidRPr="004019A6" w:rsidRDefault="004019A6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41043E" wp14:editId="3F4C6F14">
                  <wp:extent cx="2581910" cy="200469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200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vAlign w:val="center"/>
          </w:tcPr>
          <w:p w14:paraId="5C426576" w14:textId="3A1CCB93" w:rsidR="00605C5B" w:rsidRDefault="002E2C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DBA95D3" wp14:editId="7A12AE2B">
                  <wp:extent cx="2395855" cy="1862455"/>
                  <wp:effectExtent l="0" t="0" r="4445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86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0F296407" w14:textId="77777777" w:rsidTr="000471D1">
        <w:trPr>
          <w:trHeight w:val="403"/>
        </w:trPr>
        <w:tc>
          <w:tcPr>
            <w:tcW w:w="4282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4E04BC35" w14:textId="77777777" w:rsidR="00605C5B" w:rsidRDefault="002628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989" w:type="dxa"/>
            <w:shd w:val="clear" w:color="auto" w:fill="D9D9D9"/>
            <w:vAlign w:val="center"/>
          </w:tcPr>
          <w:p w14:paraId="26B52A6D" w14:textId="77777777" w:rsidR="00605C5B" w:rsidRDefault="0026283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f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(end-100:end)</m:t>
                </m:r>
              </m:oMath>
            </m:oMathPara>
          </w:p>
        </w:tc>
      </w:tr>
      <w:tr w:rsidR="00605C5B" w14:paraId="738FDE7D" w14:textId="77777777" w:rsidTr="000471D1">
        <w:trPr>
          <w:trHeight w:val="2046"/>
        </w:trPr>
        <w:tc>
          <w:tcPr>
            <w:tcW w:w="4282" w:type="dxa"/>
            <w:tcBorders>
              <w:left w:val="single" w:sz="8" w:space="0" w:color="000000"/>
            </w:tcBorders>
            <w:vAlign w:val="center"/>
          </w:tcPr>
          <w:p w14:paraId="41EF1E82" w14:textId="69C56FCC" w:rsidR="00605C5B" w:rsidRDefault="004019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5EC1F2" wp14:editId="0C433CC8">
                  <wp:extent cx="2581910" cy="1941195"/>
                  <wp:effectExtent l="0" t="0" r="889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vAlign w:val="center"/>
          </w:tcPr>
          <w:p w14:paraId="0D724363" w14:textId="78670A84" w:rsidR="00605C5B" w:rsidRDefault="004019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0B5EEB" wp14:editId="634525AD">
                  <wp:extent cx="2395855" cy="1804670"/>
                  <wp:effectExtent l="0" t="0" r="4445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76415" w14:textId="3CA2428E" w:rsidR="00605C5B" w:rsidRDefault="00605C5B">
      <w:pPr>
        <w:rPr>
          <w:rFonts w:ascii="Times New Roman" w:eastAsia="Times New Roman" w:hAnsi="Times New Roman" w:cs="Times New Roman"/>
        </w:rPr>
      </w:pPr>
    </w:p>
    <w:p w14:paraId="37E02491" w14:textId="4C302577" w:rsidR="002E2C55" w:rsidRDefault="002E2C55">
      <w:pPr>
        <w:rPr>
          <w:rFonts w:ascii="Times New Roman" w:eastAsia="Times New Roman" w:hAnsi="Times New Roman" w:cs="Times New Roman"/>
        </w:rPr>
      </w:pPr>
    </w:p>
    <w:p w14:paraId="6E1A30B3" w14:textId="7DCB477F" w:rsidR="002E2C55" w:rsidRDefault="002E2C55">
      <w:pPr>
        <w:rPr>
          <w:rFonts w:ascii="Times New Roman" w:eastAsia="Times New Roman" w:hAnsi="Times New Roman" w:cs="Times New Roman"/>
        </w:rPr>
      </w:pPr>
    </w:p>
    <w:p w14:paraId="7A82D8BB" w14:textId="08C1790B" w:rsidR="002E2C55" w:rsidRDefault="002E2C55">
      <w:pPr>
        <w:rPr>
          <w:rFonts w:ascii="Times New Roman" w:eastAsia="Times New Roman" w:hAnsi="Times New Roman" w:cs="Times New Roman"/>
        </w:rPr>
      </w:pPr>
    </w:p>
    <w:p w14:paraId="40A77171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2 (Ερωτήματα 1,2,3) </w:t>
      </w:r>
      <w:r>
        <w:rPr>
          <w:rFonts w:ascii="Times New Roman" w:eastAsia="Times New Roman" w:hAnsi="Times New Roman" w:cs="Times New Roman"/>
        </w:rPr>
        <w:t xml:space="preserve">Συμπληρώστε την πρώτη γραμμή του παρακάτω πίνακα με τα σήματα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την δεύτερη γραμμή με το αποθορυβοποιημένο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f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που προέκυψε από την εφαρμογή καθενός από τα φίλτρα που σχεδιάσατε. (Για κάθε γράφημα σχεδιάστε μόνο τα πρώτα 100 δείγματα από το κάθε ένα ώστε να φαίνονται ευκρινώς οι καμπύλες)</w:t>
      </w:r>
    </w:p>
    <w:p w14:paraId="72B7C09B" w14:textId="77777777" w:rsidR="00605C5B" w:rsidRDefault="00D6453E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0E65023B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7"/>
        <w:tblW w:w="931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3300"/>
        <w:gridCol w:w="3120"/>
      </w:tblGrid>
      <w:tr w:rsidR="00605C5B" w14:paraId="0CBED010" w14:textId="77777777">
        <w:trPr>
          <w:trHeight w:val="390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vAlign w:val="center"/>
          </w:tcPr>
          <w:p w14:paraId="54135817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5274F36" w14:textId="77777777" w:rsidR="00605C5B" w:rsidRDefault="002628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o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(n)</m:t>
                </m:r>
              </m:oMath>
            </m:oMathPara>
          </w:p>
        </w:tc>
        <w:tc>
          <w:tcPr>
            <w:tcW w:w="3120" w:type="dxa"/>
            <w:shd w:val="clear" w:color="auto" w:fill="D9D9D9"/>
            <w:vAlign w:val="center"/>
          </w:tcPr>
          <w:p w14:paraId="501690D3" w14:textId="77777777" w:rsidR="00605C5B" w:rsidRDefault="002628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</w:rPr>
                      <m:t>w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</w:rPr>
                  <m:t>(n)</m:t>
                </m:r>
              </m:oMath>
            </m:oMathPara>
          </w:p>
        </w:tc>
      </w:tr>
      <w:tr w:rsidR="00605C5B" w14:paraId="06F5A7D6" w14:textId="77777777">
        <w:trPr>
          <w:trHeight w:val="1755"/>
        </w:trPr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</w:tcPr>
          <w:p w14:paraId="0F40AE63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300" w:type="dxa"/>
            <w:tcBorders>
              <w:left w:val="single" w:sz="8" w:space="0" w:color="000000"/>
            </w:tcBorders>
            <w:vAlign w:val="center"/>
          </w:tcPr>
          <w:p w14:paraId="3F6EC4C3" w14:textId="52B4086C" w:rsidR="00605C5B" w:rsidRDefault="002E2C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FB3FE7C" wp14:editId="1736C06D">
                  <wp:extent cx="1958340" cy="1541780"/>
                  <wp:effectExtent l="0" t="0" r="381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15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177F3A8B" w14:textId="2456EC84" w:rsidR="00605C5B" w:rsidRDefault="002E2C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5BC4F7B" wp14:editId="1441FF1F">
                  <wp:extent cx="1844040" cy="1426210"/>
                  <wp:effectExtent l="0" t="0" r="381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7DA5D53E" w14:textId="77777777">
        <w:trPr>
          <w:trHeight w:val="405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347F35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30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0E00CC27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120" w:type="dxa"/>
            <w:shd w:val="clear" w:color="auto" w:fill="D9D9D9"/>
            <w:vAlign w:val="center"/>
          </w:tcPr>
          <w:p w14:paraId="4FA4BAF9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605C5B" w14:paraId="40642C83" w14:textId="77777777">
        <w:trPr>
          <w:trHeight w:val="2235"/>
        </w:trPr>
        <w:tc>
          <w:tcPr>
            <w:tcW w:w="2895" w:type="dxa"/>
            <w:tcBorders>
              <w:top w:val="single" w:sz="8" w:space="0" w:color="000000"/>
            </w:tcBorders>
            <w:vAlign w:val="center"/>
          </w:tcPr>
          <w:p w14:paraId="5DF2B637" w14:textId="3207E459" w:rsidR="00605C5B" w:rsidRDefault="00E434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CFE6CC" wp14:editId="09D6105B">
                  <wp:extent cx="1701165" cy="133794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165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vAlign w:val="center"/>
          </w:tcPr>
          <w:p w14:paraId="43453E36" w14:textId="1EDFAA48" w:rsidR="00605C5B" w:rsidRDefault="00E434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945883" wp14:editId="27145097">
                  <wp:extent cx="1958340" cy="1472565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vAlign w:val="center"/>
          </w:tcPr>
          <w:p w14:paraId="52707C7A" w14:textId="379E48C1" w:rsidR="00605C5B" w:rsidRDefault="00DE30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59F7C4" wp14:editId="6C830A5E">
                  <wp:extent cx="1844040" cy="1462405"/>
                  <wp:effectExtent l="0" t="0" r="381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C6F69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1E1AF679" w14:textId="36DFB8A0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3 </w:t>
      </w:r>
      <w:r>
        <w:rPr>
          <w:rFonts w:ascii="Times New Roman" w:eastAsia="Times New Roman" w:hAnsi="Times New Roman" w:cs="Times New Roman"/>
        </w:rPr>
        <w:t>Υπολογίστε το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</w:p>
    <w:p w14:paraId="0B6E45F2" w14:textId="02721478" w:rsidR="00605C5B" w:rsidRDefault="00D6453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  <w:r w:rsidR="001B19D6">
        <w:rPr>
          <w:rFonts w:ascii="Times New Roman" w:eastAsia="Times New Roman" w:hAnsi="Times New Roman" w:cs="Times New Roman"/>
          <w:b/>
        </w:rPr>
        <w:t>Ακούγοντας τα 3 σήματα δεν μπορώ να καταλάβω κάποια διαφορά το οποίο είναι λογικό καθώς και τα 3 σήματα έχουν σχεδόν ίδιο μέσο τετραγωνικό σφάλμα</w:t>
      </w:r>
      <w:r w:rsidR="00184E14">
        <w:rPr>
          <w:rFonts w:ascii="Times New Roman" w:eastAsia="Times New Roman" w:hAnsi="Times New Roman" w:cs="Times New Roman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9F72E8" w14:paraId="337829CD" w14:textId="77777777" w:rsidTr="00DE30A4">
        <w:tc>
          <w:tcPr>
            <w:tcW w:w="2337" w:type="dxa"/>
          </w:tcPr>
          <w:p w14:paraId="4750CE3B" w14:textId="7E9E063A" w:rsidR="009F72E8" w:rsidRPr="00DE30A4" w:rsidRDefault="009F72E8" w:rsidP="009F72E8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Fourier</w:t>
            </w:r>
          </w:p>
        </w:tc>
        <w:tc>
          <w:tcPr>
            <w:tcW w:w="2338" w:type="dxa"/>
          </w:tcPr>
          <w:p w14:paraId="0204986F" w14:textId="4C0CA5A8" w:rsidR="009F72E8" w:rsidRPr="009F72E8" w:rsidRDefault="009F72E8" w:rsidP="009F72E8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Don’t Care</w:t>
            </w:r>
          </w:p>
        </w:tc>
        <w:tc>
          <w:tcPr>
            <w:tcW w:w="2338" w:type="dxa"/>
          </w:tcPr>
          <w:p w14:paraId="05589C7D" w14:textId="1EC1B5C5" w:rsidR="009F72E8" w:rsidRPr="009F72E8" w:rsidRDefault="009F72E8" w:rsidP="009F72E8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Min-Max</w:t>
            </w:r>
          </w:p>
        </w:tc>
      </w:tr>
      <w:tr w:rsidR="009F72E8" w14:paraId="4A8B44E3" w14:textId="77777777" w:rsidTr="00DE30A4">
        <w:tc>
          <w:tcPr>
            <w:tcW w:w="2337" w:type="dxa"/>
          </w:tcPr>
          <w:p w14:paraId="2586ACAC" w14:textId="0676A2A5" w:rsidR="009F72E8" w:rsidRPr="009F72E8" w:rsidRDefault="009F72E8" w:rsidP="009F72E8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MSE =</w:t>
            </w:r>
            <w:r w:rsidRPr="009F72E8"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 xml:space="preserve"> 0.117</w:t>
            </w: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0</w:t>
            </w:r>
          </w:p>
        </w:tc>
        <w:tc>
          <w:tcPr>
            <w:tcW w:w="2338" w:type="dxa"/>
          </w:tcPr>
          <w:p w14:paraId="3A9AFD91" w14:textId="46994A21" w:rsidR="009F72E8" w:rsidRDefault="009F72E8" w:rsidP="009F72E8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 xml:space="preserve">MSE = </w:t>
            </w:r>
            <w:r w:rsidRPr="009F72E8">
              <w:rPr>
                <w:rFonts w:ascii="Times New Roman" w:eastAsia="Times New Roman" w:hAnsi="Times New Roman" w:cs="Times New Roman"/>
                <w:b/>
                <w:u w:val="single"/>
              </w:rPr>
              <w:t>0.1257</w:t>
            </w:r>
          </w:p>
        </w:tc>
        <w:tc>
          <w:tcPr>
            <w:tcW w:w="2338" w:type="dxa"/>
          </w:tcPr>
          <w:p w14:paraId="66FE72E9" w14:textId="66913ADD" w:rsidR="009F72E8" w:rsidRDefault="009F72E8" w:rsidP="009F72E8">
            <w:pP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 xml:space="preserve">MSE = </w:t>
            </w:r>
            <w:r w:rsidRPr="009F72E8">
              <w:rPr>
                <w:rFonts w:ascii="Times New Roman" w:eastAsia="Times New Roman" w:hAnsi="Times New Roman" w:cs="Times New Roman"/>
                <w:b/>
                <w:u w:val="single"/>
              </w:rPr>
              <w:t>0.1300</w:t>
            </w:r>
          </w:p>
        </w:tc>
      </w:tr>
    </w:tbl>
    <w:p w14:paraId="207DFB0E" w14:textId="1DC1A7FF" w:rsidR="00605C5B" w:rsidRDefault="00605C5B">
      <w:pPr>
        <w:rPr>
          <w:rFonts w:ascii="Times New Roman" w:eastAsia="Times New Roman" w:hAnsi="Times New Roman" w:cs="Times New Roman"/>
          <w:b/>
          <w:u w:val="single"/>
        </w:rPr>
      </w:pPr>
    </w:p>
    <w:p w14:paraId="29569E7B" w14:textId="7B0A9B0A" w:rsidR="00FF269D" w:rsidRDefault="00FF269D">
      <w:pPr>
        <w:rPr>
          <w:rFonts w:ascii="Times New Roman" w:eastAsia="Times New Roman" w:hAnsi="Times New Roman" w:cs="Times New Roman"/>
          <w:b/>
          <w:u w:val="single"/>
        </w:rPr>
      </w:pPr>
    </w:p>
    <w:p w14:paraId="60EABDF9" w14:textId="77777777" w:rsidR="00FF269D" w:rsidRDefault="00FF269D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618525666"/>
      </w:sdtPr>
      <w:sdtEndPr/>
      <w:sdtContent>
        <w:p w14:paraId="1C150D06" w14:textId="77777777" w:rsidR="00605C5B" w:rsidRDefault="00D6453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5B4A8AAC" w14:textId="77777777" w:rsidR="00653D3C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</w:t>
      </w:r>
    </w:p>
    <w:p w14:paraId="6EA156D9" w14:textId="04016AC4" w:rsidR="00605C5B" w:rsidRPr="00C522DA" w:rsidRDefault="00653D3C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653D3C">
        <w:rPr>
          <w:rFonts w:ascii="Times New Roman" w:eastAsia="Times New Roman" w:hAnsi="Times New Roman" w:cs="Times New Roman"/>
          <w:b/>
          <w:bCs/>
        </w:rPr>
        <w:t>Λοιπόν παρατηρούμε ότι υπάρχει ένας πολύ υψηλός θόρυβος</w:t>
      </w:r>
      <w:r w:rsidR="001B19D6">
        <w:rPr>
          <w:rFonts w:ascii="Times New Roman" w:eastAsia="Times New Roman" w:hAnsi="Times New Roman" w:cs="Times New Roman"/>
          <w:b/>
          <w:bCs/>
        </w:rPr>
        <w:t xml:space="preserve"> (εξαιρετικά ενοχλητικό , που προκαλεί πονοκέφαλο)</w:t>
      </w:r>
      <w:r w:rsidRPr="00653D3C">
        <w:rPr>
          <w:rFonts w:ascii="Times New Roman" w:eastAsia="Times New Roman" w:hAnsi="Times New Roman" w:cs="Times New Roman"/>
          <w:b/>
          <w:bCs/>
        </w:rPr>
        <w:t xml:space="preserve"> που υπάρχει σε όλη τη διάρκεια του σήματος. Ο θόρυβος αυτός δεν είναι λευκός </w:t>
      </w:r>
      <w:r w:rsidR="001B19D6">
        <w:rPr>
          <w:rFonts w:ascii="Times New Roman" w:eastAsia="Times New Roman" w:hAnsi="Times New Roman" w:cs="Times New Roman"/>
          <w:b/>
          <w:bCs/>
        </w:rPr>
        <w:t xml:space="preserve">καθώς δεν είναι κατανεμημένος σε όλες τις συχνότητες </w:t>
      </w:r>
      <w:r w:rsidRPr="00653D3C">
        <w:rPr>
          <w:rFonts w:ascii="Times New Roman" w:eastAsia="Times New Roman" w:hAnsi="Times New Roman" w:cs="Times New Roman"/>
          <w:b/>
          <w:bCs/>
        </w:rPr>
        <w:t>ούτε έχει αλλοιώσει τον ήχο της κιθάρας.</w:t>
      </w:r>
      <w:r w:rsidR="00E43B9D">
        <w:rPr>
          <w:rFonts w:ascii="Times New Roman" w:eastAsia="Times New Roman" w:hAnsi="Times New Roman" w:cs="Times New Roman"/>
          <w:b/>
          <w:bCs/>
        </w:rPr>
        <w:t xml:space="preserve"> Θεωρώ λοιπόν ότι είναι έγχρωμος θόρυβος που έχει προστεθεί σε συγκεκριμένη υψηλή συχνότητα.</w:t>
      </w:r>
    </w:p>
    <w:p w14:paraId="3E8DC176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C1B99CB" w14:textId="5EA824E0" w:rsidR="00BF25E8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32F2CA0C" w14:textId="733428C4" w:rsidR="00BF25E8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 w:rsidR="00BF25E8">
        <w:rPr>
          <w:rFonts w:ascii="Times New Roman" w:eastAsia="Times New Roman" w:hAnsi="Times New Roman" w:cs="Times New Roman"/>
          <w:b/>
        </w:rPr>
        <w:t xml:space="preserve"> Όπως είπα και στο προηγούμενο ερώτημα θεωρώ πως ο θόρυβος βρίσκεται σε υψηλές συχνότητες ( πάνω από την κιθάρα) . Λογικό είναι λοιπόν να δημιουργήσουμε ένα </w:t>
      </w:r>
      <w:proofErr w:type="spellStart"/>
      <w:r w:rsidR="00BF25E8">
        <w:rPr>
          <w:rFonts w:ascii="Times New Roman" w:eastAsia="Times New Roman" w:hAnsi="Times New Roman" w:cs="Times New Roman"/>
          <w:b/>
        </w:rPr>
        <w:t>χαμηλοπερατό</w:t>
      </w:r>
      <w:proofErr w:type="spellEnd"/>
      <w:r w:rsidR="00BF25E8">
        <w:rPr>
          <w:rFonts w:ascii="Times New Roman" w:eastAsia="Times New Roman" w:hAnsi="Times New Roman" w:cs="Times New Roman"/>
          <w:b/>
        </w:rPr>
        <w:t xml:space="preserve"> φίλτρο ώστε να αποκόψουμε της υψηλές συχνότητες (εκεί που περιμένουμε να είναι ο θόρυβος). Πιο συγκεκριμένα </w:t>
      </w:r>
      <w:r w:rsidR="00C522DA">
        <w:rPr>
          <w:rFonts w:ascii="Times New Roman" w:eastAsia="Times New Roman" w:hAnsi="Times New Roman" w:cs="Times New Roman"/>
          <w:b/>
        </w:rPr>
        <w:t xml:space="preserve">βλέπουμε στο </w:t>
      </w:r>
      <w:r w:rsidR="00C522DA">
        <w:rPr>
          <w:rFonts w:ascii="Times New Roman" w:eastAsia="Times New Roman" w:hAnsi="Times New Roman" w:cs="Times New Roman"/>
          <w:b/>
          <w:lang w:val="en-US"/>
        </w:rPr>
        <w:t>MF</w:t>
      </w:r>
      <w:r w:rsidR="00C522DA" w:rsidRPr="00C522DA">
        <w:rPr>
          <w:rFonts w:ascii="Times New Roman" w:eastAsia="Times New Roman" w:hAnsi="Times New Roman" w:cs="Times New Roman"/>
          <w:b/>
        </w:rPr>
        <w:t xml:space="preserve"> </w:t>
      </w:r>
      <w:r w:rsidR="00C522DA">
        <w:rPr>
          <w:rFonts w:ascii="Times New Roman" w:eastAsia="Times New Roman" w:hAnsi="Times New Roman" w:cs="Times New Roman"/>
          <w:b/>
        </w:rPr>
        <w:t>(εικόνα από κάτω)</w:t>
      </w:r>
      <w:r w:rsidR="00554DD4">
        <w:rPr>
          <w:rFonts w:ascii="Times New Roman" w:eastAsia="Times New Roman" w:hAnsi="Times New Roman" w:cs="Times New Roman"/>
          <w:b/>
        </w:rPr>
        <w:t xml:space="preserve"> ότι υπάρχει θόρυβος σε συγκεκριμένη συχνότητα. Επίσης από τον </w:t>
      </w:r>
      <w:r w:rsidR="00554DD4">
        <w:rPr>
          <w:rFonts w:ascii="Times New Roman" w:eastAsia="Times New Roman" w:hAnsi="Times New Roman" w:cs="Times New Roman"/>
          <w:b/>
          <w:lang w:val="en-US"/>
        </w:rPr>
        <w:t>MF</w:t>
      </w:r>
      <w:r w:rsidR="00554DD4">
        <w:rPr>
          <w:rFonts w:ascii="Times New Roman" w:eastAsia="Times New Roman" w:hAnsi="Times New Roman" w:cs="Times New Roman"/>
          <w:b/>
        </w:rPr>
        <w:t xml:space="preserve"> (αν ζουμάρουμε αρκετά βλ. δεύτερη εικόνα) βλέπουμε που υπάρχει πληροφορία και έτσι </w:t>
      </w:r>
      <w:r w:rsidR="00554DD4" w:rsidRPr="00554DD4">
        <w:rPr>
          <w:rFonts w:ascii="Times New Roman" w:eastAsia="Times New Roman" w:hAnsi="Times New Roman" w:cs="Times New Roman"/>
          <w:b/>
        </w:rPr>
        <w:t xml:space="preserve"> </w:t>
      </w:r>
      <w:r w:rsidR="00554DD4">
        <w:rPr>
          <w:rFonts w:ascii="Times New Roman" w:eastAsia="Times New Roman" w:hAnsi="Times New Roman" w:cs="Times New Roman"/>
          <w:b/>
        </w:rPr>
        <w:t>επέλεξα τη συχνότητα αποκοπής (0.21).</w:t>
      </w:r>
    </w:p>
    <w:p w14:paraId="330CDEA4" w14:textId="0FC601BD" w:rsidR="00554DD4" w:rsidRDefault="00554DD4">
      <w:pPr>
        <w:jc w:val="both"/>
        <w:rPr>
          <w:rFonts w:ascii="Times New Roman" w:eastAsia="Times New Roman" w:hAnsi="Times New Roman" w:cs="Times New Roman"/>
          <w:b/>
        </w:rPr>
      </w:pPr>
    </w:p>
    <w:p w14:paraId="3A3D6011" w14:textId="1AA1745A" w:rsidR="00554DD4" w:rsidRPr="00554DD4" w:rsidRDefault="00554DD4">
      <w:pPr>
        <w:jc w:val="both"/>
        <w:rPr>
          <w:rFonts w:ascii="Times New Roman" w:eastAsia="Times New Roman" w:hAnsi="Times New Roman" w:cs="Times New Roman"/>
          <w:b/>
        </w:rPr>
      </w:pPr>
    </w:p>
    <w:p w14:paraId="2D496271" w14:textId="3EF96BC6" w:rsidR="00554DD4" w:rsidRDefault="00554DD4">
      <w:pPr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48D15CF" wp14:editId="238A7075">
            <wp:extent cx="5000625" cy="3810000"/>
            <wp:effectExtent l="0" t="0" r="9525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64EC" w14:textId="4B5C8A29" w:rsidR="00554DD4" w:rsidRPr="00C522DA" w:rsidRDefault="00554DD4">
      <w:pPr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82D192B" wp14:editId="15502B02">
            <wp:extent cx="5943600" cy="3836670"/>
            <wp:effectExtent l="0" t="0" r="0" b="0"/>
            <wp:docPr id="10" name="Picture 10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F5D4" w14:textId="77777777" w:rsidR="00554DD4" w:rsidRDefault="00554DD4">
      <w:pPr>
        <w:jc w:val="both"/>
        <w:rPr>
          <w:rFonts w:ascii="Times New Roman" w:eastAsia="Times New Roman" w:hAnsi="Times New Roman" w:cs="Times New Roman"/>
          <w:b/>
        </w:rPr>
      </w:pPr>
    </w:p>
    <w:p w14:paraId="1306524D" w14:textId="7A769AB9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</w:rPr>
        <w:t xml:space="preserve"> Υπολογίστε την ενέργεια του σήματος θορύβου. Καθώς και την κατανομή της στο πεδίο της συχνότητας. Αιτιολογήστε την απάντησή σας.</w:t>
      </w:r>
    </w:p>
    <w:p w14:paraId="24958267" w14:textId="3EAB5F0C" w:rsidR="00313D02" w:rsidRPr="00313D02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 w:rsidR="00313D02">
        <w:rPr>
          <w:rFonts w:ascii="Times New Roman" w:eastAsia="Times New Roman" w:hAnsi="Times New Roman" w:cs="Times New Roman"/>
          <w:b/>
        </w:rPr>
        <w:t xml:space="preserve">   Η εικόνα του </w:t>
      </w:r>
      <w:r w:rsidR="00313D02">
        <w:rPr>
          <w:rFonts w:ascii="Times New Roman" w:eastAsia="Times New Roman" w:hAnsi="Times New Roman" w:cs="Times New Roman"/>
          <w:b/>
          <w:lang w:val="en-US"/>
        </w:rPr>
        <w:t>MF</w:t>
      </w:r>
      <w:r w:rsidR="00313D02" w:rsidRPr="00313D02">
        <w:rPr>
          <w:rFonts w:ascii="Times New Roman" w:eastAsia="Times New Roman" w:hAnsi="Times New Roman" w:cs="Times New Roman"/>
          <w:b/>
        </w:rPr>
        <w:t xml:space="preserve"> </w:t>
      </w:r>
      <w:r w:rsidR="00313D02">
        <w:rPr>
          <w:rFonts w:ascii="Times New Roman" w:eastAsia="Times New Roman" w:hAnsi="Times New Roman" w:cs="Times New Roman"/>
          <w:b/>
        </w:rPr>
        <w:t>δείχνει την κατανομή της ενέργειας σε κάθε συχνότητ</w:t>
      </w:r>
      <w:r w:rsidR="009C5F29">
        <w:rPr>
          <w:rFonts w:ascii="Times New Roman" w:eastAsia="Times New Roman" w:hAnsi="Times New Roman" w:cs="Times New Roman"/>
          <w:b/>
        </w:rPr>
        <w:t xml:space="preserve">α. </w:t>
      </w:r>
    </w:p>
    <w:p w14:paraId="74901DB3" w14:textId="6D6DB3BE" w:rsidR="00605C5B" w:rsidRDefault="00313D0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7AC3CF" wp14:editId="72B6A8A0">
            <wp:extent cx="5000625" cy="3810000"/>
            <wp:effectExtent l="0" t="0" r="9525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520A" w14:textId="7E421581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4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1"/>
            <w:szCs w:val="21"/>
          </w:rPr>
          <m:t>plot(⋅)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 xml:space="preserve">, την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κυματομορφή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r w:rsidR="000471D1">
        <w:rPr>
          <w:rFonts w:ascii="Times New Roman" w:eastAsia="Times New Roman" w:hAnsi="Times New Roman" w:cs="Times New Roman"/>
          <w:sz w:val="21"/>
          <w:szCs w:val="21"/>
        </w:rPr>
        <w:t xml:space="preserve">ένα </w:t>
      </w:r>
      <w:r>
        <w:rPr>
          <w:rFonts w:ascii="Times New Roman" w:eastAsia="Times New Roman" w:hAnsi="Times New Roman" w:cs="Times New Roman"/>
          <w:sz w:val="21"/>
          <w:szCs w:val="21"/>
        </w:rPr>
        <w:t>τμήμα διάρκειας 250 δειγμάτων μετά τα μεταβατικά φαινόμενα) του θορύβου που είχε μολύνει το σήμα και καταγράψτε τις απαραίτητες τιμές των παραμέτρων του.</w:t>
      </w:r>
    </w:p>
    <w:p w14:paraId="2536CBF1" w14:textId="491398FA" w:rsidR="00FF269D" w:rsidRDefault="00D6453E" w:rsidP="00FF269D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FF269D" w:rsidRPr="00FF269D">
        <w:rPr>
          <w:rFonts w:ascii="Times New Roman" w:eastAsia="Times New Roman" w:hAnsi="Times New Roman" w:cs="Times New Roman"/>
          <w:b/>
        </w:rPr>
        <w:t xml:space="preserve"> </w:t>
      </w:r>
      <w:r w:rsidR="00FF269D">
        <w:rPr>
          <w:rFonts w:ascii="Times New Roman" w:eastAsia="Times New Roman" w:hAnsi="Times New Roman" w:cs="Times New Roman"/>
          <w:b/>
        </w:rPr>
        <w:t xml:space="preserve">Ο θόρυβος φαίνεται να ακολουθεί </w:t>
      </w:r>
      <w:r w:rsidR="00FF269D">
        <w:rPr>
          <w:rFonts w:ascii="Times New Roman" w:eastAsia="Times New Roman" w:hAnsi="Times New Roman" w:cs="Times New Roman"/>
          <w:b/>
          <w:lang w:val="en-US"/>
        </w:rPr>
        <w:t>Gaussian</w:t>
      </w:r>
      <w:r w:rsidR="00FF269D" w:rsidRPr="00F9215B">
        <w:rPr>
          <w:rFonts w:ascii="Times New Roman" w:eastAsia="Times New Roman" w:hAnsi="Times New Roman" w:cs="Times New Roman"/>
          <w:b/>
        </w:rPr>
        <w:t xml:space="preserve"> </w:t>
      </w:r>
      <w:r w:rsidR="00FF269D">
        <w:rPr>
          <w:rFonts w:ascii="Times New Roman" w:eastAsia="Times New Roman" w:hAnsi="Times New Roman" w:cs="Times New Roman"/>
          <w:b/>
        </w:rPr>
        <w:t>κατανομή</w:t>
      </w:r>
      <w:r w:rsidR="00FF269D" w:rsidRPr="00F9215B">
        <w:rPr>
          <w:rFonts w:ascii="Times New Roman" w:eastAsia="Times New Roman" w:hAnsi="Times New Roman" w:cs="Times New Roman"/>
          <w:b/>
        </w:rPr>
        <w:t xml:space="preserve"> </w:t>
      </w:r>
      <w:r w:rsidR="00FF269D">
        <w:rPr>
          <w:rFonts w:ascii="Times New Roman" w:eastAsia="Times New Roman" w:hAnsi="Times New Roman" w:cs="Times New Roman"/>
          <w:b/>
        </w:rPr>
        <w:t xml:space="preserve">και έχει μέση τιμή πολύ κοντά στο 0 (ουσιαστικά μηδέν καθώς είναι </w:t>
      </w:r>
      <w:r w:rsidR="00FF269D" w:rsidRPr="00F9215B">
        <w:rPr>
          <w:rFonts w:ascii="Times New Roman" w:eastAsia="Times New Roman" w:hAnsi="Times New Roman" w:cs="Times New Roman"/>
          <w:b/>
        </w:rPr>
        <w:t>3.7363e-07</w:t>
      </w:r>
      <w:r w:rsidR="00FF269D">
        <w:rPr>
          <w:rFonts w:ascii="Times New Roman" w:eastAsia="Times New Roman" w:hAnsi="Times New Roman" w:cs="Times New Roman"/>
          <w:b/>
        </w:rPr>
        <w:t xml:space="preserve">) και διασπορά 0,7071 </w:t>
      </w:r>
    </w:p>
    <w:p w14:paraId="0FE086F0" w14:textId="53C3BA3D" w:rsidR="00FF269D" w:rsidRDefault="00FF269D" w:rsidP="00FF269D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16CC8643" w14:textId="3F47727C" w:rsidR="00FF269D" w:rsidRPr="00F9215B" w:rsidRDefault="00FF269D" w:rsidP="00FF269D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2FFD717" wp14:editId="1BEB513E">
            <wp:extent cx="1323975" cy="15525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26C4" w14:textId="423A9BCA" w:rsidR="00605C5B" w:rsidRDefault="00605C5B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05FAB359" w14:textId="7200A31E" w:rsidR="00F9215B" w:rsidRDefault="00F9215B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3231814" wp14:editId="245FBCCA">
            <wp:extent cx="5391150" cy="3781425"/>
            <wp:effectExtent l="0" t="0" r="0" b="952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C6B7" w14:textId="065013C8" w:rsidR="00F9215B" w:rsidRPr="00F9215B" w:rsidRDefault="00F9215B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7E2424EF" w14:textId="05513DA4" w:rsidR="00605C5B" w:rsidRDefault="00D6453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Ερώτηση 5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Σχεδιάστε, με την βοήθεια της συνάρτησης </w:t>
      </w:r>
      <m:oMath>
        <m:r>
          <w:rPr>
            <w:rFonts w:ascii="Times New Roman" w:eastAsia="Times New Roman" w:hAnsi="Times New Roman" w:cs="Times New Roman"/>
            <w:sz w:val="21"/>
            <w:szCs w:val="21"/>
          </w:rPr>
          <m:t>plot(⋅)</m:t>
        </m:r>
      </m:oMath>
      <w:r>
        <w:rPr>
          <w:rFonts w:ascii="Times New Roman" w:eastAsia="Times New Roman" w:hAnsi="Times New Roman" w:cs="Times New Roman"/>
          <w:sz w:val="21"/>
          <w:szCs w:val="21"/>
        </w:rPr>
        <w:t xml:space="preserve">, την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κυματομορφή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r w:rsidR="000471D1">
        <w:rPr>
          <w:rFonts w:ascii="Times New Roman" w:eastAsia="Times New Roman" w:hAnsi="Times New Roman" w:cs="Times New Roman"/>
          <w:sz w:val="21"/>
          <w:szCs w:val="21"/>
        </w:rPr>
        <w:t xml:space="preserve">ένα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τμήμα διάρκειας των τελευταίων 250 δειγμάτων της μόνιμης κατάστασης) του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αποθορυβοποιημένου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σήματος.</w:t>
      </w:r>
    </w:p>
    <w:p w14:paraId="4BA9EF37" w14:textId="2D3B79C1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5DBA9F01" w14:textId="5A1BDB1A" w:rsidR="00184E14" w:rsidRDefault="00184E14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B16549" wp14:editId="2587907E">
            <wp:extent cx="4876800" cy="3590925"/>
            <wp:effectExtent l="0" t="0" r="0" b="9525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E14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55DAB" w14:textId="77777777" w:rsidR="00262837" w:rsidRDefault="00262837">
      <w:pPr>
        <w:spacing w:after="0" w:line="240" w:lineRule="auto"/>
      </w:pPr>
      <w:r>
        <w:separator/>
      </w:r>
    </w:p>
  </w:endnote>
  <w:endnote w:type="continuationSeparator" w:id="0">
    <w:p w14:paraId="4AB80347" w14:textId="77777777" w:rsidR="00262837" w:rsidRDefault="0026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60F3" w14:textId="77777777" w:rsidR="00262837" w:rsidRDefault="00262837">
      <w:pPr>
        <w:spacing w:after="0" w:line="240" w:lineRule="auto"/>
      </w:pPr>
      <w:r>
        <w:separator/>
      </w:r>
    </w:p>
  </w:footnote>
  <w:footnote w:type="continuationSeparator" w:id="0">
    <w:p w14:paraId="0A6FD567" w14:textId="77777777" w:rsidR="00262837" w:rsidRDefault="0026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CA23" w14:textId="77777777" w:rsidR="00605C5B" w:rsidRDefault="00D6453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6CD4F8B" w14:textId="77777777" w:rsidR="00605C5B" w:rsidRDefault="00D64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1D71757E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8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2830"/>
      <w:gridCol w:w="708"/>
      <w:gridCol w:w="1142"/>
      <w:gridCol w:w="1560"/>
      <w:gridCol w:w="1560"/>
    </w:tblGrid>
    <w:tr w:rsidR="00605C5B" w14:paraId="11BF67EE" w14:textId="77777777" w:rsidTr="00184E14">
      <w:trPr>
        <w:trHeight w:val="350"/>
      </w:trPr>
      <w:tc>
        <w:tcPr>
          <w:tcW w:w="1560" w:type="dxa"/>
          <w:vAlign w:val="center"/>
        </w:tcPr>
        <w:p w14:paraId="24B52F21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2830" w:type="dxa"/>
          <w:vAlign w:val="center"/>
        </w:tcPr>
        <w:p w14:paraId="55DDBBFC" w14:textId="72741892" w:rsidR="00605C5B" w:rsidRPr="00184E14" w:rsidRDefault="00184E14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Ξηρογιάννης Κωνσταντίνος</w:t>
          </w:r>
        </w:p>
      </w:tc>
      <w:tc>
        <w:tcPr>
          <w:tcW w:w="708" w:type="dxa"/>
          <w:vAlign w:val="center"/>
        </w:tcPr>
        <w:p w14:paraId="368198D3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142" w:type="dxa"/>
          <w:vAlign w:val="center"/>
        </w:tcPr>
        <w:p w14:paraId="24D0AE2C" w14:textId="5BDC1558" w:rsidR="00605C5B" w:rsidRDefault="00184E14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1047186</w:t>
          </w:r>
        </w:p>
      </w:tc>
      <w:tc>
        <w:tcPr>
          <w:tcW w:w="1560" w:type="dxa"/>
          <w:vAlign w:val="center"/>
        </w:tcPr>
        <w:p w14:paraId="74B68774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9775332" w14:textId="252BB094" w:rsidR="00605C5B" w:rsidRDefault="00184E14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7</w:t>
          </w:r>
        </w:p>
      </w:tc>
    </w:tr>
  </w:tbl>
  <w:p w14:paraId="7702C2DD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5B"/>
    <w:rsid w:val="000471D1"/>
    <w:rsid w:val="001630E1"/>
    <w:rsid w:val="00184E14"/>
    <w:rsid w:val="001B19D6"/>
    <w:rsid w:val="002438A8"/>
    <w:rsid w:val="00262837"/>
    <w:rsid w:val="002E2C55"/>
    <w:rsid w:val="00313B38"/>
    <w:rsid w:val="00313D02"/>
    <w:rsid w:val="00392900"/>
    <w:rsid w:val="004019A6"/>
    <w:rsid w:val="00516BB0"/>
    <w:rsid w:val="00554DD4"/>
    <w:rsid w:val="00605C5B"/>
    <w:rsid w:val="00653D3C"/>
    <w:rsid w:val="00686CDD"/>
    <w:rsid w:val="00917EAB"/>
    <w:rsid w:val="00967212"/>
    <w:rsid w:val="009C5F29"/>
    <w:rsid w:val="009E6B17"/>
    <w:rsid w:val="009F72E8"/>
    <w:rsid w:val="00B55E84"/>
    <w:rsid w:val="00BF25E8"/>
    <w:rsid w:val="00C4222B"/>
    <w:rsid w:val="00C522DA"/>
    <w:rsid w:val="00D6453E"/>
    <w:rsid w:val="00DB70A8"/>
    <w:rsid w:val="00DD1743"/>
    <w:rsid w:val="00DE30A4"/>
    <w:rsid w:val="00E434AE"/>
    <w:rsid w:val="00E43B9D"/>
    <w:rsid w:val="00EA3B1B"/>
    <w:rsid w:val="00F9215B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B28A"/>
  <w15:docId w15:val="{27B5837D-271A-4D84-9118-4B19577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E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6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B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4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E14"/>
  </w:style>
  <w:style w:type="paragraph" w:styleId="Footer">
    <w:name w:val="footer"/>
    <w:basedOn w:val="Normal"/>
    <w:link w:val="FooterChar"/>
    <w:uiPriority w:val="99"/>
    <w:unhideWhenUsed/>
    <w:rsid w:val="00184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Costas</dc:creator>
  <cp:lastModifiedBy>ΞΗΡΟΓΙΑΝΝΗΣ ΚΩΝΣΤΑΝΤΙΝΟΣ</cp:lastModifiedBy>
  <cp:revision>3</cp:revision>
  <dcterms:created xsi:type="dcterms:W3CDTF">2022-05-04T14:34:00Z</dcterms:created>
  <dcterms:modified xsi:type="dcterms:W3CDTF">2022-05-09T10:42:00Z</dcterms:modified>
</cp:coreProperties>
</file>