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9A1A" w14:textId="7B8CEDE8" w:rsidR="00333715" w:rsidRPr="00301561" w:rsidRDefault="00FA2505">
      <w:pPr>
        <w:rPr>
          <w:rFonts w:ascii="Arial" w:eastAsia="Times New Roman" w:hAnsi="Arial" w:cs="Arial"/>
          <w:b/>
          <w:u w:val="single"/>
        </w:rPr>
      </w:pPr>
      <w:r w:rsidRPr="00301561">
        <w:rPr>
          <w:rFonts w:ascii="Arial" w:eastAsia="Times New Roman" w:hAnsi="Arial" w:cs="Arial"/>
          <w:b/>
          <w:u w:val="single"/>
        </w:rPr>
        <w:t>Άσκηση</w:t>
      </w:r>
      <w:r w:rsidR="00B16A37" w:rsidRPr="00301561">
        <w:rPr>
          <w:rFonts w:ascii="Arial" w:eastAsia="Times New Roman" w:hAnsi="Arial" w:cs="Arial"/>
          <w:b/>
          <w:u w:val="single"/>
        </w:rPr>
        <w:t xml:space="preserve"> 1</w:t>
      </w:r>
    </w:p>
    <w:p w14:paraId="17B69CC2" w14:textId="77777777" w:rsidR="00333715" w:rsidRPr="00301561" w:rsidRDefault="00B16A37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  <w:b/>
        </w:rPr>
        <w:t>Ερώτηση 1 (α)</w:t>
      </w:r>
      <w:r w:rsidRPr="00301561">
        <w:rPr>
          <w:rFonts w:ascii="Arial" w:eastAsia="Times New Roman" w:hAnsi="Arial" w:cs="Arial"/>
        </w:rPr>
        <w:t xml:space="preserve"> Τι παρατηρείτε εάν αντί για </w:t>
      </w:r>
      <w:r w:rsidRPr="00301561">
        <w:rPr>
          <w:rFonts w:ascii="Arial" w:eastAsia="Times New Roman" w:hAnsi="Arial" w:cs="Arial"/>
          <w:i/>
        </w:rPr>
        <w:t>Ts</w:t>
      </w:r>
      <w:r w:rsidRPr="00301561">
        <w:rPr>
          <w:rFonts w:ascii="Arial" w:eastAsia="Times New Roman" w:hAnsi="Arial" w:cs="Arial"/>
        </w:rPr>
        <w:t xml:space="preserve">=0.02s ή 0.05s θέσετε </w:t>
      </w:r>
      <w:r w:rsidRPr="00301561">
        <w:rPr>
          <w:rFonts w:ascii="Arial" w:eastAsia="Times New Roman" w:hAnsi="Arial" w:cs="Arial"/>
          <w:i/>
        </w:rPr>
        <w:t>Ts</w:t>
      </w:r>
      <w:r w:rsidRPr="00301561">
        <w:rPr>
          <w:rFonts w:ascii="Arial" w:eastAsia="Times New Roman" w:hAnsi="Arial" w:cs="Arial"/>
        </w:rPr>
        <w:t>=0.1s ; Αιτιολογήστε την απάντησή σας</w:t>
      </w:r>
    </w:p>
    <w:p w14:paraId="53A872A0" w14:textId="77777777" w:rsidR="00333715" w:rsidRPr="00301561" w:rsidRDefault="00B16A37" w:rsidP="00574537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p w14:paraId="00424E27" w14:textId="43820142" w:rsidR="00333715" w:rsidRPr="00301561" w:rsidRDefault="002B724F" w:rsidP="002B724F">
      <w:pPr>
        <w:jc w:val="both"/>
        <w:rPr>
          <w:rFonts w:ascii="Arial" w:eastAsia="Times New Roman" w:hAnsi="Arial" w:cs="Arial"/>
          <w:bCs/>
        </w:rPr>
      </w:pPr>
      <w:r w:rsidRPr="00301561">
        <w:rPr>
          <w:rFonts w:ascii="Arial" w:eastAsia="Times New Roman" w:hAnsi="Arial" w:cs="Arial"/>
          <w:bCs/>
        </w:rPr>
        <w:t xml:space="preserve">Η βασική μας παρατήρηση είναι αν η </w:t>
      </w:r>
      <w:r w:rsidRPr="00301561">
        <w:rPr>
          <w:rFonts w:ascii="Arial" w:eastAsia="Times New Roman" w:hAnsi="Arial" w:cs="Arial"/>
          <w:bCs/>
          <w:lang w:val="en-US"/>
        </w:rPr>
        <w:t>Ts</w:t>
      </w:r>
      <w:r w:rsidRPr="00301561">
        <w:rPr>
          <w:rFonts w:ascii="Arial" w:eastAsia="Times New Roman" w:hAnsi="Arial" w:cs="Arial"/>
          <w:bCs/>
        </w:rPr>
        <w:t xml:space="preserve"> από 0,02 γίνει 0,1 (δη. αν διπλασιάσουμε την περίοδο δειγματοληψίας) η συχνότητα δειγματοληψίας </w:t>
      </w:r>
      <w:r w:rsidR="009F40CB" w:rsidRPr="00301561">
        <w:rPr>
          <w:rFonts w:ascii="Arial" w:eastAsia="Times New Roman" w:hAnsi="Arial" w:cs="Arial"/>
          <w:bCs/>
        </w:rPr>
        <w:t xml:space="preserve">όπως είναι αναμενόμενο </w:t>
      </w:r>
      <w:r w:rsidRPr="00301561">
        <w:rPr>
          <w:rFonts w:ascii="Arial" w:eastAsia="Times New Roman" w:hAnsi="Arial" w:cs="Arial"/>
          <w:bCs/>
        </w:rPr>
        <w:t xml:space="preserve">θα υποδιπλασιαστεί λόγω του τύπου </w:t>
      </w:r>
      <w:r w:rsidR="00DD7CD9" w:rsidRPr="00301561">
        <w:rPr>
          <w:rFonts w:ascii="Arial" w:eastAsia="Times New Roman" w:hAnsi="Arial" w:cs="Arial"/>
          <w:bCs/>
          <w:lang w:val="en-US"/>
        </w:rPr>
        <w:t>fs</w:t>
      </w:r>
      <w:r w:rsidR="00DD7CD9" w:rsidRPr="00301561">
        <w:rPr>
          <w:rFonts w:ascii="Arial" w:eastAsia="Times New Roman" w:hAnsi="Arial" w:cs="Arial"/>
          <w:bCs/>
        </w:rPr>
        <w:t>=1/</w:t>
      </w:r>
      <w:r w:rsidR="00DD7CD9" w:rsidRPr="00301561">
        <w:rPr>
          <w:rFonts w:ascii="Arial" w:eastAsia="Times New Roman" w:hAnsi="Arial" w:cs="Arial"/>
          <w:bCs/>
          <w:lang w:val="en-US"/>
        </w:rPr>
        <w:t>Ts</w:t>
      </w:r>
      <w:r w:rsidR="009F40CB" w:rsidRPr="00301561">
        <w:rPr>
          <w:rFonts w:ascii="Arial" w:eastAsia="Times New Roman" w:hAnsi="Arial" w:cs="Arial"/>
          <w:bCs/>
        </w:rPr>
        <w:t>. Επίσης</w:t>
      </w:r>
      <w:r w:rsidRPr="00301561">
        <w:rPr>
          <w:rFonts w:ascii="Arial" w:eastAsia="Times New Roman" w:hAnsi="Arial" w:cs="Arial"/>
          <w:bCs/>
        </w:rPr>
        <w:t xml:space="preserve"> θα προκύψει το σήμα διακριτού χρόνου </w:t>
      </w:r>
      <w:r w:rsidR="00923394" w:rsidRPr="00301561">
        <w:rPr>
          <w:rFonts w:ascii="Arial" w:eastAsia="Times New Roman" w:hAnsi="Arial" w:cs="Arial"/>
          <w:bCs/>
          <w:lang w:val="en-US"/>
        </w:rPr>
        <w:t>sin</w:t>
      </w:r>
      <w:r w:rsidR="00923394" w:rsidRPr="00301561">
        <w:rPr>
          <w:rFonts w:ascii="Arial" w:eastAsia="Times New Roman" w:hAnsi="Arial" w:cs="Arial"/>
          <w:bCs/>
        </w:rPr>
        <w:t>(π</w:t>
      </w:r>
      <w:r w:rsidR="00923394" w:rsidRPr="00301561">
        <w:rPr>
          <w:rFonts w:ascii="Arial" w:eastAsia="Times New Roman" w:hAnsi="Arial" w:cs="Arial"/>
          <w:bCs/>
          <w:lang w:val="en-US"/>
        </w:rPr>
        <w:t>n</w:t>
      </w:r>
      <w:r w:rsidR="00923394" w:rsidRPr="00301561">
        <w:rPr>
          <w:rFonts w:ascii="Arial" w:eastAsia="Times New Roman" w:hAnsi="Arial" w:cs="Arial"/>
          <w:bCs/>
        </w:rPr>
        <w:t xml:space="preserve">) </w:t>
      </w:r>
      <w:r w:rsidRPr="00301561">
        <w:rPr>
          <w:rFonts w:ascii="Arial" w:eastAsia="Times New Roman" w:hAnsi="Arial" w:cs="Arial"/>
          <w:bCs/>
        </w:rPr>
        <w:t xml:space="preserve">το οποίο είναι σε όλες τις χρονικές στιγμές </w:t>
      </w:r>
      <w:r w:rsidRPr="00301561">
        <w:rPr>
          <w:rFonts w:ascii="Arial" w:eastAsia="Times New Roman" w:hAnsi="Arial" w:cs="Arial"/>
          <w:bCs/>
          <w:lang w:val="en-US"/>
        </w:rPr>
        <w:t>n</w:t>
      </w:r>
      <w:r w:rsidR="0032050B" w:rsidRPr="00301561">
        <w:rPr>
          <w:rFonts w:ascii="Arial" w:eastAsia="Times New Roman" w:hAnsi="Arial" w:cs="Arial"/>
          <w:bCs/>
        </w:rPr>
        <w:t>=0,</w:t>
      </w:r>
      <w:r w:rsidRPr="00301561">
        <w:rPr>
          <w:rFonts w:ascii="Arial" w:eastAsia="Times New Roman" w:hAnsi="Arial" w:cs="Arial"/>
          <w:bCs/>
        </w:rPr>
        <w:t>1,2,3</w:t>
      </w:r>
      <w:r w:rsidR="0032050B" w:rsidRPr="00301561">
        <w:rPr>
          <w:rFonts w:ascii="Arial" w:eastAsia="Times New Roman" w:hAnsi="Arial" w:cs="Arial"/>
          <w:bCs/>
        </w:rPr>
        <w:t>,</w:t>
      </w:r>
      <w:r w:rsidRPr="00301561">
        <w:rPr>
          <w:rFonts w:ascii="Arial" w:eastAsia="Times New Roman" w:hAnsi="Arial" w:cs="Arial"/>
          <w:bCs/>
        </w:rPr>
        <w:t xml:space="preserve"> …</w:t>
      </w:r>
      <w:r w:rsidR="0032050B" w:rsidRPr="00301561">
        <w:rPr>
          <w:rFonts w:ascii="Arial" w:eastAsia="Times New Roman" w:hAnsi="Arial" w:cs="Arial"/>
          <w:bCs/>
        </w:rPr>
        <w:t xml:space="preserve"> </w:t>
      </w:r>
      <w:r w:rsidR="009F40CB" w:rsidRPr="00301561">
        <w:rPr>
          <w:rFonts w:ascii="Arial" w:eastAsia="Times New Roman" w:hAnsi="Arial" w:cs="Arial"/>
          <w:bCs/>
        </w:rPr>
        <w:t xml:space="preserve">είναι </w:t>
      </w:r>
      <w:r w:rsidRPr="00301561">
        <w:rPr>
          <w:rFonts w:ascii="Arial" w:eastAsia="Times New Roman" w:hAnsi="Arial" w:cs="Arial"/>
          <w:bCs/>
        </w:rPr>
        <w:t>ίσο με μηδέν</w:t>
      </w:r>
      <w:r w:rsidR="009F40CB" w:rsidRPr="00301561">
        <w:rPr>
          <w:rFonts w:ascii="Arial" w:eastAsia="Times New Roman" w:hAnsi="Arial" w:cs="Arial"/>
          <w:bCs/>
        </w:rPr>
        <w:t xml:space="preserve"> δηλ. προκύπτει ένα μηδενικό σήμα διακριτού χρόνου</w:t>
      </w:r>
    </w:p>
    <w:p w14:paraId="0ABCE279" w14:textId="77777777" w:rsidR="00333715" w:rsidRPr="00301561" w:rsidRDefault="00B16A37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  <w:b/>
        </w:rPr>
        <w:t xml:space="preserve">Ερώτηση 2 (β) </w:t>
      </w:r>
      <w:r w:rsidRPr="00301561">
        <w:rPr>
          <w:rFonts w:ascii="Arial" w:eastAsia="Times New Roman" w:hAnsi="Arial" w:cs="Arial"/>
        </w:rPr>
        <w:t>Πώς επηρεάζει η συχνότητα δειγματοληψίας την ποιότητα ανακατασκευής του σήματος; Για κάθε συνάρτηση ανακατασκευής χρησιμοποιήστε το μέσο τετραγωνικό σφάλμα, ανάμεσα στο αρχικό και το ανακατασκευασμένο σήμα, και την τυπική απόκλιση , ως μετρικές ποιότητας ανακατασκευής (δείτε στο m-file που σας δίνεται για τον ορισμό τους).</w:t>
      </w:r>
    </w:p>
    <w:p w14:paraId="0B48E732" w14:textId="0B008EF3" w:rsidR="00333715" w:rsidRPr="00301561" w:rsidRDefault="00B16A37" w:rsidP="00574537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p w14:paraId="2F78AD03" w14:textId="5F8C2562" w:rsidR="00DD7CD9" w:rsidRPr="00301561" w:rsidRDefault="00DD7CD9" w:rsidP="002B724F">
      <w:pPr>
        <w:jc w:val="both"/>
        <w:rPr>
          <w:rFonts w:ascii="Arial" w:eastAsia="Times New Roman" w:hAnsi="Arial" w:cs="Arial"/>
          <w:bCs/>
        </w:rPr>
      </w:pPr>
      <w:r w:rsidRPr="00301561">
        <w:rPr>
          <w:rFonts w:ascii="Arial" w:eastAsia="Times New Roman" w:hAnsi="Arial" w:cs="Arial"/>
          <w:bCs/>
          <w:lang w:val="en-US"/>
        </w:rPr>
        <w:t>H</w:t>
      </w:r>
      <w:r w:rsidRPr="00301561">
        <w:rPr>
          <w:rFonts w:ascii="Arial" w:eastAsia="Times New Roman" w:hAnsi="Arial" w:cs="Arial"/>
          <w:bCs/>
        </w:rPr>
        <w:t xml:space="preserve"> συχνότητα δειγματοληψίας πρέπει να ικανοποιεί </w:t>
      </w:r>
      <w:r w:rsidR="002B724F" w:rsidRPr="00301561">
        <w:rPr>
          <w:rFonts w:ascii="Arial" w:eastAsia="Times New Roman" w:hAnsi="Arial" w:cs="Arial"/>
          <w:bCs/>
        </w:rPr>
        <w:t>τη συνθήκη</w:t>
      </w:r>
      <w:r w:rsidR="00B35E88" w:rsidRPr="00301561">
        <w:rPr>
          <w:rFonts w:ascii="Arial" w:eastAsia="Times New Roman" w:hAnsi="Arial" w:cs="Arial"/>
          <w:bCs/>
        </w:rPr>
        <w:t xml:space="preserve"> </w:t>
      </w:r>
      <w:r w:rsidR="00B35E88" w:rsidRPr="00301561">
        <w:rPr>
          <w:rFonts w:ascii="Arial" w:eastAsia="Times New Roman" w:hAnsi="Arial" w:cs="Arial"/>
          <w:bCs/>
          <w:lang w:val="en-US"/>
        </w:rPr>
        <w:t>Nyquist</w:t>
      </w:r>
      <w:r w:rsidR="00B35E88" w:rsidRPr="00301561">
        <w:rPr>
          <w:rFonts w:ascii="Arial" w:eastAsia="Times New Roman" w:hAnsi="Arial" w:cs="Arial"/>
          <w:bCs/>
        </w:rPr>
        <w:t xml:space="preserve"> προκειμένου να μπορούμε να ανακατασκευάσουμε το σήμα στο δέκτη</w:t>
      </w:r>
      <w:r w:rsidR="002B724F" w:rsidRPr="00301561">
        <w:rPr>
          <w:rFonts w:ascii="Arial" w:eastAsia="Times New Roman" w:hAnsi="Arial" w:cs="Arial"/>
          <w:bCs/>
        </w:rPr>
        <w:t xml:space="preserve"> χωρίς να χαθεί η </w:t>
      </w:r>
      <w:r w:rsidR="009F40CB" w:rsidRPr="00301561">
        <w:rPr>
          <w:rFonts w:ascii="Arial" w:eastAsia="Times New Roman" w:hAnsi="Arial" w:cs="Arial"/>
          <w:bCs/>
        </w:rPr>
        <w:t xml:space="preserve">αρχική </w:t>
      </w:r>
      <w:r w:rsidR="002B724F" w:rsidRPr="00301561">
        <w:rPr>
          <w:rFonts w:ascii="Arial" w:eastAsia="Times New Roman" w:hAnsi="Arial" w:cs="Arial"/>
          <w:bCs/>
        </w:rPr>
        <w:t>πληροφορία</w:t>
      </w:r>
      <w:r w:rsidR="009F40CB" w:rsidRPr="00301561">
        <w:rPr>
          <w:rFonts w:ascii="Arial" w:eastAsia="Times New Roman" w:hAnsi="Arial" w:cs="Arial"/>
          <w:bCs/>
        </w:rPr>
        <w:t xml:space="preserve"> του σήματος συνεχούς χρόνου</w:t>
      </w:r>
      <w:r w:rsidR="002B724F" w:rsidRPr="00301561">
        <w:rPr>
          <w:rFonts w:ascii="Arial" w:eastAsia="Times New Roman" w:hAnsi="Arial" w:cs="Arial"/>
          <w:bCs/>
        </w:rPr>
        <w:t xml:space="preserve">. Επίσης από τα αποτελέσματα του παρακάτω πίνακα είναι σαφές ότι όταν υποδιπλασιάζεται η περίοδος δειγματοληψίας </w:t>
      </w:r>
      <w:r w:rsidR="009F40CB" w:rsidRPr="00301561">
        <w:rPr>
          <w:rFonts w:ascii="Arial" w:eastAsia="Times New Roman" w:hAnsi="Arial" w:cs="Arial"/>
          <w:bCs/>
          <w:lang w:val="en-US"/>
        </w:rPr>
        <w:t>Ts</w:t>
      </w:r>
      <w:r w:rsidR="009F40CB" w:rsidRPr="00301561">
        <w:rPr>
          <w:rFonts w:ascii="Arial" w:eastAsia="Times New Roman" w:hAnsi="Arial" w:cs="Arial"/>
          <w:bCs/>
        </w:rPr>
        <w:t xml:space="preserve"> </w:t>
      </w:r>
      <w:r w:rsidR="002B724F" w:rsidRPr="00301561">
        <w:rPr>
          <w:rFonts w:ascii="Arial" w:eastAsia="Times New Roman" w:hAnsi="Arial" w:cs="Arial"/>
          <w:bCs/>
        </w:rPr>
        <w:t>(άρα διπλασιάζεται η συχνότητα δειγματοληψίας</w:t>
      </w:r>
      <w:r w:rsidR="009F40CB" w:rsidRPr="00301561">
        <w:rPr>
          <w:rFonts w:ascii="Arial" w:eastAsia="Times New Roman" w:hAnsi="Arial" w:cs="Arial"/>
          <w:bCs/>
        </w:rPr>
        <w:t xml:space="preserve"> </w:t>
      </w:r>
      <w:r w:rsidR="009F40CB" w:rsidRPr="00301561">
        <w:rPr>
          <w:rFonts w:ascii="Arial" w:eastAsia="Times New Roman" w:hAnsi="Arial" w:cs="Arial"/>
          <w:bCs/>
          <w:lang w:val="en-US"/>
        </w:rPr>
        <w:t>fs</w:t>
      </w:r>
      <w:r w:rsidR="009F40CB" w:rsidRPr="00301561">
        <w:rPr>
          <w:rFonts w:ascii="Arial" w:eastAsia="Times New Roman" w:hAnsi="Arial" w:cs="Arial"/>
          <w:bCs/>
        </w:rPr>
        <w:t xml:space="preserve"> </w:t>
      </w:r>
      <w:r w:rsidR="002B724F" w:rsidRPr="00301561">
        <w:rPr>
          <w:rFonts w:ascii="Arial" w:eastAsia="Times New Roman" w:hAnsi="Arial" w:cs="Arial"/>
          <w:bCs/>
        </w:rPr>
        <w:t xml:space="preserve">) το μέσο τετραγωνικό σφάλμα </w:t>
      </w:r>
      <w:r w:rsidR="002B724F" w:rsidRPr="00301561">
        <w:rPr>
          <w:rFonts w:ascii="Arial" w:eastAsia="Times New Roman" w:hAnsi="Arial" w:cs="Arial"/>
          <w:bCs/>
          <w:lang w:val="en-US"/>
        </w:rPr>
        <w:t>MSE</w:t>
      </w:r>
      <w:r w:rsidR="002B724F" w:rsidRPr="00301561">
        <w:rPr>
          <w:rFonts w:ascii="Arial" w:eastAsia="Times New Roman" w:hAnsi="Arial" w:cs="Arial"/>
          <w:bCs/>
        </w:rPr>
        <w:t xml:space="preserve"> </w:t>
      </w:r>
      <w:r w:rsidR="009F40CB" w:rsidRPr="00301561">
        <w:rPr>
          <w:rFonts w:ascii="Arial" w:eastAsia="Times New Roman" w:hAnsi="Arial" w:cs="Arial"/>
          <w:bCs/>
        </w:rPr>
        <w:t xml:space="preserve">καθώς </w:t>
      </w:r>
      <w:r w:rsidR="002B724F" w:rsidRPr="00301561">
        <w:rPr>
          <w:rFonts w:ascii="Arial" w:eastAsia="Times New Roman" w:hAnsi="Arial" w:cs="Arial"/>
          <w:bCs/>
        </w:rPr>
        <w:t xml:space="preserve">και </w:t>
      </w:r>
      <w:r w:rsidR="009F40CB" w:rsidRPr="00301561">
        <w:rPr>
          <w:rFonts w:ascii="Arial" w:eastAsia="Times New Roman" w:hAnsi="Arial" w:cs="Arial"/>
          <w:bCs/>
        </w:rPr>
        <w:t xml:space="preserve">η </w:t>
      </w:r>
      <w:r w:rsidR="002B724F" w:rsidRPr="00301561">
        <w:rPr>
          <w:rFonts w:ascii="Arial" w:eastAsia="Times New Roman" w:hAnsi="Arial" w:cs="Arial"/>
          <w:bCs/>
        </w:rPr>
        <w:t xml:space="preserve">τυπική απόκλιση </w:t>
      </w:r>
      <w:r w:rsidR="002B724F" w:rsidRPr="00301561">
        <w:rPr>
          <w:rFonts w:ascii="Arial" w:eastAsia="Times New Roman" w:hAnsi="Arial" w:cs="Arial"/>
          <w:bCs/>
          <w:lang w:val="en-US"/>
        </w:rPr>
        <w:t>STD</w:t>
      </w:r>
      <w:r w:rsidR="002B724F" w:rsidRPr="00301561">
        <w:rPr>
          <w:rFonts w:ascii="Arial" w:eastAsia="Times New Roman" w:hAnsi="Arial" w:cs="Arial"/>
          <w:bCs/>
        </w:rPr>
        <w:t xml:space="preserve"> μειώνονται</w:t>
      </w:r>
    </w:p>
    <w:tbl>
      <w:tblPr>
        <w:tblStyle w:val="60"/>
        <w:tblW w:w="8700" w:type="dxa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770"/>
        <w:gridCol w:w="1800"/>
        <w:gridCol w:w="1755"/>
        <w:gridCol w:w="1875"/>
      </w:tblGrid>
      <w:tr w:rsidR="00923394" w:rsidRPr="00301561" w14:paraId="1F506BED" w14:textId="77777777" w:rsidTr="00A34877">
        <w:trPr>
          <w:trHeight w:val="413"/>
        </w:trPr>
        <w:tc>
          <w:tcPr>
            <w:tcW w:w="1500" w:type="dxa"/>
            <w:shd w:val="clear" w:color="auto" w:fill="D9D9D9"/>
            <w:vAlign w:val="center"/>
          </w:tcPr>
          <w:p w14:paraId="36888DAF" w14:textId="1B6984C5" w:rsidR="00923394" w:rsidRPr="00301561" w:rsidRDefault="003628E3" w:rsidP="00A34877">
            <w:pPr>
              <w:jc w:val="center"/>
              <w:rPr>
                <w:rFonts w:ascii="Arial" w:eastAsia="Cambria Math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70" w:type="dxa"/>
            <w:shd w:val="clear" w:color="auto" w:fill="D9D9D9"/>
            <w:vAlign w:val="center"/>
          </w:tcPr>
          <w:p w14:paraId="2FB05375" w14:textId="0E588916" w:rsidR="00923394" w:rsidRPr="00301561" w:rsidRDefault="005E6FF3" w:rsidP="00A34877">
            <w:pPr>
              <w:jc w:val="center"/>
              <w:rPr>
                <w:rFonts w:ascii="Arial" w:eastAsia="Cambria Math" w:hAnsi="Arial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STD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D9D9D9"/>
            <w:vAlign w:val="center"/>
          </w:tcPr>
          <w:p w14:paraId="1A7E8407" w14:textId="1117464A" w:rsidR="00923394" w:rsidRPr="00301561" w:rsidRDefault="005E6FF3" w:rsidP="00A34877">
            <w:pPr>
              <w:jc w:val="center"/>
              <w:rPr>
                <w:rFonts w:ascii="Arial" w:eastAsia="Cambria Math" w:hAnsi="Arial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STD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5" w:type="dxa"/>
            <w:shd w:val="clear" w:color="auto" w:fill="D9D9D9"/>
            <w:vAlign w:val="center"/>
          </w:tcPr>
          <w:p w14:paraId="029BAFD4" w14:textId="3FFA10F0" w:rsidR="00923394" w:rsidRPr="00301561" w:rsidRDefault="005E6FF3" w:rsidP="00A34877">
            <w:pPr>
              <w:jc w:val="center"/>
              <w:rPr>
                <w:rFonts w:ascii="Arial" w:eastAsia="Cambria Math" w:hAnsi="Arial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STD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5" w:type="dxa"/>
            <w:shd w:val="clear" w:color="auto" w:fill="D9D9D9"/>
            <w:vAlign w:val="center"/>
          </w:tcPr>
          <w:p w14:paraId="29B4FCBB" w14:textId="6BFACB47" w:rsidR="00923394" w:rsidRPr="00301561" w:rsidRDefault="005E6FF3" w:rsidP="00A34877">
            <w:pPr>
              <w:jc w:val="center"/>
              <w:rPr>
                <w:rFonts w:ascii="Arial" w:eastAsia="Cambria Math" w:hAnsi="Arial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MS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STD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4</m:t>
                    </m:r>
                  </m:sub>
                </m:sSub>
              </m:oMath>
            </m:oMathPara>
          </w:p>
        </w:tc>
      </w:tr>
      <w:tr w:rsidR="00923394" w:rsidRPr="00301561" w14:paraId="15C7359E" w14:textId="77777777" w:rsidTr="00A348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6B493358" w14:textId="77777777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</w:rPr>
              <w:t>0.02s</w:t>
            </w:r>
          </w:p>
        </w:tc>
        <w:tc>
          <w:tcPr>
            <w:tcW w:w="1770" w:type="dxa"/>
            <w:vAlign w:val="center"/>
          </w:tcPr>
          <w:p w14:paraId="7243A569" w14:textId="696D4DD4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</w:rPr>
              <w:t>0.0001</w:t>
            </w:r>
            <w:r w:rsidRPr="00301561">
              <w:rPr>
                <w:rFonts w:ascii="Arial" w:eastAsia="Times New Roman" w:hAnsi="Arial" w:cs="Arial"/>
                <w:iCs/>
                <w:lang w:val="en-US"/>
              </w:rPr>
              <w:t>, 0.003</w:t>
            </w:r>
            <w:r w:rsidRPr="00301561">
              <w:rPr>
                <w:rFonts w:ascii="Arial" w:eastAsia="Times New Roman" w:hAnsi="Arial" w:cs="Arial"/>
                <w:iCs/>
              </w:rPr>
              <w:t>2</w:t>
            </w:r>
          </w:p>
        </w:tc>
        <w:tc>
          <w:tcPr>
            <w:tcW w:w="1800" w:type="dxa"/>
            <w:vAlign w:val="center"/>
          </w:tcPr>
          <w:p w14:paraId="282DA375" w14:textId="48BCD203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</w:rPr>
              <w:t>0.0006</w:t>
            </w:r>
            <w:r w:rsidRPr="00301561">
              <w:rPr>
                <w:rFonts w:ascii="Arial" w:eastAsia="Times New Roman" w:hAnsi="Arial" w:cs="Arial"/>
                <w:iCs/>
                <w:lang w:val="en-US"/>
              </w:rPr>
              <w:t>, 0.025</w:t>
            </w:r>
            <w:r w:rsidRPr="00301561">
              <w:rPr>
                <w:rFonts w:ascii="Arial" w:eastAsia="Times New Roman" w:hAnsi="Arial" w:cs="Arial"/>
                <w:iCs/>
              </w:rPr>
              <w:t>1</w:t>
            </w:r>
          </w:p>
        </w:tc>
        <w:tc>
          <w:tcPr>
            <w:tcW w:w="1755" w:type="dxa"/>
            <w:vAlign w:val="center"/>
          </w:tcPr>
          <w:p w14:paraId="79E49226" w14:textId="6F8411E4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</w:rPr>
              <w:t>0.0164</w:t>
            </w:r>
            <w:r w:rsidRPr="00301561">
              <w:rPr>
                <w:rFonts w:ascii="Arial" w:eastAsia="Times New Roman" w:hAnsi="Arial" w:cs="Arial"/>
                <w:iCs/>
                <w:lang w:val="en-US"/>
              </w:rPr>
              <w:t>, 0.128</w:t>
            </w:r>
            <w:r w:rsidRPr="00301561">
              <w:rPr>
                <w:rFonts w:ascii="Arial" w:eastAsia="Times New Roman" w:hAnsi="Arial" w:cs="Arial"/>
                <w:iCs/>
              </w:rPr>
              <w:t>1</w:t>
            </w:r>
          </w:p>
        </w:tc>
        <w:tc>
          <w:tcPr>
            <w:tcW w:w="1875" w:type="dxa"/>
            <w:vAlign w:val="center"/>
          </w:tcPr>
          <w:p w14:paraId="50C7A30E" w14:textId="4D93BB4A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</w:rPr>
              <w:t>0.0001</w:t>
            </w:r>
            <w:r w:rsidRPr="00301561">
              <w:rPr>
                <w:rFonts w:ascii="Arial" w:eastAsia="Times New Roman" w:hAnsi="Arial" w:cs="Arial"/>
                <w:iCs/>
                <w:lang w:val="en-US"/>
              </w:rPr>
              <w:t>, 0.0002</w:t>
            </w:r>
            <w:r w:rsidRPr="00301561">
              <w:rPr>
                <w:rFonts w:ascii="Arial" w:eastAsia="Times New Roman" w:hAnsi="Arial" w:cs="Arial"/>
                <w:iCs/>
              </w:rPr>
              <w:t>2</w:t>
            </w:r>
          </w:p>
        </w:tc>
      </w:tr>
      <w:tr w:rsidR="00923394" w:rsidRPr="00301561" w14:paraId="431CC8A3" w14:textId="77777777" w:rsidTr="00A348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1660A699" w14:textId="77777777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</w:rPr>
              <w:t>0.05s</w:t>
            </w:r>
          </w:p>
        </w:tc>
        <w:tc>
          <w:tcPr>
            <w:tcW w:w="1770" w:type="dxa"/>
            <w:vAlign w:val="center"/>
          </w:tcPr>
          <w:p w14:paraId="14E3F7E7" w14:textId="080E00E1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</w:rPr>
              <w:t>0.0002</w:t>
            </w:r>
            <w:r w:rsidRPr="00301561">
              <w:rPr>
                <w:rFonts w:ascii="Arial" w:eastAsia="Times New Roman" w:hAnsi="Arial" w:cs="Arial"/>
                <w:iCs/>
                <w:lang w:val="en-US"/>
              </w:rPr>
              <w:t>, 0.015</w:t>
            </w:r>
            <w:r w:rsidRPr="00301561">
              <w:rPr>
                <w:rFonts w:ascii="Arial" w:eastAsia="Times New Roman" w:hAnsi="Arial" w:cs="Arial"/>
                <w:iCs/>
              </w:rPr>
              <w:t>2</w:t>
            </w:r>
          </w:p>
        </w:tc>
        <w:tc>
          <w:tcPr>
            <w:tcW w:w="1800" w:type="dxa"/>
            <w:vAlign w:val="center"/>
          </w:tcPr>
          <w:p w14:paraId="08AA14DD" w14:textId="3F790551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  <w:lang w:val="en-US"/>
              </w:rPr>
              <w:t>0.02</w:t>
            </w:r>
            <w:r w:rsidRPr="00301561">
              <w:rPr>
                <w:rFonts w:ascii="Arial" w:eastAsia="Times New Roman" w:hAnsi="Arial" w:cs="Arial"/>
                <w:iCs/>
              </w:rPr>
              <w:t>1</w:t>
            </w:r>
            <w:r w:rsidRPr="00301561">
              <w:rPr>
                <w:rFonts w:ascii="Arial" w:eastAsia="Times New Roman" w:hAnsi="Arial" w:cs="Arial"/>
                <w:iCs/>
                <w:lang w:val="en-US"/>
              </w:rPr>
              <w:t>8, 0.150</w:t>
            </w:r>
            <w:r w:rsidRPr="00301561">
              <w:rPr>
                <w:rFonts w:ascii="Arial" w:eastAsia="Times New Roman" w:hAnsi="Arial" w:cs="Arial"/>
                <w:iCs/>
              </w:rPr>
              <w:t>8</w:t>
            </w:r>
          </w:p>
        </w:tc>
        <w:tc>
          <w:tcPr>
            <w:tcW w:w="1755" w:type="dxa"/>
            <w:vAlign w:val="center"/>
          </w:tcPr>
          <w:p w14:paraId="7FEF21BF" w14:textId="2DB4D287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  <w:lang w:val="en-US"/>
              </w:rPr>
              <w:t>0.0997, 0.315</w:t>
            </w:r>
            <w:r w:rsidRPr="00301561">
              <w:rPr>
                <w:rFonts w:ascii="Arial" w:eastAsia="Times New Roman" w:hAnsi="Arial" w:cs="Arial"/>
                <w:iCs/>
              </w:rPr>
              <w:t>6</w:t>
            </w:r>
          </w:p>
        </w:tc>
        <w:tc>
          <w:tcPr>
            <w:tcW w:w="1875" w:type="dxa"/>
            <w:vAlign w:val="center"/>
          </w:tcPr>
          <w:p w14:paraId="13EE96D3" w14:textId="55B03141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  <w:lang w:val="en-US"/>
              </w:rPr>
            </w:pPr>
            <w:r w:rsidRPr="00301561">
              <w:rPr>
                <w:rFonts w:ascii="Arial" w:eastAsia="Times New Roman" w:hAnsi="Arial" w:cs="Arial"/>
                <w:iCs/>
                <w:lang w:val="en-US"/>
              </w:rPr>
              <w:t>0.0003, 0.018</w:t>
            </w:r>
            <w:r w:rsidR="005E6FF3" w:rsidRPr="00301561">
              <w:rPr>
                <w:rFonts w:ascii="Arial" w:eastAsia="Times New Roman" w:hAnsi="Arial" w:cs="Arial"/>
                <w:iCs/>
                <w:lang w:val="en-US"/>
              </w:rPr>
              <w:t>0</w:t>
            </w:r>
          </w:p>
        </w:tc>
      </w:tr>
      <w:tr w:rsidR="00923394" w:rsidRPr="00301561" w14:paraId="7BCAFBE4" w14:textId="77777777" w:rsidTr="00A34877">
        <w:trPr>
          <w:trHeight w:val="350"/>
        </w:trPr>
        <w:tc>
          <w:tcPr>
            <w:tcW w:w="1500" w:type="dxa"/>
            <w:shd w:val="clear" w:color="auto" w:fill="D9D9D9"/>
            <w:vAlign w:val="center"/>
          </w:tcPr>
          <w:p w14:paraId="4249E098" w14:textId="77777777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</w:rPr>
              <w:t>0.1s</w:t>
            </w:r>
          </w:p>
        </w:tc>
        <w:tc>
          <w:tcPr>
            <w:tcW w:w="1770" w:type="dxa"/>
            <w:vAlign w:val="center"/>
          </w:tcPr>
          <w:p w14:paraId="2739F6B8" w14:textId="058A68E9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  <w:lang w:val="en-US"/>
              </w:rPr>
              <w:t>0.5000, 0.707</w:t>
            </w:r>
            <w:r w:rsidRPr="00301561">
              <w:rPr>
                <w:rFonts w:ascii="Arial" w:eastAsia="Times New Roman" w:hAnsi="Arial" w:cs="Arial"/>
                <w:iCs/>
              </w:rPr>
              <w:t>0</w:t>
            </w:r>
          </w:p>
        </w:tc>
        <w:tc>
          <w:tcPr>
            <w:tcW w:w="1800" w:type="dxa"/>
            <w:vAlign w:val="center"/>
          </w:tcPr>
          <w:p w14:paraId="75BABFF7" w14:textId="77777777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  <w:lang w:val="en-US"/>
              </w:rPr>
            </w:pPr>
            <w:r w:rsidRPr="00301561">
              <w:rPr>
                <w:rFonts w:ascii="Arial" w:eastAsia="Times New Roman" w:hAnsi="Arial" w:cs="Arial"/>
                <w:iCs/>
                <w:lang w:val="en-US"/>
              </w:rPr>
              <w:t>0.5000, 0.7071</w:t>
            </w:r>
          </w:p>
        </w:tc>
        <w:tc>
          <w:tcPr>
            <w:tcW w:w="1755" w:type="dxa"/>
            <w:vAlign w:val="center"/>
          </w:tcPr>
          <w:p w14:paraId="18635FBE" w14:textId="2C17B284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  <w:lang w:val="en-US"/>
              </w:rPr>
              <w:t>0.5000, 0.707</w:t>
            </w:r>
            <w:r w:rsidRPr="00301561">
              <w:rPr>
                <w:rFonts w:ascii="Arial" w:eastAsia="Times New Roman" w:hAnsi="Arial" w:cs="Arial"/>
                <w:iCs/>
              </w:rPr>
              <w:t>0</w:t>
            </w:r>
          </w:p>
        </w:tc>
        <w:tc>
          <w:tcPr>
            <w:tcW w:w="1875" w:type="dxa"/>
            <w:vAlign w:val="center"/>
          </w:tcPr>
          <w:p w14:paraId="375CBCFD" w14:textId="236D000B" w:rsidR="00923394" w:rsidRPr="00301561" w:rsidRDefault="00923394" w:rsidP="00A34877">
            <w:pPr>
              <w:jc w:val="center"/>
              <w:rPr>
                <w:rFonts w:ascii="Arial" w:eastAsia="Times New Roman" w:hAnsi="Arial" w:cs="Arial"/>
                <w:iCs/>
              </w:rPr>
            </w:pPr>
            <w:r w:rsidRPr="00301561">
              <w:rPr>
                <w:rFonts w:ascii="Arial" w:eastAsia="Times New Roman" w:hAnsi="Arial" w:cs="Arial"/>
                <w:iCs/>
                <w:lang w:val="en-US"/>
              </w:rPr>
              <w:t>0.5000, 0.70</w:t>
            </w:r>
            <w:r w:rsidR="005E6FF3" w:rsidRPr="00301561">
              <w:rPr>
                <w:rFonts w:ascii="Arial" w:eastAsia="Times New Roman" w:hAnsi="Arial" w:cs="Arial"/>
                <w:iCs/>
                <w:lang w:val="en-US"/>
              </w:rPr>
              <w:t>69</w:t>
            </w:r>
          </w:p>
        </w:tc>
      </w:tr>
    </w:tbl>
    <w:p w14:paraId="352E4CB2" w14:textId="77777777" w:rsidR="00923394" w:rsidRPr="00301561" w:rsidRDefault="00923394" w:rsidP="00923394">
      <w:pPr>
        <w:rPr>
          <w:rFonts w:ascii="Arial" w:eastAsia="Times New Roman" w:hAnsi="Arial" w:cs="Arial"/>
        </w:rPr>
      </w:pPr>
    </w:p>
    <w:p w14:paraId="6B5C06AF" w14:textId="77777777" w:rsidR="00333715" w:rsidRPr="00301561" w:rsidRDefault="00B16A37">
      <w:pPr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  <w:b/>
        </w:rPr>
        <w:t>Ερώτηση 3 (γ)</w:t>
      </w:r>
      <w:r w:rsidRPr="00301561">
        <w:rPr>
          <w:rFonts w:ascii="Arial" w:eastAsia="Times New Roman" w:hAnsi="Arial" w:cs="Arial"/>
        </w:rPr>
        <w:t xml:space="preserve"> Σχολιάστε τον ρόλο της αρχικής φάσης του σήματος του ερωτήματος (γ).</w:t>
      </w:r>
    </w:p>
    <w:p w14:paraId="44796035" w14:textId="77777777" w:rsidR="00333715" w:rsidRPr="00301561" w:rsidRDefault="00B16A37" w:rsidP="00574537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p w14:paraId="7F6CBC2C" w14:textId="0123825C" w:rsidR="00333715" w:rsidRPr="00301561" w:rsidRDefault="00502AE5" w:rsidP="004C38C6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</w:rPr>
        <w:t xml:space="preserve">Η </w:t>
      </w:r>
      <w:r w:rsidR="00C65597" w:rsidRPr="00301561">
        <w:rPr>
          <w:rFonts w:ascii="Arial" w:eastAsia="Times New Roman" w:hAnsi="Arial" w:cs="Arial"/>
        </w:rPr>
        <w:t xml:space="preserve">αρχική </w:t>
      </w:r>
      <w:r w:rsidRPr="00301561">
        <w:rPr>
          <w:rFonts w:ascii="Arial" w:eastAsia="Times New Roman" w:hAnsi="Arial" w:cs="Arial"/>
        </w:rPr>
        <w:t xml:space="preserve">φάση δεν </w:t>
      </w:r>
      <w:r w:rsidR="00C65597" w:rsidRPr="00301561">
        <w:rPr>
          <w:rFonts w:ascii="Arial" w:eastAsia="Times New Roman" w:hAnsi="Arial" w:cs="Arial"/>
        </w:rPr>
        <w:t>επιδρά</w:t>
      </w:r>
      <w:r w:rsidRPr="00301561">
        <w:rPr>
          <w:rFonts w:ascii="Arial" w:eastAsia="Times New Roman" w:hAnsi="Arial" w:cs="Arial"/>
        </w:rPr>
        <w:t xml:space="preserve"> </w:t>
      </w:r>
      <w:r w:rsidR="00C65597" w:rsidRPr="00301561">
        <w:rPr>
          <w:rFonts w:ascii="Arial" w:eastAsia="Times New Roman" w:hAnsi="Arial" w:cs="Arial"/>
        </w:rPr>
        <w:t xml:space="preserve">στη </w:t>
      </w:r>
      <w:r w:rsidRPr="00301561">
        <w:rPr>
          <w:rFonts w:ascii="Arial" w:eastAsia="Times New Roman" w:hAnsi="Arial" w:cs="Arial"/>
        </w:rPr>
        <w:t xml:space="preserve">συχνότητα δειγματοληψίας </w:t>
      </w:r>
      <w:r w:rsidR="00C65597" w:rsidRPr="00301561">
        <w:rPr>
          <w:rFonts w:ascii="Arial" w:eastAsia="Times New Roman" w:hAnsi="Arial" w:cs="Arial"/>
        </w:rPr>
        <w:t xml:space="preserve">του </w:t>
      </w:r>
      <w:r w:rsidR="009F40CB" w:rsidRPr="00301561">
        <w:rPr>
          <w:rFonts w:ascii="Arial" w:eastAsia="Times New Roman" w:hAnsi="Arial" w:cs="Arial"/>
        </w:rPr>
        <w:t xml:space="preserve">αναλογικού </w:t>
      </w:r>
      <w:r w:rsidR="00C65597" w:rsidRPr="00301561">
        <w:rPr>
          <w:rFonts w:ascii="Arial" w:eastAsia="Times New Roman" w:hAnsi="Arial" w:cs="Arial"/>
        </w:rPr>
        <w:t>σήματος</w:t>
      </w:r>
      <w:r w:rsidR="004C38C6" w:rsidRPr="00301561">
        <w:rPr>
          <w:rFonts w:ascii="Arial" w:eastAsia="Times New Roman" w:hAnsi="Arial" w:cs="Arial"/>
        </w:rPr>
        <w:t>. Όμως λόγω της φάσης στο αρχικό σήμα, το σήμα διακριτού χρόνου που προκύπτει δεν είναι 0 σε κάθε χρονική στιγμή</w:t>
      </w:r>
      <w:r w:rsidR="00C65597" w:rsidRPr="00301561">
        <w:rPr>
          <w:rFonts w:ascii="Arial" w:eastAsia="Times New Roman" w:hAnsi="Arial" w:cs="Arial"/>
        </w:rPr>
        <w:t xml:space="preserve"> οπότε στην περίπτωση αυτή είναι αποδεκτή η περίοδος </w:t>
      </w:r>
      <w:r w:rsidR="00C65597" w:rsidRPr="00301561">
        <w:rPr>
          <w:rFonts w:ascii="Arial" w:eastAsia="Times New Roman" w:hAnsi="Arial" w:cs="Arial"/>
          <w:lang w:val="en-US"/>
        </w:rPr>
        <w:t>Ts</w:t>
      </w:r>
      <w:r w:rsidR="00C65597" w:rsidRPr="00301561">
        <w:rPr>
          <w:rFonts w:ascii="Arial" w:eastAsia="Times New Roman" w:hAnsi="Arial" w:cs="Arial"/>
        </w:rPr>
        <w:t xml:space="preserve">=0.1 </w:t>
      </w:r>
      <w:r w:rsidR="00C65597" w:rsidRPr="00301561">
        <w:rPr>
          <w:rFonts w:ascii="Arial" w:eastAsia="Times New Roman" w:hAnsi="Arial" w:cs="Arial"/>
          <w:lang w:val="en-US"/>
        </w:rPr>
        <w:t>sec</w:t>
      </w:r>
      <w:r w:rsidR="00C65597" w:rsidRPr="00301561">
        <w:rPr>
          <w:rFonts w:ascii="Arial" w:eastAsia="Times New Roman" w:hAnsi="Arial" w:cs="Arial"/>
        </w:rPr>
        <w:t xml:space="preserve"> καθώς το σήμα δεν μηδενίζεται σε κάθε χρονική στιγμή</w:t>
      </w:r>
      <w:r w:rsidR="009F40CB" w:rsidRPr="00301561">
        <w:rPr>
          <w:rFonts w:ascii="Arial" w:eastAsia="Times New Roman" w:hAnsi="Arial" w:cs="Arial"/>
        </w:rPr>
        <w:t xml:space="preserve"> (δηλ. δεν προκύπτει το μηδενικό σήμα)</w:t>
      </w:r>
    </w:p>
    <w:p w14:paraId="7C12C2C5" w14:textId="0C87CFE4" w:rsidR="00923394" w:rsidRDefault="00923394">
      <w:pPr>
        <w:rPr>
          <w:rFonts w:ascii="Arial" w:eastAsia="Times New Roman" w:hAnsi="Arial" w:cs="Arial"/>
        </w:rPr>
      </w:pPr>
    </w:p>
    <w:p w14:paraId="513F102E" w14:textId="7B5C90F2" w:rsidR="002D608A" w:rsidRDefault="002D608A">
      <w:pPr>
        <w:rPr>
          <w:rFonts w:ascii="Arial" w:eastAsia="Times New Roman" w:hAnsi="Arial" w:cs="Arial"/>
        </w:rPr>
      </w:pPr>
    </w:p>
    <w:p w14:paraId="293184C2" w14:textId="6BBECF3B" w:rsidR="002D608A" w:rsidRDefault="002D608A">
      <w:pPr>
        <w:rPr>
          <w:rFonts w:ascii="Arial" w:eastAsia="Times New Roman" w:hAnsi="Arial" w:cs="Arial"/>
        </w:rPr>
      </w:pPr>
    </w:p>
    <w:p w14:paraId="1220F296" w14:textId="15072A8E" w:rsidR="002D608A" w:rsidRDefault="002D608A">
      <w:pPr>
        <w:rPr>
          <w:rFonts w:ascii="Arial" w:eastAsia="Times New Roman" w:hAnsi="Arial" w:cs="Arial"/>
        </w:rPr>
      </w:pPr>
    </w:p>
    <w:p w14:paraId="4EF836B1" w14:textId="23570B7B" w:rsidR="002D608A" w:rsidRDefault="002D608A">
      <w:pPr>
        <w:rPr>
          <w:rFonts w:ascii="Arial" w:eastAsia="Times New Roman" w:hAnsi="Arial" w:cs="Arial"/>
        </w:rPr>
      </w:pPr>
    </w:p>
    <w:p w14:paraId="5D6025BA" w14:textId="77777777" w:rsidR="002D608A" w:rsidRPr="00301561" w:rsidRDefault="002D608A">
      <w:pPr>
        <w:rPr>
          <w:rFonts w:ascii="Arial" w:eastAsia="Times New Roman" w:hAnsi="Arial" w:cs="Arial"/>
        </w:rPr>
      </w:pPr>
    </w:p>
    <w:p w14:paraId="097BEBE8" w14:textId="77777777" w:rsidR="00333715" w:rsidRPr="00301561" w:rsidRDefault="00B16A37">
      <w:pPr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  <w:b/>
        </w:rPr>
        <w:t>Ερώτηση 4 (δ)</w:t>
      </w:r>
      <w:r w:rsidRPr="00301561">
        <w:rPr>
          <w:rFonts w:ascii="Arial" w:eastAsia="Times New Roman" w:hAnsi="Arial" w:cs="Arial"/>
        </w:rPr>
        <w:t xml:space="preserve">  Συμπληρώστε τον παρακάτω πίνακα με τα δικά σας γραφήματα. </w:t>
      </w:r>
    </w:p>
    <w:p w14:paraId="7215E9F0" w14:textId="77777777" w:rsidR="00333715" w:rsidRPr="00301561" w:rsidRDefault="00B16A37" w:rsidP="00DC1334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tbl>
      <w:tblPr>
        <w:tblStyle w:val="a6"/>
        <w:tblW w:w="100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9"/>
        <w:gridCol w:w="3179"/>
        <w:gridCol w:w="3366"/>
      </w:tblGrid>
      <w:tr w:rsidR="00333715" w:rsidRPr="00301561" w14:paraId="7434E352" w14:textId="77777777" w:rsidTr="00A87E4F">
        <w:trPr>
          <w:trHeight w:val="485"/>
        </w:trPr>
        <w:tc>
          <w:tcPr>
            <w:tcW w:w="3459" w:type="dxa"/>
            <w:shd w:val="clear" w:color="auto" w:fill="D9D9D9"/>
            <w:vAlign w:val="center"/>
          </w:tcPr>
          <w:p w14:paraId="4DBC810A" w14:textId="669AAEFC" w:rsidR="00333715" w:rsidRPr="00301561" w:rsidRDefault="003628E3">
            <w:pPr>
              <w:jc w:val="center"/>
              <w:rPr>
                <w:rFonts w:ascii="Arial" w:eastAsia="Cambria Math" w:hAnsi="Arial" w:cs="Arial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Arial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Arial"/>
                  </w:rPr>
                  <m:t>=40Hz</m:t>
                </m:r>
              </m:oMath>
            </m:oMathPara>
          </w:p>
        </w:tc>
        <w:tc>
          <w:tcPr>
            <w:tcW w:w="3179" w:type="dxa"/>
            <w:shd w:val="clear" w:color="auto" w:fill="D9D9D9"/>
            <w:vAlign w:val="center"/>
          </w:tcPr>
          <w:p w14:paraId="53AF495A" w14:textId="78A17AFC" w:rsidR="00333715" w:rsidRPr="00301561" w:rsidRDefault="003628E3">
            <w:pPr>
              <w:jc w:val="center"/>
              <w:rPr>
                <w:rFonts w:ascii="Arial" w:eastAsia="Cambria Math" w:hAnsi="Arial" w:cs="Arial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Arial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Arial"/>
                  </w:rPr>
                  <m:t>=240Hz</m:t>
                </m:r>
              </m:oMath>
            </m:oMathPara>
          </w:p>
        </w:tc>
        <w:tc>
          <w:tcPr>
            <w:tcW w:w="3366" w:type="dxa"/>
            <w:shd w:val="clear" w:color="auto" w:fill="D9D9D9"/>
            <w:vAlign w:val="center"/>
          </w:tcPr>
          <w:p w14:paraId="069DF10B" w14:textId="5FA68951" w:rsidR="00333715" w:rsidRPr="00301561" w:rsidRDefault="003628E3">
            <w:pPr>
              <w:jc w:val="center"/>
              <w:rPr>
                <w:rFonts w:ascii="Arial" w:eastAsia="Cambria Math" w:hAnsi="Arial" w:cs="Arial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Arial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Arial"/>
                  </w:rPr>
                  <m:t>=4040Hz</m:t>
                </m:r>
              </m:oMath>
            </m:oMathPara>
          </w:p>
        </w:tc>
      </w:tr>
      <w:tr w:rsidR="00333715" w:rsidRPr="00301561" w14:paraId="4A0D34F4" w14:textId="77777777" w:rsidTr="00A87E4F">
        <w:trPr>
          <w:trHeight w:val="3057"/>
        </w:trPr>
        <w:tc>
          <w:tcPr>
            <w:tcW w:w="3459" w:type="dxa"/>
            <w:vAlign w:val="center"/>
          </w:tcPr>
          <w:p w14:paraId="2C01C710" w14:textId="13CC7CCC" w:rsidR="00333715" w:rsidRPr="00301561" w:rsidRDefault="00502AE5">
            <w:pPr>
              <w:jc w:val="center"/>
              <w:rPr>
                <w:rFonts w:ascii="Arial" w:hAnsi="Arial" w:cs="Arial"/>
              </w:rPr>
            </w:pPr>
            <w:r w:rsidRPr="00301561">
              <w:rPr>
                <w:rFonts w:ascii="Arial" w:hAnsi="Arial" w:cs="Arial"/>
                <w:noProof/>
              </w:rPr>
              <w:drawing>
                <wp:inline distT="0" distB="0" distL="0" distR="0" wp14:anchorId="26DC5ABA" wp14:editId="707C7401">
                  <wp:extent cx="2197100" cy="1981200"/>
                  <wp:effectExtent l="0" t="0" r="0" b="0"/>
                  <wp:docPr id="11" name="Εικόνα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632" cy="198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E7778" w14:textId="77777777" w:rsidR="00333715" w:rsidRPr="00301561" w:rsidRDefault="00333715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179" w:type="dxa"/>
            <w:vAlign w:val="center"/>
          </w:tcPr>
          <w:p w14:paraId="067A1B73" w14:textId="029EA6AE" w:rsidR="00333715" w:rsidRPr="00301561" w:rsidRDefault="00502AE5">
            <w:pPr>
              <w:jc w:val="center"/>
              <w:rPr>
                <w:rFonts w:ascii="Arial" w:eastAsia="Times New Roman" w:hAnsi="Arial" w:cs="Arial"/>
              </w:rPr>
            </w:pPr>
            <w:r w:rsidRPr="00301561">
              <w:rPr>
                <w:rFonts w:ascii="Arial" w:hAnsi="Arial" w:cs="Arial"/>
                <w:noProof/>
              </w:rPr>
              <w:drawing>
                <wp:inline distT="0" distB="0" distL="0" distR="0" wp14:anchorId="1B6D1630" wp14:editId="56FD39A7">
                  <wp:extent cx="1908124" cy="1743075"/>
                  <wp:effectExtent l="0" t="0" r="0" b="0"/>
                  <wp:docPr id="14" name="Εικόνα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359" cy="1759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157BD0FD" w14:textId="30D9FB88" w:rsidR="00333715" w:rsidRPr="00301561" w:rsidRDefault="00502AE5">
            <w:pPr>
              <w:jc w:val="center"/>
              <w:rPr>
                <w:rFonts w:ascii="Arial" w:eastAsia="Times New Roman" w:hAnsi="Arial" w:cs="Arial"/>
              </w:rPr>
            </w:pPr>
            <w:r w:rsidRPr="00301561">
              <w:rPr>
                <w:rFonts w:ascii="Arial" w:hAnsi="Arial" w:cs="Arial"/>
                <w:noProof/>
              </w:rPr>
              <w:drawing>
                <wp:inline distT="0" distB="0" distL="0" distR="0" wp14:anchorId="359353C5" wp14:editId="3D4D7CCA">
                  <wp:extent cx="2087217" cy="1857375"/>
                  <wp:effectExtent l="0" t="0" r="8890" b="0"/>
                  <wp:docPr id="12" name="Εικόνα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699" cy="186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40D91" w14:textId="77777777" w:rsidR="00333715" w:rsidRPr="00301561" w:rsidRDefault="00333715">
      <w:pPr>
        <w:rPr>
          <w:rFonts w:ascii="Arial" w:eastAsia="Times New Roman" w:hAnsi="Arial" w:cs="Arial"/>
        </w:rPr>
      </w:pPr>
    </w:p>
    <w:p w14:paraId="6D991B29" w14:textId="77777777" w:rsidR="00333715" w:rsidRPr="00301561" w:rsidRDefault="00B16A37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  <w:b/>
        </w:rPr>
        <w:t xml:space="preserve">Ερώτηση 5 (δ συνέχεια) </w:t>
      </w:r>
      <w:r w:rsidRPr="00301561">
        <w:rPr>
          <w:rFonts w:ascii="Arial" w:eastAsia="Times New Roman" w:hAnsi="Arial" w:cs="Arial"/>
        </w:rPr>
        <w:t>Τι παρατηρείτε στις παραπάνω γραφικές παραστάσεις σας; Ποιά η συχνότητα των ανακατασκευασμένων σημάτων; Εξηγήστε.</w:t>
      </w:r>
    </w:p>
    <w:p w14:paraId="25B3E989" w14:textId="77777777" w:rsidR="00333715" w:rsidRPr="00301561" w:rsidRDefault="00B16A37" w:rsidP="00DC1334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p w14:paraId="32B91E6B" w14:textId="387E69FF" w:rsidR="00D13DF2" w:rsidRPr="00301561" w:rsidRDefault="00923394" w:rsidP="00923394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</w:rPr>
        <w:t>Παρατηρούμε ότι και στ</w:t>
      </w:r>
      <w:r w:rsidR="00E86CE4" w:rsidRPr="00301561">
        <w:rPr>
          <w:rFonts w:ascii="Arial" w:eastAsia="Times New Roman" w:hAnsi="Arial" w:cs="Arial"/>
        </w:rPr>
        <w:t xml:space="preserve">α 3 γραφήματα </w:t>
      </w:r>
      <w:r w:rsidRPr="00301561">
        <w:rPr>
          <w:rFonts w:ascii="Arial" w:eastAsia="Times New Roman" w:hAnsi="Arial" w:cs="Arial"/>
        </w:rPr>
        <w:t xml:space="preserve">προκύπτει το ίδιο σήμα διακριτού χρόνου. </w:t>
      </w:r>
      <w:r w:rsidR="00D13DF2" w:rsidRPr="00301561">
        <w:rPr>
          <w:rFonts w:ascii="Arial" w:eastAsia="Times New Roman" w:hAnsi="Arial" w:cs="Arial"/>
        </w:rPr>
        <w:t>Αυτό αιτιολογείται από το γεγονός ότι ικανοποιείται η συνθήκη αναδίπλωσης</w:t>
      </w:r>
      <w:r w:rsidR="00A87E4F" w:rsidRPr="00301561">
        <w:rPr>
          <w:rFonts w:ascii="Arial" w:eastAsia="Times New Roman" w:hAnsi="Arial" w:cs="Arial"/>
        </w:rPr>
        <w:t xml:space="preserve"> συχνοτήτω</w:t>
      </w:r>
      <w:r w:rsidR="00E86CE4" w:rsidRPr="00301561">
        <w:rPr>
          <w:rFonts w:ascii="Arial" w:eastAsia="Times New Roman" w:hAnsi="Arial" w:cs="Arial"/>
        </w:rPr>
        <w:t xml:space="preserve">ν </w:t>
      </w:r>
      <w:r w:rsidR="00D13DF2" w:rsidRPr="00301561">
        <w:rPr>
          <w:rFonts w:ascii="Arial" w:eastAsia="Times New Roman" w:hAnsi="Arial" w:cs="Arial"/>
          <w:lang w:val="en-US"/>
        </w:rPr>
        <w:t>f</w:t>
      </w:r>
      <w:r w:rsidR="00D13DF2" w:rsidRPr="00301561">
        <w:rPr>
          <w:rFonts w:ascii="Arial" w:eastAsia="Times New Roman" w:hAnsi="Arial" w:cs="Arial"/>
        </w:rPr>
        <w:t xml:space="preserve"> </w:t>
      </w:r>
      <w:r w:rsidR="00D13DF2" w:rsidRPr="00301561">
        <w:rPr>
          <w:rFonts w:ascii="Arial" w:eastAsia="Times New Roman" w:hAnsi="Arial" w:cs="Arial"/>
          <w:vertAlign w:val="subscript"/>
          <w:lang w:val="en-US"/>
        </w:rPr>
        <w:t>max</w:t>
      </w:r>
      <w:r w:rsidR="00D13DF2" w:rsidRPr="00301561">
        <w:rPr>
          <w:rFonts w:ascii="Arial" w:eastAsia="Times New Roman" w:hAnsi="Arial" w:cs="Arial"/>
        </w:rPr>
        <w:t>&gt;</w:t>
      </w:r>
      <w:r w:rsidR="00D13DF2" w:rsidRPr="00301561">
        <w:rPr>
          <w:rFonts w:ascii="Arial" w:eastAsia="Times New Roman" w:hAnsi="Arial" w:cs="Arial"/>
          <w:lang w:val="en-US"/>
        </w:rPr>
        <w:t>fs</w:t>
      </w:r>
      <w:r w:rsidR="00D13DF2" w:rsidRPr="00301561">
        <w:rPr>
          <w:rFonts w:ascii="Arial" w:eastAsia="Times New Roman" w:hAnsi="Arial" w:cs="Arial"/>
        </w:rPr>
        <w:t>/2</w:t>
      </w:r>
      <w:r w:rsidR="00E86CE4" w:rsidRPr="00301561">
        <w:rPr>
          <w:rFonts w:ascii="Arial" w:eastAsia="Times New Roman" w:hAnsi="Arial" w:cs="Arial"/>
        </w:rPr>
        <w:t xml:space="preserve"> </w:t>
      </w:r>
      <w:r w:rsidR="00DC1334" w:rsidRPr="00301561">
        <w:rPr>
          <w:rFonts w:ascii="Arial" w:eastAsia="Times New Roman" w:hAnsi="Arial" w:cs="Arial"/>
        </w:rPr>
        <w:t>οπότε όλες οι συχνότητες που είναι</w:t>
      </w:r>
      <w:r w:rsidR="00D13DF2" w:rsidRPr="00301561">
        <w:rPr>
          <w:rFonts w:ascii="Arial" w:eastAsia="Times New Roman" w:hAnsi="Arial" w:cs="Arial"/>
        </w:rPr>
        <w:t xml:space="preserve"> πολλαπλάσια της </w:t>
      </w:r>
      <w:r w:rsidR="00D13DF2" w:rsidRPr="00301561">
        <w:rPr>
          <w:rFonts w:ascii="Arial" w:eastAsia="Times New Roman" w:hAnsi="Arial" w:cs="Arial"/>
          <w:lang w:val="en-US"/>
        </w:rPr>
        <w:t>fs</w:t>
      </w:r>
      <w:r w:rsidR="00D13DF2" w:rsidRPr="00301561">
        <w:rPr>
          <w:rFonts w:ascii="Arial" w:eastAsia="Times New Roman" w:hAnsi="Arial" w:cs="Arial"/>
        </w:rPr>
        <w:t xml:space="preserve"> αναδιπλώνονται στ</w:t>
      </w:r>
      <w:r w:rsidR="00DC1334" w:rsidRPr="00301561">
        <w:rPr>
          <w:rFonts w:ascii="Arial" w:eastAsia="Times New Roman" w:hAnsi="Arial" w:cs="Arial"/>
        </w:rPr>
        <w:t xml:space="preserve">η συχνότητα 0 και έτσι </w:t>
      </w:r>
      <w:r w:rsidR="00D13DF2" w:rsidRPr="00301561">
        <w:rPr>
          <w:rFonts w:ascii="Arial" w:eastAsia="Times New Roman" w:hAnsi="Arial" w:cs="Arial"/>
        </w:rPr>
        <w:t xml:space="preserve">καταλήγουμε στην ίδια </w:t>
      </w:r>
      <w:r w:rsidR="00A87E4F" w:rsidRPr="00301561">
        <w:rPr>
          <w:rFonts w:ascii="Arial" w:eastAsia="Times New Roman" w:hAnsi="Arial" w:cs="Arial"/>
        </w:rPr>
        <w:t xml:space="preserve">αρχική </w:t>
      </w:r>
      <w:r w:rsidR="00D13DF2" w:rsidRPr="00301561">
        <w:rPr>
          <w:rFonts w:ascii="Arial" w:eastAsia="Times New Roman" w:hAnsi="Arial" w:cs="Arial"/>
        </w:rPr>
        <w:t>συχνότητα f</w:t>
      </w:r>
      <w:r w:rsidR="00D13DF2" w:rsidRPr="00301561">
        <w:rPr>
          <w:rFonts w:ascii="Arial" w:eastAsia="Times New Roman" w:hAnsi="Arial" w:cs="Arial"/>
          <w:vertAlign w:val="subscript"/>
        </w:rPr>
        <w:t>0</w:t>
      </w:r>
      <w:r w:rsidR="00D13DF2" w:rsidRPr="00301561">
        <w:rPr>
          <w:rFonts w:ascii="Arial" w:eastAsia="Times New Roman" w:hAnsi="Arial" w:cs="Arial"/>
        </w:rPr>
        <w:t>=40 Hz</w:t>
      </w:r>
      <w:r w:rsidR="00A87E4F" w:rsidRPr="00301561">
        <w:rPr>
          <w:rFonts w:ascii="Arial" w:eastAsia="Times New Roman" w:hAnsi="Arial" w:cs="Arial"/>
        </w:rPr>
        <w:t xml:space="preserve"> για το σήμα που δειγματοληπτείται κάθε φορά.</w:t>
      </w:r>
    </w:p>
    <w:p w14:paraId="2DA9AF17" w14:textId="77777777" w:rsidR="00333715" w:rsidRPr="00301561" w:rsidRDefault="00333715" w:rsidP="008A3BCA">
      <w:pPr>
        <w:rPr>
          <w:rFonts w:ascii="Arial" w:eastAsia="Times New Roman" w:hAnsi="Arial" w:cs="Arial"/>
        </w:rPr>
      </w:pPr>
    </w:p>
    <w:p w14:paraId="61AEC1D3" w14:textId="23A970C7" w:rsidR="00333715" w:rsidRPr="00301561" w:rsidRDefault="00E32776">
      <w:pPr>
        <w:jc w:val="both"/>
        <w:rPr>
          <w:rFonts w:ascii="Arial" w:eastAsia="Times New Roman" w:hAnsi="Arial" w:cs="Arial"/>
          <w:b/>
          <w:u w:val="single"/>
        </w:rPr>
      </w:pPr>
      <w:r w:rsidRPr="00301561">
        <w:rPr>
          <w:rFonts w:ascii="Arial" w:eastAsia="Times New Roman" w:hAnsi="Arial" w:cs="Arial"/>
          <w:b/>
          <w:u w:val="single"/>
        </w:rPr>
        <w:t>Άσκηση</w:t>
      </w:r>
      <w:r w:rsidR="00B16A37" w:rsidRPr="00301561">
        <w:rPr>
          <w:rFonts w:ascii="Arial" w:eastAsia="Times New Roman" w:hAnsi="Arial" w:cs="Arial"/>
          <w:b/>
          <w:u w:val="single"/>
        </w:rPr>
        <w:t xml:space="preserve"> 2</w:t>
      </w:r>
    </w:p>
    <w:p w14:paraId="084E9C8A" w14:textId="77777777" w:rsidR="00333715" w:rsidRPr="00301561" w:rsidRDefault="00B16A37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  <w:b/>
        </w:rPr>
        <w:t>Ερώτηση 1 (α.2)</w:t>
      </w:r>
      <w:r w:rsidRPr="00301561">
        <w:rPr>
          <w:rFonts w:ascii="Arial" w:eastAsia="Times New Roman" w:hAnsi="Arial" w:cs="Arial"/>
        </w:rPr>
        <w:t xml:space="preserve"> Υπολογίστε την απόκριση συχνότητας του συστήματος (μόνο θεωρητικά).</w:t>
      </w:r>
    </w:p>
    <w:p w14:paraId="4AD8084A" w14:textId="77777777" w:rsidR="00333715" w:rsidRPr="00301561" w:rsidRDefault="00B16A37" w:rsidP="00DC1334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p w14:paraId="0D8B4239" w14:textId="77777777" w:rsidR="00D13DF2" w:rsidRPr="00301561" w:rsidRDefault="00D13DF2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</w:rPr>
        <w:t>Δίνεται η εξίσωση διαφορών που περιγράφει το σύστημα:</w:t>
      </w:r>
    </w:p>
    <w:p w14:paraId="5CC2D486" w14:textId="2E739886" w:rsidR="00333715" w:rsidRPr="00301561" w:rsidRDefault="00D13DF2" w:rsidP="00D13DF2">
      <w:pPr>
        <w:jc w:val="center"/>
        <w:rPr>
          <w:rFonts w:ascii="Arial" w:hAnsi="Arial" w:cs="Arial"/>
        </w:rPr>
      </w:pPr>
      <w:r w:rsidRPr="00301561">
        <w:rPr>
          <w:rFonts w:ascii="Arial" w:hAnsi="Arial" w:cs="Arial"/>
          <w:position w:val="-24"/>
        </w:rPr>
        <w:object w:dxaOrig="3340" w:dyaOrig="620" w14:anchorId="25597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7pt;height:34.7pt" o:ole="">
            <v:imagedata r:id="rId10" o:title=""/>
          </v:shape>
          <o:OLEObject Type="Embed" ProgID="Equation.DSMT4" ShapeID="_x0000_i1025" DrawAspect="Content" ObjectID="_1709794638" r:id="rId11"/>
        </w:object>
      </w:r>
    </w:p>
    <w:p w14:paraId="2FA8B046" w14:textId="493F89D7" w:rsidR="00D13DF2" w:rsidRPr="00301561" w:rsidRDefault="0098576A" w:rsidP="0098576A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</w:rPr>
        <w:t>Η</w:t>
      </w:r>
      <w:r w:rsidR="00D13DF2" w:rsidRPr="00301561">
        <w:rPr>
          <w:rFonts w:ascii="Arial" w:eastAsia="Times New Roman" w:hAnsi="Arial" w:cs="Arial"/>
        </w:rPr>
        <w:t xml:space="preserve"> κρουστική απόκριση </w:t>
      </w:r>
      <w:r w:rsidRPr="00301561">
        <w:rPr>
          <w:rFonts w:ascii="Arial" w:eastAsia="Times New Roman" w:hAnsi="Arial" w:cs="Arial"/>
        </w:rPr>
        <w:t xml:space="preserve">h(n) </w:t>
      </w:r>
      <w:r w:rsidR="00D13DF2" w:rsidRPr="00301561">
        <w:rPr>
          <w:rFonts w:ascii="Arial" w:eastAsia="Times New Roman" w:hAnsi="Arial" w:cs="Arial"/>
        </w:rPr>
        <w:t>είναι η έξοδος του συστήματος με είσοδο τη</w:t>
      </w:r>
      <w:r w:rsidRPr="00301561">
        <w:rPr>
          <w:rFonts w:ascii="Arial" w:eastAsia="Times New Roman" w:hAnsi="Arial" w:cs="Arial"/>
        </w:rPr>
        <w:t>ν κρουστική ακολουθία</w:t>
      </w:r>
      <w:r w:rsidR="00D13DF2" w:rsidRPr="00301561">
        <w:rPr>
          <w:rFonts w:ascii="Arial" w:eastAsia="Times New Roman" w:hAnsi="Arial" w:cs="Arial"/>
        </w:rPr>
        <w:t xml:space="preserve"> δ(n). </w:t>
      </w:r>
      <w:r w:rsidRPr="00301561">
        <w:rPr>
          <w:rFonts w:ascii="Arial" w:eastAsia="Times New Roman" w:hAnsi="Arial" w:cs="Arial"/>
        </w:rPr>
        <w:t>Συνεπώς</w:t>
      </w:r>
      <w:r w:rsidR="00D13DF2" w:rsidRPr="00301561">
        <w:rPr>
          <w:rFonts w:ascii="Arial" w:eastAsia="Times New Roman" w:hAnsi="Arial" w:cs="Arial"/>
        </w:rPr>
        <w:t xml:space="preserve"> </w:t>
      </w:r>
    </w:p>
    <w:p w14:paraId="0B9E1033" w14:textId="2201A0B5" w:rsidR="00D13DF2" w:rsidRPr="00301561" w:rsidRDefault="0098576A" w:rsidP="00D13DF2">
      <w:pPr>
        <w:jc w:val="center"/>
        <w:rPr>
          <w:rFonts w:ascii="Arial" w:hAnsi="Arial" w:cs="Arial"/>
        </w:rPr>
      </w:pPr>
      <w:r w:rsidRPr="00301561">
        <w:rPr>
          <w:rFonts w:ascii="Arial" w:hAnsi="Arial" w:cs="Arial"/>
          <w:position w:val="-24"/>
        </w:rPr>
        <w:object w:dxaOrig="3280" w:dyaOrig="620" w14:anchorId="7BC3D312">
          <v:shape id="_x0000_i1026" type="#_x0000_t75" style="width:140.15pt;height:26.15pt" o:ole="">
            <v:imagedata r:id="rId12" o:title=""/>
          </v:shape>
          <o:OLEObject Type="Embed" ProgID="Equation.DSMT4" ShapeID="_x0000_i1026" DrawAspect="Content" ObjectID="_1709794639" r:id="rId13"/>
        </w:object>
      </w:r>
    </w:p>
    <w:p w14:paraId="497D6FD5" w14:textId="0DD48827" w:rsidR="00D13DF2" w:rsidRPr="00301561" w:rsidRDefault="00D13DF2" w:rsidP="00D13DF2">
      <w:pPr>
        <w:rPr>
          <w:rFonts w:ascii="Arial" w:hAnsi="Arial" w:cs="Arial"/>
        </w:rPr>
      </w:pPr>
      <w:r w:rsidRPr="00301561">
        <w:rPr>
          <w:rFonts w:ascii="Arial" w:hAnsi="Arial" w:cs="Arial"/>
        </w:rPr>
        <w:lastRenderedPageBreak/>
        <w:t xml:space="preserve">Παίρνουμε </w:t>
      </w:r>
      <w:r w:rsidR="0098576A" w:rsidRPr="00301561">
        <w:rPr>
          <w:rFonts w:ascii="Arial" w:hAnsi="Arial" w:cs="Arial"/>
          <w:lang w:val="en-US"/>
        </w:rPr>
        <w:t>MF</w:t>
      </w:r>
      <w:r w:rsidRPr="00301561">
        <w:rPr>
          <w:rFonts w:ascii="Arial" w:hAnsi="Arial" w:cs="Arial"/>
        </w:rPr>
        <w:t xml:space="preserve"> και στα δύο μέρη της </w:t>
      </w:r>
      <w:r w:rsidR="0098576A" w:rsidRPr="00301561">
        <w:rPr>
          <w:rFonts w:ascii="Arial" w:hAnsi="Arial" w:cs="Arial"/>
        </w:rPr>
        <w:t>διαφορο-εξίσωσης και έχουμε</w:t>
      </w:r>
      <w:r w:rsidRPr="00301561">
        <w:rPr>
          <w:rFonts w:ascii="Arial" w:hAnsi="Arial" w:cs="Arial"/>
        </w:rPr>
        <w:t>:</w:t>
      </w:r>
    </w:p>
    <w:p w14:paraId="6DC278F2" w14:textId="004BC5A7" w:rsidR="00D13DF2" w:rsidRPr="00301561" w:rsidRDefault="00D13DF2" w:rsidP="00D13DF2">
      <w:pPr>
        <w:jc w:val="center"/>
        <w:rPr>
          <w:rFonts w:ascii="Arial" w:eastAsia="Times New Roman" w:hAnsi="Arial" w:cs="Arial"/>
          <w:b/>
          <w:u w:val="single"/>
        </w:rPr>
      </w:pPr>
      <w:r w:rsidRPr="00301561">
        <w:rPr>
          <w:rFonts w:ascii="Arial" w:hAnsi="Arial" w:cs="Arial"/>
          <w:position w:val="-32"/>
        </w:rPr>
        <w:object w:dxaOrig="5340" w:dyaOrig="760" w14:anchorId="1F771D38">
          <v:shape id="_x0000_i1027" type="#_x0000_t75" style="width:228pt;height:32.15pt" o:ole="">
            <v:imagedata r:id="rId14" o:title=""/>
          </v:shape>
          <o:OLEObject Type="Embed" ProgID="Equation.DSMT4" ShapeID="_x0000_i1027" DrawAspect="Content" ObjectID="_1709794640" r:id="rId15"/>
        </w:object>
      </w:r>
    </w:p>
    <w:p w14:paraId="1ADD031B" w14:textId="77777777" w:rsidR="00B3528A" w:rsidRPr="00301561" w:rsidRDefault="00B3528A">
      <w:pPr>
        <w:jc w:val="both"/>
        <w:rPr>
          <w:rFonts w:ascii="Arial" w:eastAsia="Times New Roman" w:hAnsi="Arial" w:cs="Arial"/>
          <w:b/>
          <w:u w:val="single"/>
        </w:rPr>
      </w:pPr>
    </w:p>
    <w:p w14:paraId="34712140" w14:textId="77777777" w:rsidR="00333715" w:rsidRPr="00301561" w:rsidRDefault="00B16A37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  <w:b/>
        </w:rPr>
        <w:t>Ερώτηση 2 (β)</w:t>
      </w:r>
      <w:r w:rsidRPr="00301561">
        <w:rPr>
          <w:rFonts w:ascii="Arial" w:eastAsia="Times New Roman" w:hAnsi="Arial" w:cs="Arial"/>
        </w:rPr>
        <w:t xml:space="preserve"> Σχεδιάστε το μέτρο και τη φάση της απόκρισης συχνότητας (χρησιμοποιώντας της συνάρτηση </w:t>
      </w:r>
      <w:r w:rsidRPr="00301561">
        <w:rPr>
          <w:rFonts w:ascii="Arial" w:eastAsia="Times New Roman" w:hAnsi="Arial" w:cs="Arial"/>
          <w:i/>
        </w:rPr>
        <w:t>freqz()</w:t>
      </w:r>
      <w:r w:rsidRPr="00301561">
        <w:rPr>
          <w:rFonts w:ascii="Arial" w:eastAsia="Times New Roman" w:hAnsi="Arial" w:cs="Arial"/>
        </w:rPr>
        <w:t xml:space="preserve"> της Matlab).</w:t>
      </w:r>
    </w:p>
    <w:p w14:paraId="731573DB" w14:textId="77777777" w:rsidR="00333715" w:rsidRPr="00301561" w:rsidRDefault="00B16A37" w:rsidP="0098576A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tbl>
      <w:tblPr>
        <w:tblStyle w:val="a7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33715" w:rsidRPr="00301561" w14:paraId="22865989" w14:textId="77777777">
        <w:trPr>
          <w:trHeight w:val="440"/>
        </w:trPr>
        <w:tc>
          <w:tcPr>
            <w:tcW w:w="4675" w:type="dxa"/>
            <w:shd w:val="clear" w:color="auto" w:fill="D9D9D9"/>
            <w:vAlign w:val="center"/>
          </w:tcPr>
          <w:p w14:paraId="190A9012" w14:textId="77777777" w:rsidR="00333715" w:rsidRPr="00301561" w:rsidRDefault="00B16A37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301561">
              <w:rPr>
                <w:rFonts w:ascii="Arial" w:eastAsia="Times New Roman" w:hAnsi="Arial" w:cs="Arial"/>
                <w:b/>
              </w:rPr>
              <w:t>Μέτρο απόκρισης συχνότητας</w:t>
            </w:r>
          </w:p>
        </w:tc>
        <w:tc>
          <w:tcPr>
            <w:tcW w:w="4675" w:type="dxa"/>
            <w:shd w:val="clear" w:color="auto" w:fill="D9D9D9"/>
            <w:vAlign w:val="center"/>
          </w:tcPr>
          <w:p w14:paraId="4545D197" w14:textId="77777777" w:rsidR="00333715" w:rsidRPr="00301561" w:rsidRDefault="00B16A37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301561">
              <w:rPr>
                <w:rFonts w:ascii="Arial" w:eastAsia="Times New Roman" w:hAnsi="Arial" w:cs="Arial"/>
                <w:b/>
              </w:rPr>
              <w:t>Φάση απόκρισης συχνότητας</w:t>
            </w:r>
          </w:p>
        </w:tc>
      </w:tr>
      <w:tr w:rsidR="00333715" w:rsidRPr="00301561" w14:paraId="642F1BC1" w14:textId="77777777">
        <w:trPr>
          <w:trHeight w:val="2600"/>
        </w:trPr>
        <w:tc>
          <w:tcPr>
            <w:tcW w:w="4675" w:type="dxa"/>
            <w:vAlign w:val="center"/>
          </w:tcPr>
          <w:p w14:paraId="1725A1C8" w14:textId="486FBCAF" w:rsidR="00333715" w:rsidRPr="00301561" w:rsidRDefault="00C9203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301561">
              <w:rPr>
                <w:rFonts w:ascii="Arial" w:hAnsi="Arial" w:cs="Arial"/>
                <w:noProof/>
              </w:rPr>
              <w:drawing>
                <wp:inline distT="0" distB="0" distL="0" distR="0" wp14:anchorId="01A6699C" wp14:editId="682E2597">
                  <wp:extent cx="2352381" cy="3838095"/>
                  <wp:effectExtent l="0" t="0" r="0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3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9BC344D" w14:textId="1B75AC2C" w:rsidR="00333715" w:rsidRPr="00301561" w:rsidRDefault="00C9203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301561">
              <w:rPr>
                <w:rFonts w:ascii="Arial" w:hAnsi="Arial" w:cs="Arial"/>
                <w:noProof/>
              </w:rPr>
              <w:drawing>
                <wp:inline distT="0" distB="0" distL="0" distR="0" wp14:anchorId="0C5AD10E" wp14:editId="1312BAFD">
                  <wp:extent cx="2314286" cy="3952381"/>
                  <wp:effectExtent l="0" t="0" r="0" b="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3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89446" w14:textId="77777777" w:rsidR="00333715" w:rsidRPr="00301561" w:rsidRDefault="00333715">
      <w:pPr>
        <w:rPr>
          <w:rFonts w:ascii="Arial" w:eastAsia="Times New Roman" w:hAnsi="Arial" w:cs="Arial"/>
          <w:b/>
        </w:rPr>
      </w:pPr>
    </w:p>
    <w:p w14:paraId="416D477A" w14:textId="0C07853D" w:rsidR="00333715" w:rsidRPr="00301561" w:rsidRDefault="00E86CE4" w:rsidP="00301561">
      <w:pPr>
        <w:jc w:val="both"/>
        <w:rPr>
          <w:rFonts w:ascii="Arial" w:eastAsia="Times New Roman" w:hAnsi="Arial" w:cs="Arial"/>
          <w:bCs/>
        </w:rPr>
      </w:pPr>
      <w:r w:rsidRPr="00301561">
        <w:rPr>
          <w:rFonts w:ascii="Arial" w:eastAsia="Times New Roman" w:hAnsi="Arial" w:cs="Arial"/>
          <w:bCs/>
        </w:rPr>
        <w:t xml:space="preserve">Από την απόκριση συχνότητας επιβεβαιώνουμε ότι πρόκειται για </w:t>
      </w:r>
      <w:r w:rsidR="00301561" w:rsidRPr="00301561">
        <w:rPr>
          <w:rFonts w:ascii="Arial" w:eastAsia="Times New Roman" w:hAnsi="Arial" w:cs="Arial"/>
          <w:bCs/>
        </w:rPr>
        <w:t>ένα</w:t>
      </w:r>
      <w:r w:rsidRPr="00301561">
        <w:rPr>
          <w:rFonts w:ascii="Arial" w:eastAsia="Times New Roman" w:hAnsi="Arial" w:cs="Arial"/>
          <w:bCs/>
        </w:rPr>
        <w:t xml:space="preserve"> υψιπερατό </w:t>
      </w:r>
      <w:r w:rsidR="00301561" w:rsidRPr="00301561">
        <w:rPr>
          <w:rFonts w:ascii="Arial" w:eastAsia="Times New Roman" w:hAnsi="Arial" w:cs="Arial"/>
          <w:bCs/>
        </w:rPr>
        <w:t xml:space="preserve">ή αλλιώς ανωπερατό </w:t>
      </w:r>
      <w:r w:rsidRPr="00301561">
        <w:rPr>
          <w:rFonts w:ascii="Arial" w:eastAsia="Times New Roman" w:hAnsi="Arial" w:cs="Arial"/>
          <w:bCs/>
        </w:rPr>
        <w:t>φίλτρο</w:t>
      </w:r>
    </w:p>
    <w:p w14:paraId="339917EF" w14:textId="77777777" w:rsidR="00E86CE4" w:rsidRPr="00301561" w:rsidRDefault="00E86CE4">
      <w:pPr>
        <w:rPr>
          <w:rFonts w:ascii="Arial" w:eastAsia="Times New Roman" w:hAnsi="Arial" w:cs="Arial"/>
          <w:bCs/>
        </w:rPr>
      </w:pPr>
    </w:p>
    <w:p w14:paraId="185BEB83" w14:textId="387DF896" w:rsidR="00333715" w:rsidRPr="00301561" w:rsidRDefault="00B16A37">
      <w:pPr>
        <w:jc w:val="both"/>
        <w:rPr>
          <w:rFonts w:ascii="Arial" w:eastAsia="Times New Roman" w:hAnsi="Arial" w:cs="Arial"/>
        </w:rPr>
      </w:pPr>
      <w:bookmarkStart w:id="0" w:name="_gjdgxs" w:colFirst="0" w:colLast="0"/>
      <w:bookmarkEnd w:id="0"/>
      <w:r w:rsidRPr="00301561">
        <w:rPr>
          <w:rFonts w:ascii="Arial" w:eastAsia="Times New Roman" w:hAnsi="Arial" w:cs="Arial"/>
          <w:b/>
        </w:rPr>
        <w:t xml:space="preserve">Ερώτηση 3 (γ) </w:t>
      </w:r>
      <w:r w:rsidR="001A4EA9" w:rsidRPr="00301561">
        <w:rPr>
          <w:rFonts w:ascii="Arial" w:eastAsia="Times New Roman" w:hAnsi="Arial" w:cs="Arial"/>
        </w:rPr>
        <w:t>Ποιές</w:t>
      </w:r>
      <w:r w:rsidRPr="00301561">
        <w:rPr>
          <w:rFonts w:ascii="Arial" w:eastAsia="Times New Roman" w:hAnsi="Arial" w:cs="Arial"/>
        </w:rPr>
        <w:t xml:space="preserve"> συχνότητες του σήματος εισόδου διατηρεί το παραπάνω σύστημα;</w:t>
      </w:r>
    </w:p>
    <w:p w14:paraId="1966D26A" w14:textId="77777777" w:rsidR="00333715" w:rsidRPr="00301561" w:rsidRDefault="00B16A37" w:rsidP="0098576A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p w14:paraId="7CCF3B84" w14:textId="625D71AB" w:rsidR="00B95FE8" w:rsidRPr="00301561" w:rsidRDefault="001A4EA9" w:rsidP="001A4EA9">
      <w:pPr>
        <w:rPr>
          <w:rFonts w:ascii="Arial" w:hAnsi="Arial" w:cs="Arial"/>
        </w:rPr>
      </w:pPr>
      <w:r w:rsidRPr="00301561">
        <w:rPr>
          <w:rFonts w:ascii="Arial" w:hAnsi="Arial" w:cs="Arial"/>
        </w:rPr>
        <w:lastRenderedPageBreak/>
        <w:t xml:space="preserve">γ) </w:t>
      </w:r>
      <w:r w:rsidR="00B95FE8" w:rsidRPr="00301561">
        <w:rPr>
          <w:rFonts w:ascii="Arial" w:hAnsi="Arial" w:cs="Arial"/>
        </w:rPr>
        <w:t>Από τη</w:t>
      </w:r>
      <w:r w:rsidR="0098576A" w:rsidRPr="00301561">
        <w:rPr>
          <w:rFonts w:ascii="Arial" w:hAnsi="Arial" w:cs="Arial"/>
        </w:rPr>
        <w:t>ν ανα</w:t>
      </w:r>
      <w:r w:rsidR="00B95FE8" w:rsidRPr="00301561">
        <w:rPr>
          <w:rFonts w:ascii="Arial" w:hAnsi="Arial" w:cs="Arial"/>
        </w:rPr>
        <w:t xml:space="preserve">παράσταση της απόκρισης συχνότητας </w:t>
      </w:r>
      <w:r w:rsidR="0098576A" w:rsidRPr="00301561">
        <w:rPr>
          <w:rFonts w:ascii="Arial" w:hAnsi="Arial" w:cs="Arial"/>
        </w:rPr>
        <w:t>παρατηρούμε</w:t>
      </w:r>
      <w:r w:rsidR="00B95FE8" w:rsidRPr="00301561">
        <w:rPr>
          <w:rFonts w:ascii="Arial" w:hAnsi="Arial" w:cs="Arial"/>
        </w:rPr>
        <w:t xml:space="preserve"> ότι το φίλτρο αυτό </w:t>
      </w:r>
      <w:r w:rsidR="0098576A" w:rsidRPr="00301561">
        <w:rPr>
          <w:rFonts w:ascii="Arial" w:hAnsi="Arial" w:cs="Arial"/>
        </w:rPr>
        <w:t>επιτρέπει</w:t>
      </w:r>
      <w:r w:rsidR="00B95FE8" w:rsidRPr="00301561">
        <w:rPr>
          <w:rFonts w:ascii="Arial" w:hAnsi="Arial" w:cs="Arial"/>
        </w:rPr>
        <w:t xml:space="preserve"> </w:t>
      </w:r>
      <w:r w:rsidR="0098576A" w:rsidRPr="00301561">
        <w:rPr>
          <w:rFonts w:ascii="Arial" w:hAnsi="Arial" w:cs="Arial"/>
        </w:rPr>
        <w:t>σ</w:t>
      </w:r>
      <w:r w:rsidR="00B95FE8" w:rsidRPr="00301561">
        <w:rPr>
          <w:rFonts w:ascii="Arial" w:hAnsi="Arial" w:cs="Arial"/>
        </w:rPr>
        <w:t xml:space="preserve">τις υψηλές συχνότητες </w:t>
      </w:r>
      <w:r w:rsidR="0098576A" w:rsidRPr="00301561">
        <w:rPr>
          <w:rFonts w:ascii="Arial" w:hAnsi="Arial" w:cs="Arial"/>
        </w:rPr>
        <w:t xml:space="preserve">να περάσουν στην έξοδο </w:t>
      </w:r>
      <w:r w:rsidR="00B95FE8" w:rsidRPr="00301561">
        <w:rPr>
          <w:rFonts w:ascii="Arial" w:hAnsi="Arial" w:cs="Arial"/>
        </w:rPr>
        <w:t xml:space="preserve">ενώ </w:t>
      </w:r>
      <w:r w:rsidR="0098576A" w:rsidRPr="00301561">
        <w:rPr>
          <w:rFonts w:ascii="Arial" w:hAnsi="Arial" w:cs="Arial"/>
        </w:rPr>
        <w:t>αντίθετα το φίλτρο κόβει</w:t>
      </w:r>
      <w:r w:rsidR="00B95FE8" w:rsidRPr="00301561">
        <w:rPr>
          <w:rFonts w:ascii="Arial" w:hAnsi="Arial" w:cs="Arial"/>
        </w:rPr>
        <w:t xml:space="preserve"> τις χαμηλές συχνότητες </w:t>
      </w:r>
      <w:r w:rsidR="0098576A" w:rsidRPr="00301561">
        <w:rPr>
          <w:rFonts w:ascii="Arial" w:hAnsi="Arial" w:cs="Arial"/>
        </w:rPr>
        <w:t>άρα πρόκειται για ένα υψι-</w:t>
      </w:r>
      <w:r w:rsidR="00924367" w:rsidRPr="00301561">
        <w:rPr>
          <w:rFonts w:ascii="Arial" w:hAnsi="Arial" w:cs="Arial"/>
        </w:rPr>
        <w:t>περατό φίλτρο</w:t>
      </w:r>
    </w:p>
    <w:p w14:paraId="2996CA69" w14:textId="77777777" w:rsidR="00286A75" w:rsidRPr="00301561" w:rsidRDefault="00286A75">
      <w:pPr>
        <w:jc w:val="both"/>
        <w:rPr>
          <w:rFonts w:ascii="Arial" w:eastAsia="Times New Roman" w:hAnsi="Arial" w:cs="Arial"/>
        </w:rPr>
      </w:pPr>
    </w:p>
    <w:p w14:paraId="3D7D00F1" w14:textId="77777777" w:rsidR="00333715" w:rsidRPr="00301561" w:rsidRDefault="00B16A37">
      <w:pPr>
        <w:jc w:val="both"/>
        <w:rPr>
          <w:rFonts w:ascii="Arial" w:eastAsia="Times New Roman" w:hAnsi="Arial" w:cs="Arial"/>
        </w:rPr>
      </w:pPr>
      <w:r w:rsidRPr="00301561">
        <w:rPr>
          <w:rFonts w:ascii="Arial" w:eastAsia="Times New Roman" w:hAnsi="Arial" w:cs="Arial"/>
          <w:b/>
        </w:rPr>
        <w:t>Ερώτηση 4 (δ)</w:t>
      </w:r>
      <w:r w:rsidRPr="00301561">
        <w:rPr>
          <w:rFonts w:ascii="Arial" w:eastAsia="Times New Roman" w:hAnsi="Arial" w:cs="Arial"/>
        </w:rPr>
        <w:t xml:space="preserve"> Χρησιμοποιώντας τις συναρτήσεις </w:t>
      </w:r>
      <w:r w:rsidRPr="00301561">
        <w:rPr>
          <w:rFonts w:ascii="Arial" w:eastAsia="Times New Roman" w:hAnsi="Arial" w:cs="Arial"/>
          <w:i/>
        </w:rPr>
        <w:t>conv()</w:t>
      </w:r>
      <w:r w:rsidRPr="00301561">
        <w:rPr>
          <w:rFonts w:ascii="Arial" w:eastAsia="Times New Roman" w:hAnsi="Arial" w:cs="Arial"/>
        </w:rPr>
        <w:t xml:space="preserve"> και </w:t>
      </w:r>
      <w:r w:rsidRPr="00301561">
        <w:rPr>
          <w:rFonts w:ascii="Arial" w:eastAsia="Times New Roman" w:hAnsi="Arial" w:cs="Arial"/>
          <w:i/>
        </w:rPr>
        <w:t>filter()</w:t>
      </w:r>
      <w:r w:rsidRPr="00301561">
        <w:rPr>
          <w:rFonts w:ascii="Arial" w:eastAsia="Times New Roman" w:hAnsi="Arial" w:cs="Arial"/>
        </w:rPr>
        <w:t xml:space="preserve">, υπολογίστε και σχεδιάστε την έξοδο του συστήματος για την είσοδο </w:t>
      </w:r>
      <m:oMath>
        <m:r>
          <w:rPr>
            <w:rFonts w:ascii="Cambria Math" w:eastAsia="Cambria Math" w:hAnsi="Cambria Math" w:cs="Arial"/>
          </w:rPr>
          <m:t>x</m:t>
        </m:r>
        <m:d>
          <m:dPr>
            <m:begChr m:val="["/>
            <m:endChr m:val="]"/>
            <m:ctrlPr>
              <w:rPr>
                <w:rFonts w:ascii="Cambria Math" w:eastAsia="Cambria Math" w:hAnsi="Cambria Math" w:cs="Arial"/>
              </w:rPr>
            </m:ctrlPr>
          </m:dPr>
          <m:e>
            <m:r>
              <w:rPr>
                <w:rFonts w:ascii="Cambria Math" w:eastAsia="Cambria Math" w:hAnsi="Cambria Math" w:cs="Arial"/>
              </w:rPr>
              <m:t>n</m:t>
            </m:r>
          </m:e>
        </m:d>
      </m:oMath>
      <w:r w:rsidRPr="00301561">
        <w:rPr>
          <w:rFonts w:ascii="Arial" w:eastAsia="Times New Roman" w:hAnsi="Arial" w:cs="Arial"/>
        </w:rPr>
        <w:t xml:space="preserve"> (μόνο για τα πρώτα 100 δείγματα).</w:t>
      </w:r>
    </w:p>
    <w:p w14:paraId="4EB4E005" w14:textId="77777777" w:rsidR="00333715" w:rsidRPr="00301561" w:rsidRDefault="00B16A37" w:rsidP="0098576A">
      <w:pPr>
        <w:spacing w:after="0"/>
        <w:rPr>
          <w:rFonts w:ascii="Arial" w:eastAsia="Times New Roman" w:hAnsi="Arial" w:cs="Arial"/>
          <w:b/>
        </w:rPr>
      </w:pPr>
      <w:r w:rsidRPr="00301561">
        <w:rPr>
          <w:rFonts w:ascii="Arial" w:eastAsia="Times New Roman" w:hAnsi="Arial" w:cs="Arial"/>
          <w:b/>
        </w:rPr>
        <w:t>Απάντηση:</w:t>
      </w:r>
    </w:p>
    <w:tbl>
      <w:tblPr>
        <w:tblStyle w:val="a8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094"/>
      </w:tblGrid>
      <w:tr w:rsidR="00333715" w:rsidRPr="00301561" w14:paraId="223AC3A9" w14:textId="77777777" w:rsidTr="00820D76">
        <w:trPr>
          <w:trHeight w:val="532"/>
        </w:trPr>
        <w:tc>
          <w:tcPr>
            <w:tcW w:w="5094" w:type="dxa"/>
            <w:shd w:val="clear" w:color="auto" w:fill="D9D9D9"/>
            <w:vAlign w:val="center"/>
          </w:tcPr>
          <w:p w14:paraId="0C02FDDB" w14:textId="77777777" w:rsidR="00333715" w:rsidRPr="00301561" w:rsidRDefault="00B16A37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301561">
              <w:rPr>
                <w:rFonts w:ascii="Arial" w:eastAsia="Times New Roman" w:hAnsi="Arial" w:cs="Arial"/>
                <w:b/>
              </w:rPr>
              <w:t xml:space="preserve">Έξοδος για </w:t>
            </w:r>
            <w:r w:rsidRPr="00301561">
              <w:rPr>
                <w:rFonts w:ascii="Arial" w:eastAsia="Times New Roman" w:hAnsi="Arial" w:cs="Arial"/>
                <w:b/>
                <w:i/>
              </w:rPr>
              <w:t>conv()</w:t>
            </w:r>
          </w:p>
        </w:tc>
        <w:tc>
          <w:tcPr>
            <w:tcW w:w="5094" w:type="dxa"/>
            <w:shd w:val="clear" w:color="auto" w:fill="D9D9D9"/>
            <w:vAlign w:val="center"/>
          </w:tcPr>
          <w:p w14:paraId="69D16C75" w14:textId="77777777" w:rsidR="00333715" w:rsidRPr="00301561" w:rsidRDefault="00B16A37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301561">
              <w:rPr>
                <w:rFonts w:ascii="Arial" w:eastAsia="Times New Roman" w:hAnsi="Arial" w:cs="Arial"/>
                <w:b/>
              </w:rPr>
              <w:t xml:space="preserve">Έξοδος για </w:t>
            </w:r>
            <w:r w:rsidRPr="00301561">
              <w:rPr>
                <w:rFonts w:ascii="Arial" w:eastAsia="Times New Roman" w:hAnsi="Arial" w:cs="Arial"/>
                <w:b/>
                <w:i/>
              </w:rPr>
              <w:t>filter()</w:t>
            </w:r>
          </w:p>
        </w:tc>
      </w:tr>
      <w:tr w:rsidR="00333715" w:rsidRPr="00301561" w14:paraId="5A03184C" w14:textId="77777777" w:rsidTr="00820D76">
        <w:trPr>
          <w:trHeight w:val="3146"/>
        </w:trPr>
        <w:tc>
          <w:tcPr>
            <w:tcW w:w="5094" w:type="dxa"/>
            <w:vAlign w:val="center"/>
          </w:tcPr>
          <w:p w14:paraId="4370E73D" w14:textId="17F30CEB" w:rsidR="00333715" w:rsidRPr="00301561" w:rsidRDefault="00301561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62433ED4" wp14:editId="0EBC8003">
                  <wp:extent cx="3131904" cy="2495550"/>
                  <wp:effectExtent l="0" t="0" r="0" b="0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701" cy="25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14:paraId="5D63D584" w14:textId="089580CD" w:rsidR="00333715" w:rsidRPr="00301561" w:rsidRDefault="00301561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6A7AE6A0" wp14:editId="1BED44D4">
                  <wp:extent cx="3044363" cy="2333625"/>
                  <wp:effectExtent l="0" t="0" r="3810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654" cy="23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753E1" w14:textId="4C944BAD" w:rsidR="00333715" w:rsidRDefault="00333715">
      <w:pPr>
        <w:rPr>
          <w:rFonts w:ascii="Arial" w:eastAsia="Times New Roman" w:hAnsi="Arial" w:cs="Arial"/>
        </w:rPr>
      </w:pPr>
    </w:p>
    <w:p w14:paraId="70281665" w14:textId="4CF005C5" w:rsidR="002D608A" w:rsidRDefault="002D608A">
      <w:pPr>
        <w:rPr>
          <w:rFonts w:ascii="Arial" w:eastAsia="Times New Roman" w:hAnsi="Arial" w:cs="Arial"/>
        </w:rPr>
      </w:pPr>
    </w:p>
    <w:p w14:paraId="2F1A31C1" w14:textId="1AF39521" w:rsidR="002D608A" w:rsidRDefault="002D608A">
      <w:pPr>
        <w:rPr>
          <w:rFonts w:ascii="Arial" w:eastAsia="Times New Roman" w:hAnsi="Arial" w:cs="Arial"/>
        </w:rPr>
      </w:pPr>
    </w:p>
    <w:p w14:paraId="0DACC891" w14:textId="38971148" w:rsidR="002D608A" w:rsidRDefault="002D608A">
      <w:pPr>
        <w:rPr>
          <w:rFonts w:ascii="Arial" w:eastAsia="Times New Roman" w:hAnsi="Arial" w:cs="Arial"/>
        </w:rPr>
      </w:pPr>
    </w:p>
    <w:p w14:paraId="167ED040" w14:textId="1A07D99B" w:rsidR="002D608A" w:rsidRDefault="002D608A">
      <w:pPr>
        <w:rPr>
          <w:rFonts w:ascii="Arial" w:eastAsia="Times New Roman" w:hAnsi="Arial" w:cs="Arial"/>
        </w:rPr>
      </w:pPr>
    </w:p>
    <w:p w14:paraId="3A33C52F" w14:textId="6F20668D" w:rsidR="002D608A" w:rsidRDefault="002D608A">
      <w:pPr>
        <w:rPr>
          <w:rFonts w:ascii="Arial" w:eastAsia="Times New Roman" w:hAnsi="Arial" w:cs="Arial"/>
        </w:rPr>
      </w:pPr>
    </w:p>
    <w:p w14:paraId="490B1E31" w14:textId="4A921817" w:rsidR="002D608A" w:rsidRDefault="002D608A">
      <w:pPr>
        <w:rPr>
          <w:rFonts w:ascii="Arial" w:eastAsia="Times New Roman" w:hAnsi="Arial" w:cs="Arial"/>
        </w:rPr>
      </w:pPr>
    </w:p>
    <w:p w14:paraId="61B2FF79" w14:textId="2AFFABFC" w:rsidR="002D608A" w:rsidRDefault="002D608A">
      <w:pPr>
        <w:rPr>
          <w:rFonts w:ascii="Arial" w:eastAsia="Times New Roman" w:hAnsi="Arial" w:cs="Arial"/>
        </w:rPr>
      </w:pPr>
    </w:p>
    <w:p w14:paraId="2D75B305" w14:textId="1761A3CE" w:rsidR="002D608A" w:rsidRDefault="002D608A">
      <w:pPr>
        <w:rPr>
          <w:rFonts w:ascii="Arial" w:eastAsia="Times New Roman" w:hAnsi="Arial" w:cs="Arial"/>
        </w:rPr>
      </w:pPr>
    </w:p>
    <w:p w14:paraId="17D5D946" w14:textId="01FD1831" w:rsidR="002D608A" w:rsidRDefault="002D608A">
      <w:pPr>
        <w:rPr>
          <w:rFonts w:ascii="Arial" w:eastAsia="Times New Roman" w:hAnsi="Arial" w:cs="Arial"/>
        </w:rPr>
      </w:pPr>
    </w:p>
    <w:p w14:paraId="6595C765" w14:textId="3E0F655B" w:rsidR="002D608A" w:rsidRDefault="002D608A">
      <w:pPr>
        <w:rPr>
          <w:rFonts w:ascii="Arial" w:eastAsia="Times New Roman" w:hAnsi="Arial" w:cs="Arial"/>
        </w:rPr>
      </w:pPr>
    </w:p>
    <w:p w14:paraId="6FB0219B" w14:textId="5306376F" w:rsidR="002D608A" w:rsidRDefault="002D608A">
      <w:pPr>
        <w:rPr>
          <w:rFonts w:ascii="Arial" w:eastAsia="Times New Roman" w:hAnsi="Arial" w:cs="Arial"/>
        </w:rPr>
      </w:pPr>
    </w:p>
    <w:p w14:paraId="30898E8B" w14:textId="77777777" w:rsidR="002D608A" w:rsidRPr="00301561" w:rsidRDefault="002D608A">
      <w:pPr>
        <w:rPr>
          <w:rFonts w:ascii="Arial" w:eastAsia="Times New Roman" w:hAnsi="Arial" w:cs="Arial"/>
        </w:rPr>
      </w:pPr>
    </w:p>
    <w:p w14:paraId="7649CBC2" w14:textId="77777777" w:rsidR="00333715" w:rsidRPr="00301561" w:rsidRDefault="00B16A37">
      <w:pPr>
        <w:rPr>
          <w:rFonts w:ascii="Arial" w:hAnsi="Arial" w:cs="Arial"/>
        </w:rPr>
      </w:pPr>
      <w:r w:rsidRPr="00301561">
        <w:rPr>
          <w:rFonts w:ascii="Arial" w:eastAsia="Times New Roman" w:hAnsi="Arial" w:cs="Arial"/>
          <w:b/>
        </w:rPr>
        <w:t xml:space="preserve">Ερώτηση 5 (ε) </w:t>
      </w:r>
      <w:r w:rsidRPr="00301561">
        <w:rPr>
          <w:rFonts w:ascii="Arial" w:eastAsia="Times New Roman" w:hAnsi="Arial" w:cs="Arial"/>
        </w:rPr>
        <w:t xml:space="preserve"> Σχεδιάστε το</w:t>
      </w:r>
      <w:r w:rsidRPr="00301561">
        <w:rPr>
          <w:rFonts w:ascii="Arial" w:hAnsi="Arial" w:cs="Arial"/>
        </w:rPr>
        <w:t xml:space="preserve"> </w:t>
      </w:r>
      <w:r w:rsidRPr="00301561">
        <w:rPr>
          <w:rFonts w:ascii="Arial" w:eastAsia="Courier New" w:hAnsi="Arial" w:cs="Arial"/>
        </w:rPr>
        <w:t>abs(fftshift(fft(x)))</w:t>
      </w:r>
      <w:r w:rsidRPr="00301561">
        <w:rPr>
          <w:rFonts w:ascii="Arial" w:hAnsi="Arial" w:cs="Arial"/>
        </w:rPr>
        <w:t xml:space="preserve"> </w:t>
      </w:r>
      <w:r w:rsidRPr="00301561">
        <w:rPr>
          <w:rFonts w:ascii="Arial" w:eastAsia="Times New Roman" w:hAnsi="Arial" w:cs="Arial"/>
        </w:rPr>
        <w:t>και</w:t>
      </w:r>
      <w:r w:rsidRPr="00301561">
        <w:rPr>
          <w:rFonts w:ascii="Arial" w:hAnsi="Arial" w:cs="Arial"/>
        </w:rPr>
        <w:t xml:space="preserve"> </w:t>
      </w:r>
      <w:r w:rsidRPr="00301561">
        <w:rPr>
          <w:rFonts w:ascii="Arial" w:eastAsia="Courier New" w:hAnsi="Arial" w:cs="Arial"/>
        </w:rPr>
        <w:t>abs(fftshift(fft(y)))</w:t>
      </w:r>
      <w:r w:rsidRPr="00301561">
        <w:rPr>
          <w:rFonts w:ascii="Arial" w:hAnsi="Arial" w:cs="Arial"/>
        </w:rPr>
        <w:t>.</w:t>
      </w:r>
    </w:p>
    <w:p w14:paraId="081AB655" w14:textId="77777777" w:rsidR="00333715" w:rsidRPr="00301561" w:rsidRDefault="00B16A37">
      <w:pPr>
        <w:ind w:firstLine="720"/>
        <w:rPr>
          <w:rFonts w:ascii="Arial" w:hAnsi="Arial" w:cs="Arial"/>
          <w:b/>
        </w:rPr>
      </w:pPr>
      <w:r w:rsidRPr="00301561">
        <w:rPr>
          <w:rFonts w:ascii="Arial" w:hAnsi="Arial" w:cs="Arial"/>
          <w:b/>
        </w:rPr>
        <w:t>Απάντηση:</w:t>
      </w:r>
    </w:p>
    <w:tbl>
      <w:tblPr>
        <w:tblStyle w:val="a9"/>
        <w:tblW w:w="100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4"/>
        <w:gridCol w:w="5004"/>
      </w:tblGrid>
      <w:tr w:rsidR="00333715" w:rsidRPr="00301561" w14:paraId="15ABBDC6" w14:textId="77777777" w:rsidTr="00A87E4F">
        <w:trPr>
          <w:trHeight w:val="467"/>
        </w:trPr>
        <w:tc>
          <w:tcPr>
            <w:tcW w:w="5004" w:type="dxa"/>
            <w:shd w:val="clear" w:color="auto" w:fill="D9D9D9"/>
            <w:vAlign w:val="center"/>
          </w:tcPr>
          <w:p w14:paraId="03D1A13E" w14:textId="50742226" w:rsidR="00333715" w:rsidRPr="00301561" w:rsidRDefault="00713C8C">
            <w:pPr>
              <w:jc w:val="center"/>
              <w:rPr>
                <w:rFonts w:ascii="Arial" w:eastAsia="Cambria Math" w:hAnsi="Arial" w:cs="Arial"/>
                <w:b/>
                <w:bCs/>
              </w:rPr>
            </w:pPr>
            <w:r w:rsidRPr="00301561">
              <w:rPr>
                <w:rFonts w:ascii="Arial" w:eastAsia="Courier New" w:hAnsi="Arial" w:cs="Arial"/>
                <w:b/>
                <w:bCs/>
              </w:rPr>
              <w:t>abs(fftshift(fft(x)))</w:t>
            </w:r>
          </w:p>
        </w:tc>
        <w:tc>
          <w:tcPr>
            <w:tcW w:w="5004" w:type="dxa"/>
            <w:shd w:val="clear" w:color="auto" w:fill="D9D9D9"/>
            <w:vAlign w:val="center"/>
          </w:tcPr>
          <w:p w14:paraId="1C236A25" w14:textId="3B1105FB" w:rsidR="00333715" w:rsidRPr="00301561" w:rsidRDefault="00713C8C">
            <w:pPr>
              <w:jc w:val="center"/>
              <w:rPr>
                <w:rFonts w:ascii="Arial" w:eastAsia="Cambria Math" w:hAnsi="Arial" w:cs="Arial"/>
                <w:b/>
                <w:bCs/>
              </w:rPr>
            </w:pPr>
            <w:r w:rsidRPr="00301561">
              <w:rPr>
                <w:rFonts w:ascii="Arial" w:eastAsia="Courier New" w:hAnsi="Arial" w:cs="Arial"/>
                <w:b/>
                <w:bCs/>
              </w:rPr>
              <w:t>abs(fftshift(fft(y)))</w:t>
            </w:r>
            <w:r w:rsidRPr="0030156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713C8C" w:rsidRPr="00301561" w14:paraId="0DE88903" w14:textId="77777777" w:rsidTr="00A87E4F">
        <w:trPr>
          <w:trHeight w:val="2762"/>
        </w:trPr>
        <w:tc>
          <w:tcPr>
            <w:tcW w:w="5004" w:type="dxa"/>
            <w:vAlign w:val="center"/>
          </w:tcPr>
          <w:p w14:paraId="28C709CB" w14:textId="05A3CBE0" w:rsidR="00713C8C" w:rsidRPr="00301561" w:rsidRDefault="00250014" w:rsidP="00A34877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77D0FB3B" wp14:editId="274302BE">
                  <wp:extent cx="3040380" cy="2356485"/>
                  <wp:effectExtent l="0" t="0" r="7620" b="5715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vAlign w:val="center"/>
          </w:tcPr>
          <w:p w14:paraId="76CF687D" w14:textId="311F8BB1" w:rsidR="00713C8C" w:rsidRPr="00301561" w:rsidRDefault="00250014" w:rsidP="00A34877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223ED075" wp14:editId="5ECFD319">
                  <wp:extent cx="3040380" cy="2363470"/>
                  <wp:effectExtent l="0" t="0" r="7620" b="0"/>
                  <wp:docPr id="8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36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CE679" w14:textId="77777777" w:rsidR="00713C8C" w:rsidRPr="00301561" w:rsidRDefault="00713C8C" w:rsidP="00713C8C">
      <w:pPr>
        <w:rPr>
          <w:rFonts w:ascii="Arial" w:hAnsi="Arial" w:cs="Arial"/>
          <w:b/>
        </w:rPr>
      </w:pPr>
    </w:p>
    <w:p w14:paraId="007F82EA" w14:textId="77777777" w:rsidR="00986A1C" w:rsidRPr="00301561" w:rsidRDefault="00986A1C">
      <w:pPr>
        <w:rPr>
          <w:rFonts w:ascii="Arial" w:hAnsi="Arial" w:cs="Arial"/>
          <w:b/>
        </w:rPr>
      </w:pPr>
    </w:p>
    <w:sectPr w:rsidR="00986A1C" w:rsidRPr="00301561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A568" w14:textId="77777777" w:rsidR="004F7C2D" w:rsidRDefault="004F7C2D">
      <w:pPr>
        <w:spacing w:after="0" w:line="240" w:lineRule="auto"/>
      </w:pPr>
      <w:r>
        <w:separator/>
      </w:r>
    </w:p>
  </w:endnote>
  <w:endnote w:type="continuationSeparator" w:id="0">
    <w:p w14:paraId="5DFBDB88" w14:textId="77777777" w:rsidR="004F7C2D" w:rsidRDefault="004F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A9DD" w14:textId="77777777" w:rsidR="004F7C2D" w:rsidRDefault="004F7C2D">
      <w:pPr>
        <w:spacing w:after="0" w:line="240" w:lineRule="auto"/>
      </w:pPr>
      <w:r>
        <w:separator/>
      </w:r>
    </w:p>
  </w:footnote>
  <w:footnote w:type="continuationSeparator" w:id="0">
    <w:p w14:paraId="0C2DA884" w14:textId="77777777" w:rsidR="004F7C2D" w:rsidRDefault="004F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D82B" w14:textId="77777777" w:rsidR="00333715" w:rsidRDefault="00B16A37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C18E82C" w14:textId="77777777" w:rsidR="00333715" w:rsidRDefault="00B16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Απαντήσεις στο πρώτο σετ εργαστηριακών ασκήσεων</w:t>
    </w:r>
  </w:p>
  <w:tbl>
    <w:tblPr>
      <w:tblStyle w:val="aa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333715" w14:paraId="696EC77E" w14:textId="77777777">
      <w:trPr>
        <w:trHeight w:val="350"/>
      </w:trPr>
      <w:tc>
        <w:tcPr>
          <w:tcW w:w="1560" w:type="dxa"/>
          <w:vAlign w:val="center"/>
        </w:tcPr>
        <w:p w14:paraId="2367B0D2" w14:textId="77777777" w:rsidR="00333715" w:rsidRDefault="00B16A37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560" w:type="dxa"/>
          <w:vAlign w:val="center"/>
        </w:tcPr>
        <w:p w14:paraId="5BF72A26" w14:textId="747A6423" w:rsidR="00333715" w:rsidRDefault="00333715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3418E70C" w14:textId="77777777" w:rsidR="00333715" w:rsidRDefault="00B16A37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3A6478C6" w14:textId="1660940B" w:rsidR="00333715" w:rsidRDefault="00333715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3B7A0D5C" w14:textId="77777777" w:rsidR="00333715" w:rsidRDefault="00B16A37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545F5C8F" w14:textId="121C3142" w:rsidR="00333715" w:rsidRDefault="00333715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59E81C0A" w14:textId="77777777" w:rsidR="00333715" w:rsidRDefault="00333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15"/>
    <w:rsid w:val="001A353F"/>
    <w:rsid w:val="001A4EA9"/>
    <w:rsid w:val="001D655B"/>
    <w:rsid w:val="001E16BA"/>
    <w:rsid w:val="00250014"/>
    <w:rsid w:val="00286A75"/>
    <w:rsid w:val="002B724F"/>
    <w:rsid w:val="002D608A"/>
    <w:rsid w:val="00301561"/>
    <w:rsid w:val="0032050B"/>
    <w:rsid w:val="00333715"/>
    <w:rsid w:val="003628E3"/>
    <w:rsid w:val="00370BCE"/>
    <w:rsid w:val="0037622B"/>
    <w:rsid w:val="0039781B"/>
    <w:rsid w:val="003E3C91"/>
    <w:rsid w:val="004515B9"/>
    <w:rsid w:val="004969FD"/>
    <w:rsid w:val="004C38C6"/>
    <w:rsid w:val="004F7C2D"/>
    <w:rsid w:val="00502AE5"/>
    <w:rsid w:val="00574537"/>
    <w:rsid w:val="005E6FF3"/>
    <w:rsid w:val="0067064A"/>
    <w:rsid w:val="00697A6D"/>
    <w:rsid w:val="00713C8C"/>
    <w:rsid w:val="007933CE"/>
    <w:rsid w:val="007D1847"/>
    <w:rsid w:val="00820D76"/>
    <w:rsid w:val="00886D61"/>
    <w:rsid w:val="008A3BCA"/>
    <w:rsid w:val="00923394"/>
    <w:rsid w:val="00924367"/>
    <w:rsid w:val="0098576A"/>
    <w:rsid w:val="00986A1C"/>
    <w:rsid w:val="009F3C35"/>
    <w:rsid w:val="009F40CB"/>
    <w:rsid w:val="00A50335"/>
    <w:rsid w:val="00A87E4F"/>
    <w:rsid w:val="00AD1AB3"/>
    <w:rsid w:val="00AE47BF"/>
    <w:rsid w:val="00B16A37"/>
    <w:rsid w:val="00B3528A"/>
    <w:rsid w:val="00B35E88"/>
    <w:rsid w:val="00B95FE8"/>
    <w:rsid w:val="00C65597"/>
    <w:rsid w:val="00C92038"/>
    <w:rsid w:val="00D13DF2"/>
    <w:rsid w:val="00DC1334"/>
    <w:rsid w:val="00DC5F38"/>
    <w:rsid w:val="00DD7CD9"/>
    <w:rsid w:val="00E32776"/>
    <w:rsid w:val="00E6639D"/>
    <w:rsid w:val="00E86CE4"/>
    <w:rsid w:val="00E8719A"/>
    <w:rsid w:val="00EF3A57"/>
    <w:rsid w:val="00F373F1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3B7B8F"/>
  <w15:docId w15:val="{C81FAD43-14C8-4DC9-8EB1-0723BF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a1"/>
    <w:rsid w:val="00923394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ab">
    <w:name w:val="header"/>
    <w:basedOn w:val="a"/>
    <w:link w:val="Char"/>
    <w:uiPriority w:val="99"/>
    <w:unhideWhenUsed/>
    <w:rsid w:val="001E1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b"/>
    <w:uiPriority w:val="99"/>
    <w:rsid w:val="001E16BA"/>
  </w:style>
  <w:style w:type="paragraph" w:styleId="ac">
    <w:name w:val="footer"/>
    <w:basedOn w:val="a"/>
    <w:link w:val="Char0"/>
    <w:uiPriority w:val="99"/>
    <w:unhideWhenUsed/>
    <w:rsid w:val="001E1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c"/>
    <w:uiPriority w:val="99"/>
    <w:rsid w:val="001E16BA"/>
  </w:style>
  <w:style w:type="character" w:customStyle="1" w:styleId="acopre">
    <w:name w:val="acopre"/>
    <w:basedOn w:val="a0"/>
    <w:rsid w:val="00F3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4EC7C-FC62-4A16-A203-7ECF501D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user</cp:lastModifiedBy>
  <cp:revision>3</cp:revision>
  <dcterms:created xsi:type="dcterms:W3CDTF">2021-05-14T05:16:00Z</dcterms:created>
  <dcterms:modified xsi:type="dcterms:W3CDTF">2022-03-26T08:11:00Z</dcterms:modified>
</cp:coreProperties>
</file>