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16BE3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期末考查要求</w:t>
      </w:r>
    </w:p>
    <w:p w14:paraId="47903508">
      <w:pPr>
        <w:pStyle w:val="2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一、 </w:t>
      </w:r>
      <w:r>
        <w:rPr>
          <w:rFonts w:hint="default"/>
          <w:lang w:val="en-US" w:eastAsia="zh-CN"/>
        </w:rPr>
        <w:t>选题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校园自习室预约系统</w:t>
      </w:r>
    </w:p>
    <w:p w14:paraId="3435B0C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选题背景</w:t>
      </w:r>
    </w:p>
    <w:p w14:paraId="25B5D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高校自习室资源紧张且分布分散（如图书馆、教学楼自习区），学生常面临 找座难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t>占座浪费等问题。该系统通过线上预约、座位管理、到店签到等功能，实现自习室资源的高效利用，同时解决占座纠纷，提升学生自习体验，具有明确的校园应用场景和实用价值。</w:t>
      </w:r>
    </w:p>
    <w:p w14:paraId="1F729FDD">
      <w:pPr>
        <w:pStyle w:val="3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（</w:t>
      </w:r>
      <w:r>
        <w:rPr>
          <w:rFonts w:hint="default"/>
          <w:b/>
          <w:lang w:val="en-US" w:eastAsia="zh-CN"/>
        </w:rPr>
        <w:t>二</w:t>
      </w:r>
      <w:r>
        <w:rPr>
          <w:rFonts w:hint="eastAsia"/>
          <w:b/>
          <w:lang w:val="en-US" w:eastAsia="zh-CN"/>
        </w:rPr>
        <w:t>）</w:t>
      </w:r>
      <w:r>
        <w:rPr>
          <w:rFonts w:hint="default"/>
          <w:b/>
          <w:lang w:val="en-US" w:eastAsia="zh-CN"/>
        </w:rPr>
        <w:t>核心功能需求</w:t>
      </w:r>
    </w:p>
    <w:p w14:paraId="6791B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1.用户与权限管理</w:t>
      </w:r>
    </w:p>
    <w:p w14:paraId="089F0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角色：学生、管理员。</w:t>
      </w:r>
    </w:p>
    <w:p w14:paraId="03C29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基础功能：学生凭学号登录、维护个人信息；管理员负责自习室资源配置与数据监控。</w:t>
      </w:r>
    </w:p>
    <w:p w14:paraId="34A6D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2.自习室与座位管理</w:t>
      </w:r>
    </w:p>
    <w:p w14:paraId="543D1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管理员：录入自习室信息（名称、位置、总座位数、开放时间），设置预约规则。</w:t>
      </w:r>
    </w:p>
    <w:p w14:paraId="37DB2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学生端：查看自习室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预约情况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，支持按自习室名称、开放时间筛选。</w:t>
      </w:r>
    </w:p>
    <w:p w14:paraId="75101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3.预约与签到流程</w:t>
      </w:r>
    </w:p>
    <w:p w14:paraId="353C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预约功能：学生选择日期、时段，提交预约（系统自动校验规则，如是否超出每日限额），生成预约凭证</w:t>
      </w:r>
    </w:p>
    <w:p w14:paraId="7F8CA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签到机制：学生需在预约开始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时间的前5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分钟内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到达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自习室，完成签到。</w:t>
      </w:r>
    </w:p>
    <w:p w14:paraId="7A9BF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取消预约：预约开始前可自由取消；若需临时离开，可申请 “暂离”。</w:t>
      </w:r>
    </w:p>
    <w:p w14:paraId="0CCC4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4.违规与黑名单管理</w:t>
      </w:r>
    </w:p>
    <w:p w14:paraId="22EFE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系统自动记录违规行为：未签到、超时占用、恶意占座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。</w:t>
      </w:r>
    </w:p>
    <w:p w14:paraId="1BC0E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处罚机制：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设置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违规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规则及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禁止预约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规则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；管理员可手动添加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/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解除黑名单。</w:t>
      </w:r>
    </w:p>
    <w:p w14:paraId="1B4E2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5.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数据统计与分析</w:t>
      </w:r>
    </w:p>
    <w:p w14:paraId="78A2B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管理员：查看各自习室使用率、热门时段、座位周转率，导出统计报表。</w:t>
      </w:r>
    </w:p>
    <w:p w14:paraId="17320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学生：查看个人预约记录、签到情况、违规历史。</w:t>
      </w:r>
    </w:p>
    <w:bookmarkEnd w:id="0"/>
    <w:p w14:paraId="79D9199C">
      <w:pPr>
        <w:pStyle w:val="3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（</w:t>
      </w:r>
      <w:r>
        <w:rPr>
          <w:rFonts w:hint="default"/>
          <w:b/>
          <w:lang w:val="en-US" w:eastAsia="zh-CN"/>
        </w:rPr>
        <w:t>三</w:t>
      </w:r>
      <w:r>
        <w:rPr>
          <w:rFonts w:hint="eastAsia"/>
          <w:b/>
          <w:lang w:val="en-US" w:eastAsia="zh-CN"/>
        </w:rPr>
        <w:t>）参考</w:t>
      </w:r>
      <w:r>
        <w:rPr>
          <w:rFonts w:hint="default"/>
          <w:b/>
          <w:lang w:val="en-US" w:eastAsia="zh-CN"/>
        </w:rPr>
        <w:t>技术栈选型</w:t>
      </w:r>
    </w:p>
    <w:p w14:paraId="471D8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后端：Spring Boot 2.7.x、Spring Security（身份认证）、MyBatis-Plus（数据访问）、MySQL 8.0、Redis（缓存实时座位状态、预约锁）。</w:t>
      </w:r>
    </w:p>
    <w:p w14:paraId="5C6C5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前端：HTML5 + JavaScript、jQuery、Bootstrap 5、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Thymeleaf、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ECharts（自习室使用率图表）。</w:t>
      </w:r>
    </w:p>
    <w:p w14:paraId="71023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工具：Maven（依赖管理）、Postman（接口测试）、EasyExcel（报表导出）。</w:t>
      </w:r>
    </w:p>
    <w:p w14:paraId="1369B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</w:p>
    <w:p w14:paraId="54401EB4">
      <w:pPr>
        <w:pStyle w:val="2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二、要求</w:t>
      </w:r>
    </w:p>
    <w:p w14:paraId="3D942A28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（一）期末考查不分组，每位同学独立完成至少2个模块，完成的工作量越多，分数越高。</w:t>
      </w:r>
    </w:p>
    <w:p w14:paraId="43AD467D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（二）上述选题需求可适当修改优化。</w:t>
      </w:r>
    </w:p>
    <w:p w14:paraId="6AB57301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（三）提交材料清单：项目源代码、演示视频、实践报告。</w:t>
      </w:r>
    </w:p>
    <w:p w14:paraId="3C30DB77">
      <w:pPr>
        <w:pStyle w:val="3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（四）提交时间：2026年1月9日之前。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5CE7"/>
    <w:rsid w:val="02F474A0"/>
    <w:rsid w:val="040D734A"/>
    <w:rsid w:val="07F046C2"/>
    <w:rsid w:val="08332819"/>
    <w:rsid w:val="089B6610"/>
    <w:rsid w:val="09FF478C"/>
    <w:rsid w:val="0C4B5C57"/>
    <w:rsid w:val="0CEB118D"/>
    <w:rsid w:val="0FA77AC3"/>
    <w:rsid w:val="103A58B2"/>
    <w:rsid w:val="10EA3C90"/>
    <w:rsid w:val="157948DD"/>
    <w:rsid w:val="19FF50E2"/>
    <w:rsid w:val="252A120C"/>
    <w:rsid w:val="26E72CF4"/>
    <w:rsid w:val="2788186A"/>
    <w:rsid w:val="2AEF3F25"/>
    <w:rsid w:val="2B202899"/>
    <w:rsid w:val="2C583D4C"/>
    <w:rsid w:val="2CF6225B"/>
    <w:rsid w:val="2F7C5FA4"/>
    <w:rsid w:val="306E7FE2"/>
    <w:rsid w:val="3592207D"/>
    <w:rsid w:val="35BB1F21"/>
    <w:rsid w:val="382602C5"/>
    <w:rsid w:val="40CD48B1"/>
    <w:rsid w:val="434D1CD9"/>
    <w:rsid w:val="447137A5"/>
    <w:rsid w:val="4654512D"/>
    <w:rsid w:val="4B9761E7"/>
    <w:rsid w:val="4C0D64AA"/>
    <w:rsid w:val="4C2757BD"/>
    <w:rsid w:val="4D565C2E"/>
    <w:rsid w:val="4F3F5F03"/>
    <w:rsid w:val="4F4421E2"/>
    <w:rsid w:val="4F7C7BCE"/>
    <w:rsid w:val="4FA40ED3"/>
    <w:rsid w:val="5080549C"/>
    <w:rsid w:val="558A46C7"/>
    <w:rsid w:val="58C16652"/>
    <w:rsid w:val="5DB76275"/>
    <w:rsid w:val="689625FE"/>
    <w:rsid w:val="6B1B7E43"/>
    <w:rsid w:val="6BB42046"/>
    <w:rsid w:val="6E26547D"/>
    <w:rsid w:val="75117375"/>
    <w:rsid w:val="799314ED"/>
    <w:rsid w:val="7ACD198B"/>
    <w:rsid w:val="7B95521D"/>
    <w:rsid w:val="7CB974BC"/>
    <w:rsid w:val="7DF8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741</Words>
  <Characters>852</Characters>
  <Lines>0</Lines>
  <Paragraphs>0</Paragraphs>
  <TotalTime>9</TotalTime>
  <ScaleCrop>false</ScaleCrop>
  <LinksUpToDate>false</LinksUpToDate>
  <CharactersWithSpaces>862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2025-06-19T07:27:00Z</dcterms:created>
  <dc:creator>Zeng</dc:creator>
  <cp:lastModifiedBy>WPS_1645713957</cp:lastModifiedBy>
  <dcterms:modified xsi:type="dcterms:W3CDTF">2025-12-23T14:22:24Z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eyJoZGlkIjoiZmU5ZWNlNWRhZWEwYTgxZjBhMjExOTkyOTAyN2NiNzQiLCJ1c2VySWQiOiIxNTIzMzIxOTkzIn0=</vt:lpwstr>
  </property>
  <property fmtid="{D5CDD505-2E9C-101B-9397-08002B2CF9AE}" pid="4" name="ICV">
    <vt:lpwstr>993C8609E262411998833DC68A270D3E_13</vt:lpwstr>
  </property>
</Properties>
</file>