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86" w:rsidRDefault="009F5A16">
      <w:pPr>
        <w:rPr>
          <w:rFonts w:hint="eastAsia"/>
        </w:rPr>
      </w:pPr>
      <w:r>
        <w:t>请求报文：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"interface_num"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"MOBSCMD0007"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"serial_no"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"123456789"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source_system"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"SCM</w:t>
      </w:r>
      <w:proofErr w:type="spellEnd"/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"request_time"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"2022-04-24 10:10:10"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bus_key"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"WGEC</w:t>
      </w:r>
      <w:proofErr w:type="spellEnd"/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"bus_type"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bus_data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header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"preCode"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"BO20220623005"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预约单号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"preItemCode"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预约</w:t>
      </w:r>
      <w:proofErr w:type="gramStart"/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单行项目号</w:t>
      </w:r>
      <w:proofErr w:type="gramEnd"/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"temprecType"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质检类型：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1-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初检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 xml:space="preserve"> 2 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入库前质检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"poCode"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采购订单号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"poItemCode"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采购订单行项目号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"temprecStatus"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 xml:space="preserve"> 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质检状态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 xml:space="preserve"> 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默认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1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"checkDate"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"2022-06-27 14:09:35"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 xml:space="preserve"> 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质检日期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"materielCode"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"TEMP1650014101453"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 xml:space="preserve"> 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款号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materielDesc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测试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22"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proofErr w:type="gramStart"/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款号描述</w:t>
      </w:r>
      <w:proofErr w:type="gramEnd"/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"materielAvatar"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"http://plm4.kmtsolution.com/attach/20220429/1651200359362.jpeg"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goodsGperiod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克重段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"goodsPurchaseNum"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3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订单数量</w:t>
      </w:r>
    </w:p>
    <w:p w:rsid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="00C06C3E">
        <w:rPr>
          <w:rFonts w:ascii="Courier New" w:eastAsiaTheme="minorEastAsia" w:hAnsi="Courier New" w:cs="Courier New"/>
          <w:color w:val="0000C0"/>
          <w:spacing w:val="0"/>
          <w:kern w:val="0"/>
          <w:sz w:val="20"/>
          <w:highlight w:val="yellow"/>
        </w:rPr>
        <w:t>comeGood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="00C06C3E">
        <w:rPr>
          <w:rFonts w:ascii="Courier New" w:hAnsi="Courier New" w:cs="Courier New" w:hint="eastAsia"/>
          <w:b/>
          <w:bCs/>
          <w:color w:val="0451A5"/>
          <w:spacing w:val="0"/>
          <w:kern w:val="0"/>
          <w:sz w:val="18"/>
          <w:szCs w:val="18"/>
        </w:rPr>
        <w:t>22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质检数量，</w:t>
      </w:r>
    </w:p>
    <w:p w:rsidR="00C06C3E" w:rsidRDefault="00C06C3E" w:rsidP="00C06C3E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C0"/>
          <w:spacing w:val="0"/>
          <w:kern w:val="0"/>
          <w:sz w:val="20"/>
          <w:highlight w:val="yellow"/>
        </w:rPr>
        <w:t>comeGram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>
        <w:rPr>
          <w:rFonts w:ascii="Courier New" w:hAnsi="Courier New" w:cs="Courier New" w:hint="eastAsia"/>
          <w:b/>
          <w:bCs/>
          <w:color w:val="0451A5"/>
          <w:spacing w:val="0"/>
          <w:kern w:val="0"/>
          <w:sz w:val="18"/>
          <w:szCs w:val="18"/>
        </w:rPr>
        <w:t>22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质检</w:t>
      </w:r>
      <w:r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克重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，</w:t>
      </w:r>
    </w:p>
    <w:p w:rsidR="00C06C3E" w:rsidRDefault="00C06C3E" w:rsidP="00C06C3E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C0"/>
          <w:spacing w:val="0"/>
          <w:kern w:val="0"/>
          <w:sz w:val="20"/>
          <w:highlight w:val="yellow"/>
        </w:rPr>
        <w:t>qualifiedQuantity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>
        <w:rPr>
          <w:rFonts w:ascii="Courier New" w:hAnsi="Courier New" w:cs="Courier New" w:hint="eastAsia"/>
          <w:b/>
          <w:bCs/>
          <w:color w:val="0451A5"/>
          <w:spacing w:val="0"/>
          <w:kern w:val="0"/>
          <w:sz w:val="18"/>
          <w:szCs w:val="18"/>
        </w:rPr>
        <w:t>22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合计合格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数量，</w:t>
      </w:r>
    </w:p>
    <w:p w:rsidR="00C06C3E" w:rsidRDefault="00C06C3E" w:rsidP="00C06C3E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C0"/>
          <w:spacing w:val="0"/>
          <w:kern w:val="0"/>
          <w:sz w:val="20"/>
          <w:highlight w:val="yellow"/>
        </w:rPr>
        <w:t>unqualifiedQuantity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>
        <w:rPr>
          <w:rFonts w:ascii="Courier New" w:hAnsi="Courier New" w:cs="Courier New" w:hint="eastAsia"/>
          <w:b/>
          <w:bCs/>
          <w:color w:val="0451A5"/>
          <w:spacing w:val="0"/>
          <w:kern w:val="0"/>
          <w:sz w:val="18"/>
          <w:szCs w:val="18"/>
        </w:rPr>
        <w:t>22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合计不合格数量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，</w:t>
      </w:r>
    </w:p>
    <w:p w:rsidR="00C06C3E" w:rsidRDefault="00C06C3E" w:rsidP="00C06C3E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C0"/>
          <w:spacing w:val="0"/>
          <w:kern w:val="0"/>
          <w:sz w:val="20"/>
          <w:highlight w:val="yellow"/>
        </w:rPr>
        <w:t>qualifiedGram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>
        <w:rPr>
          <w:rFonts w:ascii="Courier New" w:hAnsi="Courier New" w:cs="Courier New" w:hint="eastAsia"/>
          <w:b/>
          <w:bCs/>
          <w:color w:val="0451A5"/>
          <w:spacing w:val="0"/>
          <w:kern w:val="0"/>
          <w:sz w:val="18"/>
          <w:szCs w:val="18"/>
        </w:rPr>
        <w:t>22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合计合格克重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，</w:t>
      </w:r>
    </w:p>
    <w:p w:rsidR="00C06C3E" w:rsidRDefault="00C06C3E" w:rsidP="00C06C3E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C0"/>
          <w:spacing w:val="0"/>
          <w:kern w:val="0"/>
          <w:sz w:val="20"/>
          <w:highlight w:val="yellow"/>
        </w:rPr>
        <w:t>unqualifiedGram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>
        <w:rPr>
          <w:rFonts w:ascii="Courier New" w:hAnsi="Courier New" w:cs="Courier New" w:hint="eastAsia"/>
          <w:b/>
          <w:bCs/>
          <w:color w:val="0451A5"/>
          <w:spacing w:val="0"/>
          <w:kern w:val="0"/>
          <w:sz w:val="18"/>
          <w:szCs w:val="18"/>
        </w:rPr>
        <w:t>22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合计不合格克重</w:t>
      </w:r>
    </w:p>
    <w:p w:rsidR="00C06C3E" w:rsidRPr="009F5A16" w:rsidRDefault="00C06C3E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"goodsMetalMaterial"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"699"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贵金属材质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"goodsValueRefersToTheCircle"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"004"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指圈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"barCode"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"POG1650277642314TEMP1650014101453"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包码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sou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proofErr w:type="spellStart"/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sou</w:t>
      </w:r>
      <w:proofErr w:type="spellEnd"/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"remarks"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默认创建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},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faws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:[{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"unqualifiedQuantity"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  <w:t>不合格数量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"unqualifiedGram"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  <w:r w:rsidR="00C06C3E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不合格克重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"unqualifiedReason"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="00C06C3E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不合格原因</w:t>
      </w:r>
      <w:r w:rsidR="00C06C3E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 xml:space="preserve"> </w:t>
      </w:r>
      <w:r w:rsidR="00C06C3E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>下</w:t>
      </w:r>
      <w:proofErr w:type="gramStart"/>
      <w:r w:rsidR="00C06C3E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>拉选择</w:t>
      </w:r>
      <w:proofErr w:type="gramEnd"/>
      <w:r w:rsidR="00C06C3E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>项</w:t>
      </w:r>
      <w:r w:rsidR="00696BB2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 xml:space="preserve"> ---</w:t>
      </w:r>
      <w:r w:rsidR="00696BB2">
        <w:rPr>
          <w:rFonts w:ascii="微软雅黑" w:eastAsia="微软雅黑" w:hAnsi="微软雅黑" w:hint="eastAsia"/>
          <w:color w:val="2F2B3A"/>
          <w:sz w:val="18"/>
          <w:szCs w:val="18"/>
          <w:shd w:val="clear" w:color="auto" w:fill="E6F1F6"/>
        </w:rPr>
        <w:t>TEMPREC_UNQ_REASON</w:t>
      </w:r>
      <w:bookmarkStart w:id="0" w:name="_GoBack"/>
      <w:bookmarkEnd w:id="0"/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},{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unqualifiedQuantity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2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unqualifiedGram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3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unqualifiedReason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},{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unqualifiedQuantity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9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unqualifiedGram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0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unqualifiedReason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}]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9F5A16" w:rsidRDefault="009F5A16" w:rsidP="009F5A16">
      <w:pPr>
        <w:ind w:firstLine="0"/>
        <w:rPr>
          <w:rFonts w:hint="eastAsia"/>
        </w:rPr>
      </w:pPr>
      <w:r>
        <w:rPr>
          <w:rFonts w:hint="eastAsia"/>
        </w:rPr>
        <w:t>返回示例：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code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"200"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msg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"success"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data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{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id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"8a8b807981a3b7220181a3c77352002a"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"TEMP1656310166090"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temprecType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temprecStatus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poItemCode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preCode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"BO20220623005"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preItemCode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checkDate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1656310175000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"TEMP1650014101453"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materielDesc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测试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22"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damageInspectCounts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0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undamageInspectCounts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0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barCode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"POG1650277642314TEMP1650014101453"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goodsGperiod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sou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"3"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comeGood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comeGram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qualifiedQuantity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unqualifiedQuantity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qualifiedGram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unqualifiedGram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unqualifiedReason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spotGram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spotNum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spotRate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deleted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false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createdBy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"remarks"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默认创建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createdDate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1656310166090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updateBy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updateDate</w:t>
      </w:r>
      <w:proofErr w:type="spellEnd"/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"attribute1"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"attribute2"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"attribute3"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"attribute4"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"attribute5"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price</w:t>
      </w:r>
      <w:proofErr w:type="gram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orderUnit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accessoriesTextureDesc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accessoriesRelatedProjects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accessoriesRelatedProducts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accessoriesDesignTitle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accessoriesProductDesc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accessoriesPropDesc</w:t>
      </w:r>
      <w:proofErr w:type="spellEnd"/>
      <w:r w:rsidRPr="009F5A16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9F5A16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}</w:t>
      </w:r>
    </w:p>
    <w:p w:rsidR="009F5A16" w:rsidRPr="009F5A16" w:rsidRDefault="009F5A16" w:rsidP="009F5A16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9F5A16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9F5A16" w:rsidRDefault="009F5A16" w:rsidP="009F5A16">
      <w:pPr>
        <w:ind w:firstLine="0"/>
      </w:pPr>
    </w:p>
    <w:sectPr w:rsidR="009F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477C"/>
    <w:multiLevelType w:val="multilevel"/>
    <w:tmpl w:val="0C64C5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0A"/>
    <w:rsid w:val="001B1086"/>
    <w:rsid w:val="003015DC"/>
    <w:rsid w:val="00696BB2"/>
    <w:rsid w:val="009F5A16"/>
    <w:rsid w:val="00C06C3E"/>
    <w:rsid w:val="00D6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447</Words>
  <Characters>2553</Characters>
  <Application>Microsoft Office Word</Application>
  <DocSecurity>0</DocSecurity>
  <Lines>21</Lines>
  <Paragraphs>5</Paragraphs>
  <ScaleCrop>false</ScaleCrop>
  <Company>P R C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2022-06-27T06:10:00Z</dcterms:created>
  <dcterms:modified xsi:type="dcterms:W3CDTF">2022-06-27T06:17:00Z</dcterms:modified>
</cp:coreProperties>
</file>