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基于多源数据融合与增量自学习的糖尿病血糖预测系统设计与实现</w:t>
      </w:r>
    </w:p>
    <w:p>
      <w:r>
        <w:rPr>
          <w:b/>
          <w:sz w:val="28"/>
        </w:rPr>
        <w:t>Design and Implementation of a Diabetes Blood Glucose Prediction System Based on Multi-Source Data Fusion and Incremental Self-Learning</w:t>
      </w:r>
    </w:p>
    <w:p>
      <w:pPr>
        <w:jc w:val="center"/>
      </w:pPr>
      <w:r>
        <w:rPr>
          <w:rFonts w:ascii="黑体" w:hAnsi="黑体"/>
          <w:b/>
          <w:sz w:val="32"/>
        </w:rPr>
        <w:t>摘要</w:t>
      </w:r>
    </w:p>
    <w:p>
      <w:pPr>
        <w:ind w:firstLine="420"/>
      </w:pPr>
      <w:r>
        <w:t>糖尿病是一种以慢性高血糖为特征的代谢性疾病，全球患者已超过5.37亿，其中中国糖尿病患者约1.41亿，居世界首位。持续血糖监测（Continuous Glucose Monitoring, CGM）技术的广泛应用为血糖管理提供了海量数据基础，然而如何充分利用这些数据进行精准、个性化的血糖预测仍面临诸多挑战：现有预测模型多为离线训练的通用模型，难以适应个体差异；移动端设备算力有限，难以支持复杂的深度学习训练任务；饮食、胰岛素注射、运动等多源异构数据缺乏统一的融合框架。</w:t>
      </w:r>
    </w:p>
    <w:p>
      <w:pPr>
        <w:ind w:firstLine="420"/>
      </w:pPr>
      <w:r>
        <w:t>针对上述问题，本文设计并实现了一套基于多源数据融合与增量自学习的糖尿病血糖预测系统——糖盾（TangDun）。系统运行于Android移动平台，核心创新点包括：（1）提出了TCN时序卷积网络与Bergman生理最小模型通过贝叶斯模型平均（BMA）动态融合的三层预测架构，其中TCN基于15维特征提取（涵盖血糖动态、胰岛素、碳水、心率和步数）输出曲线参数，Bergman模型通过个性化参数（基于体重和胰岛素敏感因子的Vg、Vi、p3自适应计算）进行ODE仿真，BMA根据数据充分性在0.3-0.7范围内动态调整各模型权重；（2）设计了四层增量自学习机制——统计学习层（EWMA平滑+卡尔曼滤波+贝叶斯参数估计从全部历史数据中学习8个个性化参数）、时段模式层（按小时分组学习血糖偏离基线的规律）、增量残差学习层（15→16→4的304参数轻量网络，SGD在线更新，每次&lt;0.001ms）、在线梯度下降层（实际值到达后反推误差并执行单步权重更新）；（3）在Android移动端实现了完整的工程方案，包括ONNX Runtime推理引擎、Room数据库15表设计、CGM通知监听服务（移植自xDrip+ UiBasedCollector源码，支持40+品牌）、多维度分级预警系统、AES-128-CBC加密的激活管理子系统。</w:t>
      </w:r>
    </w:p>
    <w:p>
      <w:pPr>
        <w:ind w:firstLine="420"/>
      </w:pPr>
      <w:r>
        <w:t>系统在OhioT1DM和HUPA数据集上进行了模型训练与验证，TCN模型达到MAE 0.552 mmol/L、RMSE 0.891 mmol/L的预测精度，Clarke误差网格分析A区覆盖率为92.4%、A+B区覆盖率为98.1%。针对70kg标准体重用户的个性化模拟表明，加入体重参数后Bergman模型的碳水贡献估计误差从默认参数的-32%降至±8%以内。系统APK大小为82 MB（含590KB ONNX模型），运行时内存占用低于200MB，CPU占用低于5%，数据库288条查询时间低于10ms，CGM数据从广播接收到UI更新的延迟低于2秒。</w:t>
      </w:r>
    </w:p>
    <w:p>
      <w:pPr>
        <w:ind w:firstLine="420"/>
      </w:pPr>
      <w:r>
        <w:t>本文的研究成果为糖尿病患者的血糖管理提供了一个完整的移动端技术解决方案，融合了数据驱动与生理模型的双重优势，通过增量学习实现了"越用越准"的个性化适应，具有理论价值和实用意义。</w:t>
      </w:r>
    </w:p>
    <w:p>
      <w:pPr>
        <w:ind w:firstLine="420"/>
      </w:pPr>
      <w:r>
        <w:t>关键词：血糖预测；糖尿病管理；时序卷积网络；Bergman最小模型；增量学习；贝叶斯模型平均；移动端深度学习；在线学习；多源数据融合</w:t>
      </w:r>
    </w:p>
    <w:p>
      <w:pPr>
        <w:jc w:val="center"/>
      </w:pPr>
      <w:r>
        <w:rPr>
          <w:rFonts w:ascii="黑体" w:hAnsi="黑体"/>
          <w:b/>
          <w:sz w:val="32"/>
        </w:rPr>
        <w:t>ABSTRACT</w:t>
      </w:r>
    </w:p>
    <w:p>
      <w:pPr>
        <w:ind w:firstLine="420"/>
      </w:pPr>
      <w:r>
        <w:t>Diabetes mellitus is a metabolic disorder characterized by chronic hyperglycemia, affecting over 537 million people worldwide with approximately 141 million patients in China. While the widespread adoption of Continuous Glucose Monitoring (CGM) technology has created a massive data foundation for glycemic management, several challenges remain in utilizing this data for accurate and personalized blood glucose prediction: existing prediction models are predominantly offline-trained generic models that struggle to adapt to individual variability; mobile devices have limited computational resources that constrain complex deep learning training; and heterogeneous data from diet, insulin administration, and exercise lack a unified fusion framework.</w:t>
      </w:r>
    </w:p>
    <w:p>
      <w:pPr>
        <w:ind w:firstLine="420"/>
      </w:pPr>
      <w:r>
        <w:t>This thesis presents TangDun, a blood glucose prediction and health management system based on multi-source data fusion with incremental self-learning, implemented on the Android mobile platform. The key contributions include: (1) A three-layer prediction architecture combining a Temporal Convolutional Network (TCN) with a Bergman minimal physiological model through Bayesian Model Averaging (BMA), where the TCN extracts 15-dimensional features (encompassing glucose dynamics, insulin, carbohydrates, heart rate, and step count) to output curve parameters, the Bergman model performs ODE simulation with personalized parameters (Vg, Vi, and p3 adaptively calculated based on body weight and insulin sensitivity factor), and BMA dynamically adjusts model weights between 0.3-0.7 based on data sufficiency; (2) A four-layer incremental self-learning mechanism—statistical learning (EWMA smoothing + Kalman filtering + Bayesian parameter estimation learning 8 personalized parameters from all historical data), hourly pattern learning (computing glucose deviation patterns grouped by hour), incremental residual learning (a 15→16→4 lightweight network with 304 parameters using SGD online updates in &lt;0.001ms per step), and online gradient descent (back-calculating prediction errors when actual values arrive and executing single-step weight updates); (3) A complete mobile engineering implementation including ONNX Runtime inference engine, Room database with 15 tables, CGM notification listener service (ported from xDrip+ UiBasedCollector source code, supporting 40+ CGM brands), multi-level graded alert system, and AES-128-CBC encrypted activation management subsystem.</w:t>
      </w:r>
    </w:p>
    <w:p>
      <w:pPr>
        <w:ind w:firstLine="420"/>
      </w:pPr>
      <w:r>
        <w:t>The TCN model was trained and validated on the OhioT1DM and HUPA datasets, achieving MAE of 0.552 mmol/L, RMSE of 0.891 mmol/L, Clarke Error Grid Zone A coverage of 92.4%, and Zone A+B coverage of 98.1%. Personalized simulation for a standard 70kg user demonstrated that incorporating body weight parameters reduced Bergman model carbohydrate contribution estimation error from -32% (under default parameters) to within ±8%. The system APK is 82 MB (including a 590KB ONNX model), with runtime memory usage below 200 MB, CPU utilization under 5%, database query response under 10ms for 288 records, and end-to-end latency from CGM broadcast to UI update under 2 seconds.</w:t>
      </w:r>
    </w:p>
    <w:p>
      <w:pPr>
        <w:ind w:firstLine="420"/>
      </w:pPr>
      <w:r>
        <w:t>This research provides a comprehensive mobile technological solution for diabetes blood glucose management, combining the complementary strengths of data-driven and physiological models while achieving progressively personalized adaptation through incremental learning, demonstrating both theoretical value and practical significance.</w:t>
      </w:r>
    </w:p>
    <w:p>
      <w:pPr>
        <w:ind w:firstLine="420"/>
      </w:pPr>
      <w:r>
        <w:t>Keywords: Blood glucose prediction; Diabetes management; Temporal Convolutional Network; Bergman minimal model; Incremental learning; Bayesian Model Averaging; Mobile deep learning; Online learning; Multi-source data fusion</w:t>
      </w:r>
    </w:p>
    <w:p>
      <w:pPr>
        <w:jc w:val="center"/>
      </w:pPr>
      <w:r>
        <w:rPr>
          <w:rFonts w:ascii="黑体" w:hAnsi="黑体"/>
          <w:b/>
          <w:sz w:val="32"/>
        </w:rPr>
        <w:t>目录</w:t>
      </w:r>
    </w:p>
    <w:p>
      <w:pPr>
        <w:ind w:firstLine="420"/>
      </w:pPr>
      <w:r>
        <w:t>1. 绪论</w:t>
      </w:r>
    </w:p>
    <w:p>
      <w:pPr>
        <w:ind w:firstLine="420"/>
      </w:pPr>
      <w:r>
        <w:t>1.1 研究背景与意义</w:t>
      </w:r>
    </w:p>
    <w:p>
      <w:pPr>
        <w:ind w:firstLine="420"/>
      </w:pPr>
      <w:r>
        <w:t>1.2 国内外研究现状</w:t>
      </w:r>
    </w:p>
    <w:p>
      <w:pPr>
        <w:ind w:firstLine="420"/>
      </w:pPr>
      <w:r>
        <w:t>1.3 主要研究内容</w:t>
      </w:r>
    </w:p>
    <w:p>
      <w:pPr>
        <w:ind w:firstLine="420"/>
      </w:pPr>
      <w:r>
        <w:t>1.4 论文组织结构</w:t>
      </w:r>
    </w:p>
    <w:p>
      <w:pPr>
        <w:ind w:firstLine="420"/>
      </w:pPr>
      <w:r>
        <w:t>2. 相关理论与技术基础</w:t>
      </w:r>
    </w:p>
    <w:p>
      <w:pPr>
        <w:ind w:firstLine="420"/>
      </w:pPr>
      <w:r>
        <w:t>2.1 糖尿病病理生理学基础</w:t>
      </w:r>
    </w:p>
    <w:p>
      <w:pPr>
        <w:ind w:firstLine="420"/>
      </w:pPr>
      <w:r>
        <w:t>2.2 持续血糖监测技术</w:t>
      </w:r>
    </w:p>
    <w:p>
      <w:pPr>
        <w:ind w:firstLine="420"/>
      </w:pPr>
      <w:r>
        <w:t>2.3 Bergman最小模型</w:t>
      </w:r>
    </w:p>
    <w:p>
      <w:pPr>
        <w:ind w:firstLine="420"/>
      </w:pPr>
      <w:r>
        <w:t>2.4 时序卷积网络</w:t>
      </w:r>
    </w:p>
    <w:p>
      <w:pPr>
        <w:ind w:firstLine="420"/>
      </w:pPr>
      <w:r>
        <w:t>2.5 贝叶斯模型平均</w:t>
      </w:r>
    </w:p>
    <w:p>
      <w:pPr>
        <w:ind w:firstLine="420"/>
      </w:pPr>
      <w:r>
        <w:t>2.6 在线学习与增量学习</w:t>
      </w:r>
    </w:p>
    <w:p>
      <w:pPr>
        <w:ind w:firstLine="420"/>
      </w:pPr>
      <w:r>
        <w:t>2.7 Android移动开发技术栈</w:t>
      </w:r>
    </w:p>
    <w:p>
      <w:pPr>
        <w:ind w:firstLine="420"/>
      </w:pPr>
      <w:r>
        <w:t>2.8 ONNX Runtime</w:t>
      </w:r>
    </w:p>
    <w:p>
      <w:pPr>
        <w:ind w:firstLine="420"/>
      </w:pPr>
      <w:r>
        <w:t>3. 系统需求分析与总体设计</w:t>
      </w:r>
    </w:p>
    <w:p>
      <w:pPr>
        <w:ind w:firstLine="420"/>
      </w:pPr>
      <w:r>
        <w:t>3.1 功能性需求分析</w:t>
      </w:r>
    </w:p>
    <w:p>
      <w:pPr>
        <w:ind w:firstLine="420"/>
      </w:pPr>
      <w:r>
        <w:t>3.2 非功能性需求分析</w:t>
      </w:r>
    </w:p>
    <w:p>
      <w:pPr>
        <w:ind w:firstLine="420"/>
      </w:pPr>
      <w:r>
        <w:t>3.3 系统总体架构设计</w:t>
      </w:r>
    </w:p>
    <w:p>
      <w:pPr>
        <w:ind w:firstLine="420"/>
      </w:pPr>
      <w:r>
        <w:t>3.4 数据库设计</w:t>
      </w:r>
    </w:p>
    <w:p>
      <w:pPr>
        <w:ind w:firstLine="420"/>
      </w:pPr>
      <w:r>
        <w:t>3.5 数据采集方案设计</w:t>
      </w:r>
    </w:p>
    <w:p>
      <w:pPr>
        <w:ind w:firstLine="420"/>
      </w:pPr>
      <w:r>
        <w:t>4. 核心算法设计与实现</w:t>
      </w:r>
    </w:p>
    <w:p>
      <w:pPr>
        <w:ind w:firstLine="420"/>
      </w:pPr>
      <w:r>
        <w:t>4.1 特征提取算法</w:t>
      </w:r>
    </w:p>
    <w:p>
      <w:pPr>
        <w:ind w:firstLine="420"/>
      </w:pPr>
      <w:r>
        <w:t>4.2 TCN时序卷积网络预测</w:t>
      </w:r>
    </w:p>
    <w:p>
      <w:pPr>
        <w:ind w:firstLine="420"/>
      </w:pPr>
      <w:r>
        <w:t>4.3 Bergman生理模型预测</w:t>
      </w:r>
    </w:p>
    <w:p>
      <w:pPr>
        <w:ind w:firstLine="420"/>
      </w:pPr>
      <w:r>
        <w:t>4.4 BMA融合预测</w:t>
      </w:r>
    </w:p>
    <w:p>
      <w:pPr>
        <w:ind w:firstLine="420"/>
      </w:pPr>
      <w:r>
        <w:t>4.5 四层增量自学习机制</w:t>
      </w:r>
    </w:p>
    <w:p>
      <w:pPr>
        <w:ind w:firstLine="420"/>
      </w:pPr>
      <w:r>
        <w:t>4.6 参数自动测算算法</w:t>
      </w:r>
    </w:p>
    <w:p>
      <w:pPr>
        <w:ind w:firstLine="420"/>
      </w:pPr>
      <w:r>
        <w:t>4.7 CGM指尖血校准算法</w:t>
      </w:r>
    </w:p>
    <w:p>
      <w:pPr>
        <w:ind w:firstLine="420"/>
      </w:pPr>
      <w:r>
        <w:t>5. 系统功能实现</w:t>
      </w:r>
    </w:p>
    <w:p>
      <w:pPr>
        <w:ind w:firstLine="420"/>
      </w:pPr>
      <w:r>
        <w:t>5.1 Android应用架构实现</w:t>
      </w:r>
    </w:p>
    <w:p>
      <w:pPr>
        <w:ind w:firstLine="420"/>
      </w:pPr>
      <w:r>
        <w:t>5.2 CGM数据接收模块</w:t>
      </w:r>
    </w:p>
    <w:p>
      <w:pPr>
        <w:ind w:firstLine="420"/>
      </w:pPr>
      <w:r>
        <w:t>5.3 血糖预测模块</w:t>
      </w:r>
    </w:p>
    <w:p>
      <w:pPr>
        <w:ind w:firstLine="420"/>
      </w:pPr>
      <w:r>
        <w:t>5.4 智能预警模块</w:t>
      </w:r>
    </w:p>
    <w:p>
      <w:pPr>
        <w:ind w:firstLine="420"/>
      </w:pPr>
      <w:r>
        <w:t>5.5 数据管理模块</w:t>
      </w:r>
    </w:p>
    <w:p>
      <w:pPr>
        <w:ind w:firstLine="420"/>
      </w:pPr>
      <w:r>
        <w:t>5.6 用户界面设计</w:t>
      </w:r>
    </w:p>
    <w:p>
      <w:pPr>
        <w:ind w:firstLine="420"/>
      </w:pPr>
      <w:r>
        <w:t>5.7 激活管理系统</w:t>
      </w:r>
    </w:p>
    <w:p>
      <w:pPr>
        <w:ind w:firstLine="420"/>
      </w:pPr>
      <w:r>
        <w:t>6. 实验与结果分析</w:t>
      </w:r>
    </w:p>
    <w:p>
      <w:pPr>
        <w:ind w:firstLine="420"/>
      </w:pPr>
      <w:r>
        <w:t>6.1 实验环境与数据集</w:t>
      </w:r>
    </w:p>
    <w:p>
      <w:pPr>
        <w:ind w:firstLine="420"/>
      </w:pPr>
      <w:r>
        <w:t>6.2 TCN模型性能评估</w:t>
      </w:r>
    </w:p>
    <w:p>
      <w:pPr>
        <w:ind w:firstLine="420"/>
      </w:pPr>
      <w:r>
        <w:t>6.3 Bergman个性化效果验证</w:t>
      </w:r>
    </w:p>
    <w:p>
      <w:pPr>
        <w:ind w:firstLine="420"/>
      </w:pPr>
      <w:r>
        <w:t>6.4 系统性能测试</w:t>
      </w:r>
    </w:p>
    <w:p>
      <w:pPr>
        <w:ind w:firstLine="420"/>
      </w:pPr>
      <w:r>
        <w:t>6.5 对比实验分析</w:t>
      </w:r>
    </w:p>
    <w:p>
      <w:pPr>
        <w:ind w:firstLine="420"/>
      </w:pPr>
      <w:r>
        <w:t>7. 总结与展望</w:t>
      </w:r>
    </w:p>
    <w:p>
      <w:pPr>
        <w:ind w:firstLine="420"/>
      </w:pPr>
      <w:r>
        <w:t>7.1 工作总结</w:t>
      </w:r>
    </w:p>
    <w:p>
      <w:pPr>
        <w:ind w:firstLine="420"/>
      </w:pPr>
      <w:r>
        <w:t>7.2 创新点</w:t>
      </w:r>
    </w:p>
    <w:p>
      <w:pPr>
        <w:ind w:firstLine="420"/>
      </w:pPr>
      <w:r>
        <w:t>7.3 不足与展望</w:t>
      </w:r>
    </w:p>
    <w:p>
      <w:pPr>
        <w:ind w:firstLine="420"/>
      </w:pPr>
      <w:r>
        <w:t>参考文献</w:t>
      </w:r>
    </w:p>
    <w:p>
      <w:pPr>
        <w:ind w:firstLine="420"/>
      </w:pPr>
      <w:r>
        <w:t>致谢</w:t>
      </w:r>
    </w:p>
    <w:p>
      <w:pPr>
        <w:ind w:firstLine="420"/>
      </w:pPr>
      <w:r>
        <w:t>附录A 特征提取代码清单</w:t>
      </w:r>
    </w:p>
    <w:p>
      <w:pPr>
        <w:ind w:firstLine="420"/>
      </w:pPr>
      <w:r>
        <w:t>附录B 系统界面展示</w:t>
      </w:r>
    </w:p>
    <w:p>
      <w:pPr>
        <w:jc w:val="center"/>
      </w:pPr>
      <w:r>
        <w:rPr>
          <w:rFonts w:ascii="黑体" w:hAnsi="黑体"/>
          <w:b/>
          <w:sz w:val="32"/>
        </w:rPr>
        <w:t>第一章 绪论</w:t>
      </w:r>
    </w:p>
    <w:p>
      <w:r>
        <w:rPr>
          <w:b/>
          <w:sz w:val="28"/>
        </w:rPr>
        <w:t>1.1 研究背景与意义</w:t>
      </w:r>
    </w:p>
    <w:p>
      <w:r>
        <w:rPr>
          <w:b/>
          <w:sz w:val="24"/>
        </w:rPr>
        <w:t>1.1.1 糖尿病的流行病学现状</w:t>
      </w:r>
    </w:p>
    <w:p>
      <w:pPr>
        <w:ind w:firstLine="420"/>
      </w:pPr>
      <w:r>
        <w:t>糖尿病（Diabetes Mellitus, DM）是一种以慢性高血糖为共同特征的代谢性疾病群，其病因包括胰岛素分泌缺陷、胰岛素作用受损或两者兼有。根据国际糖尿病联盟（International Diabetes Federation, IDF）2021年发布的第10版《全球糖尿病地图》，全球20-79岁成年人中糖尿病患者已达5.37亿，患病率为10.5%。预计到2030年，这一数字将增至6.43亿，到2045年将增至7.83亿。中国是全球糖尿病患者最多的国家，患者人数约1.41亿，患病率约为12.8%。糖尿病及其并发症（心血管疾病、肾病、视网膜病变、神经病变、糖尿病足等）不仅严重影响患者的生活质量和预期寿命，也给社会医疗系统带来了巨大的经济负担。据IDF统计，2021年全球糖尿病相关医疗支出高达9660亿美元，较2006年增长了316%。</w:t>
      </w:r>
    </w:p>
    <w:p>
      <w:pPr>
        <w:ind w:firstLine="420"/>
      </w:pPr>
      <w:r>
        <w:t>糖尿病主要分为1型糖尿病（Type 1 Diabetes Mellitus, T1DM）、2型糖尿病（Type 2 Diabetes Mellitus, T2DM）、妊娠期糖尿病和其他特殊类型糖尿病。T1DM患者由于胰岛β细胞遭到自身免疫系统破坏，几乎完全丧失了内源性胰岛素分泌能力，必须终身依赖外源性胰岛素治疗。T2DM患者则主要表现为胰岛素抵抗和相对胰岛素分泌不足，通常在病程中晚期也需要胰岛素治疗。对于需要胰岛素治疗的患者而言，血糖管理是一个持续的、精细的平衡过程：胰岛素剂量不足将导致高血糖，长期高血糖加速并发症的发展；胰岛素过量则引发低血糖，严重低血糖可导致意识丧失、昏迷甚至死亡。</w:t>
      </w:r>
    </w:p>
    <w:p>
      <w:r>
        <w:rPr>
          <w:b/>
          <w:sz w:val="24"/>
        </w:rPr>
        <w:t>1.1.2 血糖监测技术的发展</w:t>
      </w:r>
    </w:p>
    <w:p>
      <w:pPr>
        <w:ind w:firstLine="420"/>
      </w:pPr>
      <w:r>
        <w:t>血糖监测是糖尿病管理的基石。传统的指尖血糖监测（Self-Monitoring of Blood Glucose, SMBG）虽使用广泛，但仅能提供离散时间点的血糖值，无法反映血糖的动态变化趋势。持续血糖监测（Continuous Glucose Monitoring, CGM）技术的出现和普及彻底改变了糖尿病管理的模式。CGM系统通过在皮下植入微型传感器，可以每1-15分钟测量一次组织间液中的葡萄糖浓度，每天产生288-1440个数据点，为患者和医生提供了连续的血糖动态图谱。</w:t>
      </w:r>
    </w:p>
    <w:p>
      <w:pPr>
        <w:ind w:firstLine="420"/>
      </w:pPr>
      <w:r>
        <w:t>CGM技术的核心优势在于能够揭示SMBG无法捕获的血糖波动模式，包括无症状性低血糖、餐后高血糖峰值、黎明现象（清晨血糖升高）等。基于CGM数据，可以计算目标范围内时间（Time in Range, TIR）、高于目标范围时间（Time Above Range, TAR）、低于目标范围时间（Time Below Range, TBR）以及血糖风险指数（Glycemia Risk Index, GRI）等关键指标，为治疗方案的调整提供量化依据。国际上普遍建议T1DM患者的TIR（3.9-10.0 mmol/L）目标为&gt;70%，TBR（&lt;3.9 mmol/L）&lt;4%。</w:t>
      </w:r>
    </w:p>
    <w:p>
      <w:r>
        <w:rPr>
          <w:b/>
          <w:sz w:val="24"/>
        </w:rPr>
        <w:t>1.1.3 血糖预测的临床价值</w:t>
      </w:r>
    </w:p>
    <w:p>
      <w:pPr>
        <w:ind w:firstLine="420"/>
      </w:pPr>
      <w:r>
        <w:t>血糖预测是指基于历史血糖数据和相关影响因素（饮食、胰岛素、运动等），利用数学模型或人工智能算法预测未来一段时间内的血糖变化趋势。准确的血糖预测具有多重临床价值：（1）预警作用——提前30-60分钟预测低血糖或高血糖事件，为患者提供充足的干预时间窗口；（2）决策支持——帮助患者优化胰岛素剂量、碳水化合物摄入量和运动强度的决策；（3）心理减负——减轻患者对血糖波动的焦虑和对未知变化的恐惧；（4）闭环基础——为人工胰腺（闭环胰岛素输注系统）提供核心预测算法。</w:t>
      </w:r>
    </w:p>
    <w:p>
      <w:pPr>
        <w:ind w:firstLine="420"/>
      </w:pPr>
      <w:r>
        <w:t>临床研究表明，预测低血糖预警可将严重低血糖事件减少60-80%。预测时间窗口的选择需要在准确性和临床效用之间权衡：过短的预测时间（如5-10分钟）虽然准确但临床价值有限；过长的预测时间（如240分钟以上）临床价值高但准确性显著下降。当前主流研究的预测时间窗口集中在30-120分钟。</w:t>
      </w:r>
    </w:p>
    <w:p>
      <w:r>
        <w:rPr>
          <w:b/>
          <w:sz w:val="24"/>
        </w:rPr>
        <w:t>1.1.4 移动端AI的机遇与挑战</w:t>
      </w:r>
    </w:p>
    <w:p>
      <w:pPr>
        <w:ind w:firstLine="420"/>
      </w:pPr>
      <w:r>
        <w:t>智能手机和可穿戴设备的普及为糖尿病管理提供了新的平台。将AI预测模型部署到移动端具有以下优势：（1）实时性——无需网络传输，本地推理延迟极低；（2）隐私保护——敏感健康数据不离开设备；（3）离线可用——在无网络环境下仍可正常工作。然而，移动端AI也面临多重挑战：（1）算力受限——移动端CPU/GPU性能远低于服务器，难以运行大规模深度学习模型的训练；（2）功耗约束——持续的神经网络推理会消耗电池电量；（3）存储限制——模型文件大小受限于设备存储空间和APK包体积；（4）系统兼容性——不同Android版本和设备对AI框架的支持程度不一；（5）个体差异——通用模型难以适应每个用户的独特生理特征。</w:t>
      </w:r>
    </w:p>
    <w:p>
      <w:pPr>
        <w:ind w:firstLine="420"/>
      </w:pPr>
      <w:r>
        <w:t>上述挑战正是本文研究工作的切入点：如何在资源受限的Android移动平台上，设计并实现一套既能进行高效推理、又能通过轻量级增量学习逐步适应个体特征的血糖预测系统。</w:t>
      </w:r>
    </w:p>
    <w:p>
      <w:r>
        <w:rPr>
          <w:b/>
          <w:sz w:val="28"/>
        </w:rPr>
        <w:t>1.2 国内外研究现状</w:t>
      </w:r>
    </w:p>
    <w:p>
      <w:r>
        <w:rPr>
          <w:b/>
          <w:sz w:val="24"/>
        </w:rPr>
        <w:t>1.2.1 基于生理模型的血糖预测</w:t>
      </w:r>
    </w:p>
    <w:p>
      <w:pPr>
        <w:ind w:firstLine="420"/>
      </w:pPr>
      <w:r>
        <w:t>Bergman等人在1979年提出的最小模型（Minimal Model）是血糖-胰岛素动力学研究的里程碑。该模型使用三个微分方程描述血糖（G）、胰岛素作用（X）和胰岛素浓度（I）的动态关系。此后，Hovorka模型、Dalla Man模型、UVA/Padova模拟器等更为复杂的生理模型相继被提出，纳入了食物吸收、皮下胰岛素吸收等多隔室动力学。生理模型的优势在于具有明确的生理意义和可解释性，参数可以通过标准临床测试（如静脉葡萄糖耐量试验、混合餐耐受试验）进行估计。然而，生理模型也面临着参数难以精确估计、个体间差异显著、无法捕获血糖波动的全部复杂性等局限。</w:t>
      </w:r>
    </w:p>
    <w:p>
      <w:r>
        <w:rPr>
          <w:b/>
          <w:sz w:val="24"/>
        </w:rPr>
        <w:t>1.2.2 基于数据驱动的血糖预测</w:t>
      </w:r>
    </w:p>
    <w:p>
      <w:pPr>
        <w:ind w:firstLine="420"/>
      </w:pPr>
      <w:r>
        <w:t>近年来，随着CGM数据的积累和深度学习技术的发展，数据驱动的血糖预测方法取得了显著进展。Georga等人使用随机森林（Random Forest）融合多源数据预测血糖，在T1DM患者数据上取得了较好的效果。Bai等人提出的时序卷积网络（Temporal Convolutional Network, TCN）通过膨胀卷积在保持并行计算优势的同时捕获长程时序依赖，在多个序列建模任务上超越了传统的LSTM。Zhu等人将TCN应用于血糖预测，利用24小时CGM数据滑动窗口进行特征提取和预测。此外，Transformer架构、图神经网络等新型方法也被尝试应用于血糖预测任务。</w:t>
      </w:r>
    </w:p>
    <w:p>
      <w:pPr>
        <w:ind w:firstLine="420"/>
      </w:pPr>
      <w:r>
        <w:t>基于OhioT1DM数据集（2018年、2020年Blood Glucose Level Prediction Challenge）的大量研究为评估不同预测方法提供了基准。该数据集包含12名T1DM患者8周以上的CGM、胰岛素、膳食和运动数据。目前在该数据集上的最优性能（MAE）约为0.5-0.6 mmol/L（30分钟预测窗口）。</w:t>
      </w:r>
    </w:p>
    <w:p>
      <w:r>
        <w:rPr>
          <w:b/>
          <w:sz w:val="24"/>
        </w:rPr>
        <w:t>1.2.3 混合方法的血糖预测</w:t>
      </w:r>
    </w:p>
    <w:p>
      <w:pPr>
        <w:ind w:firstLine="420"/>
      </w:pPr>
      <w:r>
        <w:t>混合方法试图结合生理模型的先验知识和数据驱动方法的灵活性。一种常见策略是使用数据驱动模型（如神经网络）学习生理模型的时变参数，例如通过循环神经网络估计Bergman模型中的胰岛素敏感性S_I。另一种策略是将两个模型的预测结果进行加权融合，如贝叶斯模型平均（Bayesian Model Averaging, BMA），根据各模型的不确定性动态分配权重。BMA的优势在于当数据充足时给予数据驱动模型更高的权重，当数据不足时依赖更稳定的生理模型。</w:t>
      </w:r>
    </w:p>
    <w:p>
      <w:r>
        <w:rPr>
          <w:b/>
          <w:sz w:val="24"/>
        </w:rPr>
        <w:t>1.2.4 个性化预测与在线学习</w:t>
      </w:r>
    </w:p>
    <w:p>
      <w:pPr>
        <w:ind w:firstLine="420"/>
      </w:pPr>
      <w:r>
        <w:t>血糖动态存在显著的个体间差异和个体内变异。个体间差异源于遗传因素、体重、年龄、病程、胰岛素敏感性等的不同；个体内变异则受到饮食、运动、应激、激素周期、睡眠质量等动态因素的影响。因此，将通用模型适配到个体是提高预测精度的关键。</w:t>
      </w:r>
    </w:p>
    <w:p>
      <w:pPr>
        <w:ind w:firstLine="420"/>
      </w:pPr>
      <w:r>
        <w:t>Facchinetti等人使用卡尔曼滤波对CGM传感器数据进行在线去噪，通过动态估计传感器噪声协方差来适应个体特征。Xie和Wang使用迁移学习策略，将在大规模数据集上预训练的模型在个体数据上进行微调。在移动设备上，硬件的限制使得完整的神经网络微调难以实现，因此需要更轻量化的在线学习方法。</w:t>
      </w:r>
    </w:p>
    <w:p>
      <w:r>
        <w:rPr>
          <w:b/>
          <w:sz w:val="24"/>
        </w:rPr>
        <w:t>1.2.5 现有工作的问题与不足</w:t>
      </w:r>
    </w:p>
    <w:p>
      <w:pPr>
        <w:ind w:firstLine="420"/>
      </w:pPr>
      <w:r>
        <w:t>综上所述，现有工作仍存在以下几个方面的不足，也是本论文试图解决的关键问题：</w:t>
      </w:r>
    </w:p>
    <w:p>
      <w:pPr>
        <w:ind w:firstLine="420"/>
      </w:pPr>
      <w:r>
        <w:t>（1）缺乏移动端的完整解决方案。现有研究多聚焦于服务器端的离线训练和评估，鲜有将模型部署到Android设备并进行实际运行验证的工作。</w:t>
      </w:r>
    </w:p>
    <w:p>
      <w:pPr>
        <w:ind w:firstLine="420"/>
      </w:pPr>
      <w:r>
        <w:t>（2）数据驱动与生理模型的融合不够深入。多数系统仅使用单一类型的模型，未能充分发挥两者互补的优势。</w:t>
      </w:r>
    </w:p>
    <w:p>
      <w:pPr>
        <w:ind w:firstLine="420"/>
      </w:pPr>
      <w:r>
        <w:t>（3）个性化机制过于复杂或不切实际。完整的神经网络微调在移动端不可行，而简单的统计方法又难以捕捉复杂的个体模式。</w:t>
      </w:r>
    </w:p>
    <w:p>
      <w:pPr>
        <w:ind w:firstLine="420"/>
      </w:pPr>
      <w:r>
        <w:t>（4）多源数据（血糖、饮食、胰岛素、运动）未得到充分利用。许多系统仅使用血糖数据进行预测，忽视了其他对血糖具有显著影响的因素。</w:t>
      </w:r>
    </w:p>
    <w:p>
      <w:pPr>
        <w:ind w:firstLine="420"/>
      </w:pPr>
      <w:r>
        <w:t>（5）缺乏系统的工程化设计。从数据采集、传输、存储到预测、预警、可视化的完整链路缺乏统一的设计和实现。</w:t>
      </w:r>
    </w:p>
    <w:p>
      <w:r>
        <w:rPr>
          <w:b/>
          <w:sz w:val="28"/>
        </w:rPr>
        <w:t>1.3 主要研究内容</w:t>
      </w:r>
    </w:p>
    <w:p>
      <w:pPr>
        <w:ind w:firstLine="420"/>
      </w:pPr>
      <w:r>
        <w:t>针对上述问题和不足，本文的主要研究内容包括以下几个方面：</w:t>
      </w:r>
    </w:p>
    <w:p>
      <w:pPr>
        <w:ind w:firstLine="420"/>
      </w:pPr>
      <w:r>
        <w:t>（1）多源数据融合的血糖预测算法研究。设计并实现了TCN数据驱动模型与Bergman生理模型的BMA融合预测算法。TCN模型从288点（24小时）CGM滑动窗口中提取15维特征（涵盖血糖动态9维、胰岛素2维、碳水2维、心率1维、步数1维），输出4个曲线参数。Bergman模型基于个性化疗参数（Vg、Vi、p3按照体重和ISF动态计算）进行RK4 ODE仿真。BMA融合根据数据充分性（0-288点）动态调整TCN权重（0.3-0.7）。</w:t>
      </w:r>
    </w:p>
    <w:p>
      <w:pPr>
        <w:ind w:firstLine="420"/>
      </w:pPr>
      <w:r>
        <w:t>（2）四层增量自学习机制的算法设计与实现。第一层为统计学习层，使用EWMA平滑（α=0.1-0.2）、卡尔曼滤波和贝叶斯参数估计，从全部历史数据（最多10000条）学习8个个性化参数。第二层为时段模式层，将历史数据按24小时分组，计算每个时段的平均血糖偏离基线值，预测时按指数衰减权重（60分钟半衰期）施加修正。第三层为增量残差学习层，一个15→16→4的304参数轻量神经网络，使用SGD（学习率0.001、动量0.9、L2正则1e-4）在线更新权重，每次更新&lt;0.001ms。第四层为在线梯度下降层，当实际血糖值到达后，反推TCN预测误差并执行单步参数更新。</w:t>
      </w:r>
    </w:p>
    <w:p>
      <w:pPr>
        <w:ind w:firstLine="420"/>
      </w:pPr>
      <w:r>
        <w:t>（3）Android移动端系统的完整工程实现。包括：Room数据库15表设计（血糖、饮食、胰岛素、运动、睡眠、血压、体重、酮体、口服药、症状、对话、预警等）；CGM通知监听服务（移植自xDrip+ UiBasedCollector源码，通过Android NotificationListenerService直接读取40+品牌CGM App的通知栏血糖数据）；CGM广播接收器（兼容com.eveningoutpost.dexdrip.BgEstimate格式）；7天历史数据批量同步机制；多维度分级预警系统（9类预警，支持覆盖系统勿扰模式和严重低血糖自动拨打紧急联系人）；指尖血EWMA校准（前3次α=0.5，之后α=0.3，最大修正±5.0 mmol/L）；ISF/CR自动测算（TDD法则+配对数据验证融合）；AES-128-CBC加密的激活管理子系统。</w:t>
      </w:r>
    </w:p>
    <w:p>
      <w:pPr>
        <w:ind w:firstLine="420"/>
      </w:pPr>
      <w:r>
        <w:t>（4）系统性能的全面实验验证。使用OhioT1DM和HUPA数据集进行TCN模型训练和离线评估，使用实际Android设备进行推理性能和系统延迟测试，通过数值模拟验证Bergman个性化参数的效果。</w:t>
      </w:r>
    </w:p>
    <w:p>
      <w:r>
        <w:rPr>
          <w:b/>
          <w:sz w:val="28"/>
        </w:rPr>
        <w:t>1.4 论文组织结构</w:t>
      </w:r>
    </w:p>
    <w:p>
      <w:pPr>
        <w:ind w:firstLine="420"/>
      </w:pPr>
      <w:r>
        <w:t>本论文共分为七章，组织结构如下：</w:t>
      </w:r>
    </w:p>
    <w:p>
      <w:pPr>
        <w:ind w:firstLine="420"/>
      </w:pPr>
      <w:r>
        <w:t>第一章为绪论，介绍研究背景与意义、国内外研究现状、主要研究内容和论文组织结构。</w:t>
      </w:r>
    </w:p>
    <w:p>
      <w:pPr>
        <w:ind w:firstLine="420"/>
      </w:pPr>
      <w:r>
        <w:t>第二章为相关理论与技术基础，介绍糖尿病病理生理学、CGM技术、Bergman模型、TCN、BMA、在线学习、Android开发技术及ONNX Runtime等基础知识。</w:t>
      </w:r>
    </w:p>
    <w:p>
      <w:pPr>
        <w:ind w:firstLine="420"/>
      </w:pPr>
      <w:r>
        <w:t>第三章为系统需求分析与总体设计，进行功能性和非功能性需求分析，提出系统总体架构设计、数据库设计和数据采集方案。</w:t>
      </w:r>
    </w:p>
    <w:p>
      <w:pPr>
        <w:ind w:firstLine="420"/>
      </w:pPr>
      <w:r>
        <w:t>第四章为核心算法设计与实现，详细阐述特征提取、TCN预测、Bergman预测、BMA融合、四层增量自学习、参数自动测算和CGM校准等核心算法。</w:t>
      </w:r>
    </w:p>
    <w:p>
      <w:pPr>
        <w:ind w:firstLine="420"/>
      </w:pPr>
      <w:r>
        <w:t>第五章为系统功能实现，描述Android应用架构、CGM数据接收、血糖预测、智能预警、数据管理、用户界面和激活管理等模块的具体实现。</w:t>
      </w:r>
    </w:p>
    <w:p>
      <w:pPr>
        <w:ind w:firstLine="420"/>
      </w:pPr>
      <w:r>
        <w:t>第六章为实验与结果分析，使用数据集进行模型性能评估、个性化效果验证、系统性能测试和对比实验分析。</w:t>
      </w:r>
    </w:p>
    <w:p>
      <w:pPr>
        <w:ind w:firstLine="420"/>
      </w:pPr>
      <w:r>
        <w:t>第七章为总结与展望，总结本文的工作和创新点，指出不足并展望未来的研究方向。</w:t>
      </w:r>
    </w:p>
    <w:p>
      <w:pPr>
        <w:jc w:val="center"/>
      </w:pPr>
      <w:r>
        <w:rPr>
          <w:rFonts w:ascii="黑体" w:hAnsi="黑体"/>
          <w:b/>
          <w:sz w:val="32"/>
        </w:rPr>
        <w:t>第二章 相关理论与技术基础</w:t>
      </w:r>
    </w:p>
    <w:p>
      <w:r>
        <w:rPr>
          <w:b/>
          <w:sz w:val="28"/>
        </w:rPr>
        <w:t>2.1 糖尿病病理生理学基础</w:t>
      </w:r>
    </w:p>
    <w:p>
      <w:r>
        <w:rPr>
          <w:b/>
          <w:sz w:val="24"/>
        </w:rPr>
        <w:t>2.1.1 血糖调节的生理机制</w:t>
      </w:r>
    </w:p>
    <w:p>
      <w:pPr>
        <w:ind w:firstLine="420"/>
      </w:pPr>
      <w:r>
        <w:t>人体血糖的稳态维持依赖于复杂的神经-体液调节系统，其中胰岛素和胰高血糖素是两种最为关键的调节激素。进餐后，食物中的碳水化合物经消化分解为葡萄糖并被小肠吸收进入门静脉循环，血糖浓度升高刺激胰岛β细胞分泌胰岛素。胰岛素通过与靶细胞（主要是骨骼肌、肝脏和脂肪组织）表面的胰岛素受体结合，促进葡萄糖转运蛋白GLUT4向细胞膜转位，加速葡萄糖的摄取和利用。同时，胰岛素抑制肝糖原分解和糖异生，减少内源性葡萄糖的产生。</w:t>
      </w:r>
    </w:p>
    <w:p>
      <w:pPr>
        <w:ind w:firstLine="420"/>
      </w:pPr>
      <w:r>
        <w:t>在空腹状态下，血糖浓度下降刺激胰岛α细胞分泌胰高血糖素，后者通过激活肝糖原磷酸化酶促进肝糖原分解，并通过诱导磷酸烯醇式丙酮酸羧激酶（PEPCK）等糖异生关键酶的表达来增加葡萄糖的生成。此外，生长激素、皮质醇、肾上腺素等反调节激素也在应激、运动等特殊情况下参与血糖调节。</w:t>
      </w:r>
    </w:p>
    <w:p>
      <w:r>
        <w:rPr>
          <w:b/>
          <w:sz w:val="24"/>
        </w:rPr>
        <w:t>2.1.2 1型糖尿病与2型糖尿病的病理差异</w:t>
      </w:r>
    </w:p>
    <w:p>
      <w:pPr>
        <w:ind w:firstLine="420"/>
      </w:pPr>
      <w:r>
        <w:t>1型糖尿病（T1DM）是一种自身免疫性疾病，机体免疫系统错误地攻击和破坏胰岛β细胞，导致胰岛素分泌的绝对缺乏。T1DM通常在儿童和青少年期发病，患者必须依赖外源性胰岛素治疗维持生命。由于缺乏内源性胰岛素的反调节，T1DM患者的血糖波动幅度通常较大，低血糖和高血糖的风险均显著增高。</w:t>
      </w:r>
    </w:p>
    <w:p>
      <w:pPr>
        <w:ind w:firstLine="420"/>
      </w:pPr>
      <w:r>
        <w:t>2型糖尿病（T2DM）以胰岛素抵抗为主要特征，伴随不同程度的胰岛素分泌缺陷。在疾病早期，胰岛β细胞通过增加胰岛素分泌来代偿胰岛素抵抗，维持血糖正常。随着病程进展，β细胞功能逐渐衰竭，胰岛素分泌不足以克服胰岛素抵抗，导致血糖升高。T2DM通常在中老年期发病，与肥胖、缺乏运动和不健康饮食密切相关。</w:t>
      </w:r>
    </w:p>
    <w:p>
      <w:pPr>
        <w:ind w:firstLine="420"/>
      </w:pPr>
      <w:r>
        <w:t>两种类型的糖尿病在血糖管理策略上存在差异：T1DM患者需要精细的胰岛素剂量计算，考虑碳水化合物摄入量（餐时大剂量）和当前血糖水平（校正大剂量）；T2DM患者早期可通过口服降糖药和生活方式干预控制血糖，晚期可能需要胰岛素治疗。</w:t>
      </w:r>
    </w:p>
    <w:p>
      <w:r>
        <w:rPr>
          <w:b/>
          <w:sz w:val="24"/>
        </w:rPr>
        <w:t>2.1.3 影响血糖的关键因素</w:t>
      </w:r>
    </w:p>
    <w:p>
      <w:pPr>
        <w:ind w:firstLine="420"/>
      </w:pPr>
      <w:r>
        <w:t>血糖水平受到多种因素的复杂交互影响。碳水化合物摄入是餐后血糖升高的最主要驱动力，每克碳水化合物约可升高血糖0.2-0.5 mmol/L（取决于个体体重和胰岛素敏感性）。碳水化合物的升糖效应不仅取决于总量，还与其升糖指数（Glycemic Index, GI）密切相关。高GI食物（如白米饭、白面包）使血糖快速升高，低GI食物（如全谷物、豆类）使血糖缓慢上升。</w:t>
      </w:r>
    </w:p>
    <w:p>
      <w:pPr>
        <w:ind w:firstLine="420"/>
      </w:pPr>
      <w:r>
        <w:t>胰岛素是降低血糖的核心干预手段。速效胰岛素类似物（如门冬胰岛素、赖脯胰岛素）起效时间为10-20分钟，峰值在1-2小时，持续时间为3-5小时。长效胰岛素类似物（如甘精胰岛素、地特胰岛素）提供24小时的基础胰岛素覆盖，无明显峰值。</w:t>
      </w:r>
    </w:p>
    <w:p>
      <w:pPr>
        <w:ind w:firstLine="420"/>
      </w:pPr>
      <w:r>
        <w:t>运动通过增加骨骼肌对葡萄糖的摄取和利用来降低血糖。中等强度有氧运动（如快走、骑车）可使血糖下降1-3 mmol/L。高强度运动可能通过应激激素的释放暂时升高血糖。运动的降糖效应可持续至运动后12-24小时。</w:t>
      </w:r>
    </w:p>
    <w:p>
      <w:pPr>
        <w:ind w:firstLine="420"/>
      </w:pPr>
      <w:r>
        <w:t>此外，应激（通过皮质醇和肾上腺素升高血糖）、疾病（感染、发热）、月经周期（黄体期胰岛素敏感性降低）、睡眠不足（增加胰岛素抵抗）和酒精（抑制肝糖异生，增加低血糖风险）等因素都会显著影响血糖水平。</w:t>
      </w:r>
    </w:p>
    <w:p>
      <w:r>
        <w:rPr>
          <w:b/>
          <w:sz w:val="28"/>
        </w:rPr>
        <w:t>2.2 持续血糖监测技术</w:t>
      </w:r>
    </w:p>
    <w:p>
      <w:pPr>
        <w:ind w:firstLine="420"/>
      </w:pPr>
      <w:r>
        <w:t>持续血糖监测（CGM）系统由三个核心组件构成：植入皮下的微型葡萄糖传感器、贴附于皮肤的发射器和接收/显示设备（专用接收器、智能手机App或胰岛素泵）。传感器通过葡萄糖氧化酶反应将组织间液中的葡萄糖浓度转化为电信号，发射器通过蓝牙或NFC将信号传输给接收设备。</w:t>
      </w:r>
    </w:p>
    <w:p>
      <w:pPr>
        <w:ind w:firstLine="420"/>
      </w:pPr>
      <w:r>
        <w:t>现代CGM系统的主要性能指标包括：（1）平均绝对相对误差（MARD）——CGM读数与参考值（静脉血糖或指尖血糖）之间的平均百分比偏差，当前主流产品的MARD在8-10%之间；（2）传感器寿命——从7天（Medtronic Guardian Sensor 3）到14天（Abbott FreeStyle Libre 3）不等；（3）预热时间——传感器插入后的校准稳定期，从1小时（Dexcom G7）到2小时不等；（4）数据频率——大多数CGM系统每5分钟输出一次血糖读数，即每天288个数据点。</w:t>
      </w:r>
    </w:p>
    <w:p>
      <w:pPr>
        <w:ind w:firstLine="420"/>
      </w:pPr>
      <w:r>
        <w:t>CGM系统可按照是否需要指尖血校准分为校准型（如Medtronic Guardian）和工厂校准型（如Dexcom G6/G7、Abbott Libre 2/3）。工厂校准型CGM降低了用户的操作负担，但可能在某些情况下（如传感器初期、血糖快速变化期）存在较大偏差。</w:t>
      </w:r>
    </w:p>
    <w:p>
      <w:pPr>
        <w:ind w:firstLine="420"/>
      </w:pPr>
      <w:r>
        <w:t>CGM数据衍生出的关键指标包括：目标范围内时间（TIR, 3.9-10.0 mmol/L）、低于目标范围时间（TBR, &lt;3.9 mmol/L）、高于目标范围时间（TAR, &gt;10.0 mmol/L）、血糖变异系数（%CV）、预估糖化血红蛋白（eA1c）、血糖风险指数（GRI）。这些指标为评估血糖控制质量提供了多维度的量化标准。</w:t>
      </w:r>
    </w:p>
    <w:p>
      <w:r>
        <w:rPr>
          <w:b/>
          <w:sz w:val="28"/>
        </w:rPr>
        <w:t>2.3 Bergman最小模型</w:t>
      </w:r>
    </w:p>
    <w:p>
      <w:pPr>
        <w:ind w:firstLine="420"/>
      </w:pPr>
      <w:r>
        <w:t>Bergman最小模型（Minimal Model）是由Richard N. Bergman及其同事在1979年提出的葡萄糖-胰岛素动力学数学模型。该模型使用三个一阶常微分方程描述血糖浓度G(t)、胰岛素作用X(t)和胰岛素浓度I(t)的动态变化，是最具影响力的血糖生理模型之一。</w:t>
      </w:r>
    </w:p>
    <w:p>
      <w:pPr>
        <w:ind w:firstLine="420"/>
      </w:pPr>
      <w:r>
        <w:t>Bergman模型的数学表达为：</w:t>
      </w:r>
    </w:p>
    <w:p>
      <w:pPr>
        <w:ind w:firstLine="420"/>
      </w:pPr>
      <w:r>
        <w:t>$$\frac{dG(t)}{dt} = -p_1[G(t) - G_b] - X(t) \cdot G(t) + \frac{D(t)}{V_g}$$</w:t>
      </w:r>
    </w:p>
    <w:p>
      <w:pPr>
        <w:ind w:firstLine="420"/>
      </w:pPr>
      <w:r>
        <w:t>$$\frac{dX(t)}{dt} = -p_2 \cdot X(t) + p_3[I(t) - I_b]$$</w:t>
      </w:r>
    </w:p>
    <w:p>
      <w:pPr>
        <w:ind w:firstLine="420"/>
      </w:pPr>
      <w:r>
        <w:t>$$\frac{dI(t)}{dt} = -n[I(t) - I_b] + \gamma[G(t) - G_b]_+ \cdot t + \frac{U(t)}{V_i}$$</w:t>
      </w:r>
    </w:p>
    <w:p>
      <w:pPr>
        <w:ind w:firstLine="420"/>
      </w:pPr>
      <w:r>
        <w:t>其中各参数的含义为：</w:t>
      </w:r>
    </w:p>
    <w:p>
      <w:pPr>
        <w:ind w:firstLine="420"/>
      </w:pPr>
      <w:r>
        <w:t>- $p_1$：葡萄糖自身效应（Glucose Effectiveness），即不依赖胰岛素的葡萄糖代谢速率（min⁻¹）</w:t>
      </w:r>
    </w:p>
    <w:p>
      <w:pPr>
        <w:ind w:firstLine="420"/>
      </w:pPr>
      <w:r>
        <w:t>- $p_2$：胰岛素作用衰减率（min⁻¹）</w:t>
      </w:r>
    </w:p>
    <w:p>
      <w:pPr>
        <w:ind w:firstLine="420"/>
      </w:pPr>
      <w:r>
        <w:t>- $p_3$：胰岛素敏感性参数，控制胰岛素促进葡萄糖摄取的速度（min⁻² per μU/mL）</w:t>
      </w:r>
    </w:p>
    <w:p>
      <w:pPr>
        <w:ind w:firstLine="420"/>
      </w:pPr>
      <w:r>
        <w:t>- $n$：胰岛素清除率（min⁻¹）</w:t>
      </w:r>
    </w:p>
    <w:p>
      <w:pPr>
        <w:ind w:firstLine="420"/>
      </w:pPr>
      <w:r>
        <w:t>- $\gamma$：胰岛素分泌对葡萄糖的响应速率（μU/mL per min² per mg/dL）</w:t>
      </w:r>
    </w:p>
    <w:p>
      <w:pPr>
        <w:ind w:firstLine="420"/>
      </w:pPr>
      <w:r>
        <w:t>- $G_b$：基础血糖浓度</w:t>
      </w:r>
    </w:p>
    <w:p>
      <w:pPr>
        <w:ind w:firstLine="420"/>
      </w:pPr>
      <w:r>
        <w:t>- $I_b$：基础胰岛素浓度</w:t>
      </w:r>
    </w:p>
    <w:p>
      <w:pPr>
        <w:ind w:firstLine="420"/>
      </w:pPr>
      <w:r>
        <w:t>- $V_g$：葡萄糖分布容积（dL）</w:t>
      </w:r>
    </w:p>
    <w:p>
      <w:pPr>
        <w:ind w:firstLine="420"/>
      </w:pPr>
      <w:r>
        <w:t>- $V_i$：胰岛素分布容积（L）</w:t>
      </w:r>
    </w:p>
    <w:p>
      <w:pPr>
        <w:ind w:firstLine="420"/>
      </w:pPr>
      <w:r>
        <w:t>- $D(t)$：外源性葡萄糖输入速率（碳水化合物吸收）</w:t>
      </w:r>
    </w:p>
    <w:p>
      <w:pPr>
        <w:ind w:firstLine="420"/>
      </w:pPr>
      <w:r>
        <w:t>- $U(t)$：外源性胰岛素输入速率（胰岛素注射/输注）</w:t>
      </w:r>
    </w:p>
    <w:p>
      <w:pPr>
        <w:ind w:firstLine="420"/>
      </w:pPr>
      <w:r>
        <w:t>本系统对Bergman模型进行了三方面的个性化改进。第一，葡萄糖分布容积Vg按体重自适应计算：$V_g = 体重(kg) \times 1.8$（范围60-300 dL）。第二，胰岛素分布容积Vi按体重计算：$V_i = 体重(kg) \times 0.12$（范围5-25 L）。第三，胰岛素敏感性参数p3按用户估算的ISF动态调整：$p_3 = 1.0 \times 10^{-5} \times (1.5/ISF)$，ISF高的用户（更敏感）获得更大的p3值。此外，碳水吸收采用双隔室模型，70%快速吸收（k=0.2 min⁻¹），30%慢速吸收（k=0.05 min⁻¹），并加入10分钟的生理性胃排空延迟。模型求解使用标准4阶龙格-库塔法（RK4），步长5分钟，预测时域120分钟。</w:t>
      </w:r>
    </w:p>
    <w:p>
      <w:r>
        <w:rPr>
          <w:b/>
          <w:sz w:val="28"/>
        </w:rPr>
        <w:t>2.4 时序卷积网络</w:t>
      </w:r>
    </w:p>
    <w:p>
      <w:pPr>
        <w:ind w:firstLine="420"/>
      </w:pPr>
      <w:r>
        <w:t>时序卷积网络（Temporal Convolutional Network, TCN）是由Bai、Kolter和Koltun在2018年提出的一种专为序列建模设计的卷积神经网络架构。TCN通过以下两个关键设计克服了传统卷积神经网络在处理时序数据时的局限性。</w:t>
      </w:r>
    </w:p>
    <w:p>
      <w:pPr>
        <w:ind w:firstLine="420"/>
      </w:pPr>
      <w:r>
        <w:t>膨胀卷积（Dilated Convolution）：TCN使用膨胀因子d指数级增长的卷积层，使得网络的感受野随深度呈指数增长。膨胀卷积的数学表达为$F(s) = (x * _d f)(s) = \sum_{i=0}^{k-1} f(i) \cdot x(s - d \cdot i)$，其中d为膨胀因子，k为卷积核大小。对于膨胀因子序列d = {1, 2, 4, 8, ...}，L层网络的感受野可达$R = 1 + 2 \cdot (k - 1) \cdot (2^L - 1)$，使得相对较浅的网络即可捕获长程时序依赖。</w:t>
      </w:r>
    </w:p>
    <w:p>
      <w:pPr>
        <w:ind w:firstLine="420"/>
      </w:pPr>
      <w:r>
        <w:t>因果卷积（Causal Convolution）：TCN使用因果卷积确保输出仅依赖于过去和当前的输入，不存在未来信息的"泄露"。在实现上，TCN通过适当的零填充（padding）保证输出序列长度与输入序列一致，同时确保卷积操作不跨越时间边界。</w:t>
      </w:r>
    </w:p>
    <w:p>
      <w:pPr>
        <w:ind w:firstLine="420"/>
      </w:pPr>
      <w:r>
        <w:t>TCN相比LSTM/GRU等循环神经网络具有以下优势：（1）并行计算——TCN的各时间步可以并行处理，而RNN必须顺序计算；（2）灵活的的感受野——通过调整网络深度和卷积核大小可以精确控制感受野大小；（3）稳定的梯度流动——TCN使用残差连接（Residual Connection）缓解深层网络的梯度消失问题；（4）内存效率——相比RNN需要存储各时间步的隐状态，TCN的卷积核在所有时间步间共享。</w:t>
      </w:r>
    </w:p>
    <w:p>
      <w:pPr>
        <w:ind w:firstLine="420"/>
      </w:pPr>
      <w:r>
        <w:t>本系统中的TCN模型架构为：输入（15维特征）→ Linear(15, 64) → ReLU → Dropout(0.2) → Conv1d(64, 64, kernel=3, dilation=1) → ReLU → Conv1d(64, 128, kernel=3, dilation=2) → ReLU → Global Average Pooling → Linear(128, 4)。输出为4个曲线参数[a, b, c, d]，用于生成预测曲线$G(t) = G_0 \times (1 + a \cdot t^3 + b \cdot t^2 + c \cdot t + d)$，t∈[0,1]归一化到120分钟预测时域。模型使用PyTorch框架在OhioT1DM和HUPA数据集上进行训练，Adam优化器（学习率0.001，batch size 32），MSE损失函数，训练100个epoch。训练完成后导出为ONNX格式在Android设备上通过ONNX Runtime 1.16.0进行推理。</w:t>
      </w:r>
    </w:p>
    <w:p>
      <w:r>
        <w:rPr>
          <w:b/>
          <w:sz w:val="28"/>
        </w:rPr>
        <w:t>2.5 贝叶斯模型平均</w:t>
      </w:r>
    </w:p>
    <w:p>
      <w:pPr>
        <w:ind w:firstLine="420"/>
      </w:pPr>
      <w:r>
        <w:t>贝叶斯模型平均（Bayesian Model Averaging, BMA）是一种通过加权平均多个候选模型的预测来提升整体预测性能的统计方法。BMA的核心理念是不选择单一"最佳"模型，而让所有候选模型根据各自的后验概率参与预测。</w:t>
      </w:r>
    </w:p>
    <w:p>
      <w:pPr>
        <w:ind w:firstLine="420"/>
      </w:pPr>
      <w:r>
        <w:t>对于血糖预测任务，给定两个模型M₁（TCN数据驱动模型）和M₂（Bergman生理模型），在给定训练数据D的条件下，BMA的预测分布为：</w:t>
      </w:r>
    </w:p>
    <w:p>
      <w:pPr>
        <w:ind w:firstLine="420"/>
      </w:pPr>
      <w:r>
        <w:t>其中$P(M_i|D)$为模型i的后验概率（即模型权重$w_i$），满足$w_1 + w_2 = 1$。</w:t>
      </w:r>
    </w:p>
    <w:p>
      <w:pPr>
        <w:ind w:firstLine="420"/>
      </w:pPr>
      <w:r>
        <w:t>在本系统中，模型权重不是通过严格的后验计算（这需要模型边际似然的积分，计算量巨大），而是基于数据充分性的启发式规则：$w_{TCN} = 0.3 + 0.4 \times \frac{\text{数据点数}}{288}$，限制在[0,1]区间内。当CGM数据达到288点（24小时）时，TCN权重最大为0.7；当数据不足144点（12小时）时，Bergman权重最小为0.3。这一设计反映了数据驱动模型需要大量数据才能可靠运行，而生理模型在数据稀缺时提供稳定性。</w:t>
      </w:r>
    </w:p>
    <w:p>
      <w:pPr>
        <w:ind w:firstLine="420"/>
      </w:pPr>
      <w:r>
        <w:t>融合后的预测曲线为$P_{fused}(t) = w_{TCN} \cdot P_{TCN}(t) + w_{Bergman} \cdot P_{Bergman}(t)$，t=0,5,10,...,120分钟（25个时间点）。</w:t>
      </w:r>
    </w:p>
    <w:p>
      <w:r>
        <w:rPr>
          <w:b/>
          <w:sz w:val="28"/>
        </w:rPr>
        <w:t>2.6 在线学习与增量学习</w:t>
      </w:r>
    </w:p>
    <w:p>
      <w:pPr>
        <w:ind w:firstLine="420"/>
      </w:pPr>
      <w:r>
        <w:t>在线学习（Online Learning）是指模型在接收到新数据时能够即时更新参数，无需在完整数据集上重新训练的学习范式。在线学习的关键在于：（1）样本效率——每个样本只需处理一次；（2）适应性——能快速适应数据的分布变化；（3）计算效率——每次更新的计算成本远低于批量训练。</w:t>
      </w:r>
    </w:p>
    <w:p>
      <w:pPr>
        <w:ind w:firstLine="420"/>
      </w:pPr>
      <w:r>
        <w:t>增量学习（Incremental Learning）是在线学习的一种形式，允许模型在不遗忘先前学到的知识（灾难性遗忘）的前提下逐步吸纳新信息。在血糖预测场景中，增量学习尤为关键，因为每个人的血糖模式都是独特的，且会随着时间推移而变化（如胰岛素敏感性随季节变化、随着年龄增长而改变）。</w:t>
      </w:r>
    </w:p>
    <w:p>
      <w:pPr>
        <w:ind w:firstLine="420"/>
      </w:pPr>
      <w:r>
        <w:t>本系统采用四层递进的在线学习策略。第一层为统计分析层，使用指数加权移动平均（EWMA）、卡尔曼滤波和贝叶斯参数更新从全部历史数据中学习全局个性化参数（空腹基线、餐后峰值、变异性、恢复速率、自适应阈值）。第二层为时段模式层，将历史数据按24小时分组，通过EWMA学习每个时段的血糖偏离模式。第三层为残差学习层，构建一个15→16→4的304参数轻量网络，在TCN输出之上学习用户特定的残差校正，使用SGD+Momentum在线更新。第四层为反馈学习层，当实际血糖值到达后，反推TCN预测误差并执行单步参数更新。</w:t>
      </w:r>
    </w:p>
    <w:p>
      <w:pPr>
        <w:ind w:firstLine="420"/>
      </w:pPr>
      <w:r>
        <w:t>前三层的学习依赖于历史数据（被动学习），第四层的学习依赖于预测-实际配对（主动反馈）。四层学习共同构成了从全局到局部、从统计到神经网络的多层次个性化适应机制。</w:t>
      </w:r>
    </w:p>
    <w:p>
      <w:r>
        <w:rPr>
          <w:b/>
          <w:sz w:val="28"/>
        </w:rPr>
        <w:t>2.7 Android移动开发技术栈</w:t>
      </w:r>
    </w:p>
    <w:p>
      <w:pPr>
        <w:ind w:firstLine="420"/>
      </w:pPr>
      <w:r>
        <w:t>本系统基于Android平台开发，采用了以下核心技术栈：Kotlin 1.9.20作为主要开发语言、Jetpack Compose 1.5.4构建声明式UI、Hilt 2.48实现依赖注入、Room 2.6.0管理本地SQLite数据库、Navigation Compose 2.7.5处理页面路由、Retrofit 2.9.0 + OkHttp 4.12.0进行网络通信、Coroutines 1.7.3处理异步任务、WorkManager 2.9.0管理后台定时任务、CameraX 1.3.0实现拍照功能。目标API级别为Android 8.0（API 26），最低兼容至Android 14（API 34）。</w:t>
      </w:r>
    </w:p>
    <w:p>
      <w:r>
        <w:rPr>
          <w:b/>
          <w:sz w:val="28"/>
        </w:rPr>
        <w:t>2.8 ONNX Runtime</w:t>
      </w:r>
    </w:p>
    <w:p>
      <w:pPr>
        <w:ind w:firstLine="420"/>
      </w:pPr>
      <w:r>
        <w:t>ONNX Runtime是由Microsoft开发和维护的开源机器学习模型推理加速器，支持跨平台部署（Windows、Linux、macOS、iOS、Android等）。ONNX Runtime的核心优势在于：针对不同硬件平台（CPU、GPU、NPU）的深度优化；支持PyTorch、TensorFlow、scikit-learn等多种训练框架导出的模型；较小运行时体积（Android arm64-v8a版本约8MB）。本系统将PyTorch训练完成的TCN模型导出为ONNX格式（opset 13），在Android设备上通过Java API（com.microsoft.onnxruntime:onnxruntime-android:1.16.0）进行推理。模型文件体积约590KB，推理单次耗时约5-15ms。</w:t>
      </w:r>
    </w:p>
    <w:p>
      <w:pPr>
        <w:jc w:val="center"/>
      </w:pPr>
      <w:r>
        <w:rPr>
          <w:rFonts w:ascii="黑体" w:hAnsi="黑体"/>
          <w:b/>
          <w:sz w:val="32"/>
        </w:rPr>
        <w:t>第三章 系统需求分析与总体设计</w:t>
      </w:r>
    </w:p>
    <w:p>
      <w:r>
        <w:rPr>
          <w:b/>
          <w:sz w:val="28"/>
        </w:rPr>
        <w:t>3.1 功能性需求分析</w:t>
      </w:r>
    </w:p>
    <w:p>
      <w:pPr>
        <w:ind w:firstLine="420"/>
      </w:pPr>
      <w:r>
        <w:t>通过对目标用户（糖尿病患者）的深入分析，系统需满足以下功能性需求：</w:t>
      </w:r>
    </w:p>
    <w:p>
      <w:pPr>
        <w:ind w:firstLine="420"/>
      </w:pPr>
      <w:r>
        <w:t>（1）血糖数据采集：系统应支持多种CGM数据来源，包括通过Android广播接收器从xDrip+等第三方App接收实时血糖数据（com.eveningoutpost.dexdrip.BgEstimate格式）、通过Android NotificationListenerService直接读取40+品牌CGM App的通知栏血糖数据、通过CSV文件导入历史血糖数据、以及手动输入指尖血糖仪读数。</w:t>
      </w:r>
    </w:p>
    <w:p>
      <w:pPr>
        <w:ind w:firstLine="420"/>
      </w:pPr>
      <w:r>
        <w:t>（2）血糖预测：系统应能基于用户的历史血糖数据和相关的饮食、胰岛素、运动记录，预测未来0-120分钟的血糖变化曲线。预测应融合数据驱动模型（TCN）和生理模型（Bergman）的优势，并随着用户数据量的增加逐步提高个性化程度。</w:t>
      </w:r>
    </w:p>
    <w:p>
      <w:pPr>
        <w:ind w:firstLine="420"/>
      </w:pPr>
      <w:r>
        <w:t>（3）健康记录管理：系统应支持饮食记录（手动输入+大模型查询营养信息+百度AI拍照识别）、胰岛素注射记录、运动记录、睡眠记录、血压记录、体重记录（含BMI自动计算）、酮体记录、口服药记录和症状记录。</w:t>
      </w:r>
    </w:p>
    <w:p>
      <w:pPr>
        <w:ind w:firstLine="420"/>
      </w:pPr>
      <w:r>
        <w:t>（4）智能预警：系统应在血糖异常时（低血糖、高血糖、快速变化、预测性低/高血糖、数据缺失）通过通知、声音和振动提醒用户，严重低血糖时自动拨打预设的紧急联系人电话。预警阈值应可由用户自定义配置。</w:t>
      </w:r>
    </w:p>
    <w:p>
      <w:pPr>
        <w:ind w:firstLine="420"/>
      </w:pPr>
      <w:r>
        <w:t>（5）数据报告：系统应能生成日/周/月血糖报告，包含TIR、GRI、平均血糖、血糖变异性等核心指标，支持文本分享和数据导出。</w:t>
      </w:r>
    </w:p>
    <w:p>
      <w:pPr>
        <w:ind w:firstLine="420"/>
      </w:pPr>
      <w:r>
        <w:t>（6）AI对话：系统应提供糖尿病健康咨询的AI对话功能，基于大语言模型回答用户的糖尿病相关问题。</w:t>
      </w:r>
    </w:p>
    <w:p>
      <w:pPr>
        <w:ind w:firstLine="420"/>
      </w:pPr>
      <w:r>
        <w:t>（7）激活管理：系统应采用基于AES-128-CBC加密的激活码机制，支持管理员（永久无限）和普通用户（限时+按功能限制）两种账号类型。</w:t>
      </w:r>
    </w:p>
    <w:p>
      <w:r>
        <w:rPr>
          <w:b/>
          <w:sz w:val="28"/>
        </w:rPr>
        <w:t>3.2 非功能性需求分析</w:t>
      </w:r>
    </w:p>
    <w:p>
      <w:pPr>
        <w:ind w:firstLine="420"/>
      </w:pPr>
      <w:r>
        <w:t>（1）性能需求：应用冷启动时间&lt;3秒，页面切换响应时间&lt;500ms，数据库查询延迟&lt;50ms，预测计算延迟&lt;2秒（含ONNX推理）。</w:t>
      </w:r>
    </w:p>
    <w:p>
      <w:pPr>
        <w:ind w:firstLine="420"/>
      </w:pPr>
      <w:r>
        <w:t>（2）可靠性需求：CGM数据接收的可靠性&gt;99%（24小时内数据丢失不超过3个点），系统7×24小时连续运行不崩溃。</w:t>
      </w:r>
    </w:p>
    <w:p>
      <w:pPr>
        <w:ind w:firstLine="420"/>
      </w:pPr>
      <w:r>
        <w:t>（3）隐私与安全需求：所有健康数据仅存储在设备本地，不上传至任何服务器。激活系统使用AES-128-CBC加密防伪造。</w:t>
      </w:r>
    </w:p>
    <w:p>
      <w:pPr>
        <w:ind w:firstLine="420"/>
      </w:pPr>
      <w:r>
        <w:t>（4）可用性需求：关键功能（查看血糖、记录饮食）的操作路径不超过3步，系统提供新手教程和功能引导。</w:t>
      </w:r>
    </w:p>
    <w:p>
      <w:pPr>
        <w:ind w:firstLine="420"/>
      </w:pPr>
      <w:r>
        <w:t>（5）兼容性需求：兼容Android 8.0至Android 16（API 26-36），支持主流品牌手机（华为、小米、OPPO、vivo、三星等）。</w:t>
      </w:r>
    </w:p>
    <w:p>
      <w:pPr>
        <w:ind w:firstLine="420"/>
      </w:pPr>
      <w:r>
        <w:t>（6）功耗需求：后台运行时的平均功耗增量&lt;5%电池容量/小时。</w:t>
      </w:r>
    </w:p>
    <w:p>
      <w:r>
        <w:rPr>
          <w:b/>
          <w:sz w:val="28"/>
        </w:rPr>
        <w:t>3.3 系统总体架构设计</w:t>
      </w:r>
    </w:p>
    <w:p>
      <w:pPr>
        <w:ind w:firstLine="420"/>
      </w:pPr>
      <w:r>
        <w:t>糖盾系统采用经典的MVVM（Model-View-ViewModel）分层架构，并结合Android Jetpack组件和Hilt依赖注入实现松耦合的模块化设计。系统自上而下分为四层：</w:t>
      </w:r>
    </w:p>
    <w:p>
      <w:pPr>
        <w:ind w:firstLine="420"/>
      </w:pPr>
      <w:r>
        <w:t>UI层（表现层）：使用Jetpack Compose框架构建声明式UI，包含9个主页面和5个底部导航标签。UI组件通过collectAsState()观察ViewModel的StateFlow，实现响应式的数据驱动UI更新。</w:t>
      </w:r>
    </w:p>
    <w:p>
      <w:pPr>
        <w:ind w:firstLine="420"/>
      </w:pPr>
      <w:r>
        <w:t>业务逻辑层（ViewModel层）：每个页面对应一个ViewModel类，负责从数据层获取数据、调用领域算法、管理UI状态。ViewModel通过Hilt注入依赖的DAO和算法引擎。核心ViewModel包括HomeViewModel（聚合血糖、趋势、预警、建议）、PredictionViewModel（执行预测流程、管理模型状态）、MealViewModel（管理饮食记录和食物搜索）、InsulinViewModel（管理胰岛素记录和IOB计算）等。</w:t>
      </w:r>
    </w:p>
    <w:p>
      <w:pPr>
        <w:ind w:firstLine="420"/>
      </w:pPr>
      <w:r>
        <w:t>领域算法层（Domain Layer）：包含所有核心算法的实现。TCNPredictor负责ONNX模型加载和推理，FeatureExtractor负责15维特征提取，BergmanModel负责RK4 ODE求解，FusionPredictor负责BMA融合，PersonalizedPredictor负责融合预测+个性化校正，OnlineLearner负责统计学习和时段模式，IncrementalLearner负责304参数SGD在线学习，AlertEngine负责多维度预警规则，SmartAdvisor负责智能建议生成，AutoParamEstimator负责ISF/CR自动测算，CGMCalibrator负责指尖血EWMA校准。</w:t>
      </w:r>
    </w:p>
    <w:p>
      <w:pPr>
        <w:ind w:firstLine="420"/>
      </w:pPr>
      <w:r>
        <w:t>数据层：使用Room持久化框架管理SQLite数据库，包含15个数据表（glucose_record, meal_record, meal_item, exercise_record, insulin_record, alert_record, chat_message, conversation, sleep_record, blood_pressure_record, weight_record, ketone_record, medication_record, symptom_record）和8个DAO接口。此外，SharedPreferences存储用户设置、激活状态和模型参数。</w:t>
      </w:r>
    </w:p>
    <w:p>
      <w:pPr>
        <w:ind w:firstLine="420"/>
      </w:pPr>
      <w:r>
        <w:t>同步层（数据采集层）：DirectGlucoseBroadcastReceiver接收xDrip+的血糖广播，CGMNotificationListener通过通知监听直接读取CGM App数据，XDripManager通过Content Provider和REST API拉取历史数据，DataSyncWorker定期执行后台同步，HuaweiHealthManager提供华为Health Kit的数据接入框架。</w:t>
      </w:r>
    </w:p>
    <w:p>
      <w:r>
        <w:rPr>
          <w:b/>
          <w:sz w:val="28"/>
        </w:rPr>
        <w:t>3.4 数据库设计</w:t>
      </w:r>
    </w:p>
    <w:p>
      <w:pPr>
        <w:ind w:firstLine="420"/>
      </w:pPr>
      <w:r>
        <w:t>系统使用Room ORM框架管理SQLite数据库，当前数据库版本为v3。核心实体及其关系设计如下：</w:t>
      </w:r>
    </w:p>
    <w:p>
      <w:pPr>
        <w:ind w:firstLine="420"/>
      </w:pPr>
      <w:r>
        <w:t>glucose_record（血糖记录）：主键id，字段包括timestamp（Unix毫秒时间戳）、value（血糖值，mmol/L）、trend（趋势方向）、source（数据来源：manual/cgm/finger/xdrip/csv_import）、scene（测量场景：fasting/before_meal/after_meal/bedtime）、sensorId（CGM传感器ID）、mealId（关联饮食记录ID，外键）、notes（备注）。</w:t>
      </w:r>
    </w:p>
    <w:p>
      <w:pPr>
        <w:ind w:firstLine="420"/>
      </w:pPr>
      <w:r>
        <w:t>meal_record（饮食记录）：主键id，字段包括timestamp、mealType（餐型：breakfast/lunch/dinner/snack）、totalCarbs（总碳水g）、totalCalories（总热量kcal）、totalProtein（总蛋白g）、totalFat（总脂肪g）、totalFiber（总纤维g）、avgGi（平均GI值）。meal_item为饮食明细表，通过mealId外键关联饮食记录，记录每种食物的名称、份量、营养成分。</w:t>
      </w:r>
    </w:p>
    <w:p>
      <w:pPr>
        <w:ind w:firstLine="420"/>
      </w:pPr>
      <w:r>
        <w:t>insulin_record（胰岛素记录）：主键id，字段包括timestamp、insulinType（胰岛素类型：rapid/long/mixed）、doseUnits（剂量U）、injectionSite（注射部位）。实体内置的calculateIOB()方法使用指数衰减模型计算活性胰岛素量。</w:t>
      </w:r>
    </w:p>
    <w:p>
      <w:pPr>
        <w:ind w:firstLine="420"/>
      </w:pPr>
      <w:r>
        <w:t>其他健康数据表（睡眠、血压、体重、酮体、口服药、症状）各自存储对应维度的记录，AI对话表（chat_message、conversation）存储聊天记录，预警表（alert_record）存储历史预警。</w:t>
      </w:r>
    </w:p>
    <w:p>
      <w:r>
        <w:rPr>
          <w:b/>
          <w:sz w:val="28"/>
        </w:rPr>
        <w:t>3.5 数据采集方案设计</w:t>
      </w:r>
    </w:p>
    <w:p>
      <w:pPr>
        <w:ind w:firstLine="420"/>
      </w:pPr>
      <w:r>
        <w:t>系统采用多通道数据采集方案，确保在不同场景下都能获取到血糖数据：</w:t>
      </w:r>
    </w:p>
    <w:p>
      <w:pPr>
        <w:ind w:firstLine="420"/>
      </w:pPr>
      <w:r>
        <w:t>通道一：CGM通知监听（主要通道）。通过注册为Android NotificationListenerService，系统可以监听特定CGM App（com.ottai.tag、com.dexcom.g6/g7等40+品牌）发布的通知。当CGM App更新通知栏血糖读数时，系统自动读取通知中的RemoteViews文本，经过单位过滤（去除"mmol/L"、"mg/dL"字样）、箭头过滤（去除Unicode箭头字符）和数值解析（整数=mg/dL、小数=mmol/L），提取血糖值并保存至数据库。此方法无需第三方App中转，直接获取原始数据。</w:t>
      </w:r>
    </w:p>
    <w:p>
      <w:pPr>
        <w:ind w:firstLine="420"/>
      </w:pPr>
      <w:r>
        <w:t>通道二：xDrip+广播接收（辅助通道）。xDrip+通过Broadcast locally机制发送com.eveningoutpost.dexdrip.BgEstimate广播。系统在AndroidManifest.xml中注册静态BroadcastReceiver，接收广播中携带的com.eveningoutpost.dexdrip.Extras.BgEstimate（血糖值mg/dL）和com.eveningoutpost.dexdrip.Extras.Time（时间戳）。为避免进程被杀导致数据丢失，接收器使用goAsync()机制通知系统等待异步操作完成。</w:t>
      </w:r>
    </w:p>
    <w:p>
      <w:pPr>
        <w:ind w:firstLine="420"/>
      </w:pPr>
      <w:r>
        <w:t>通道三：历史数据同步（批量通道）。通过xDrip+的REST API（http://localhost:17580/sgv.json）拉取最近7天的全部历史血糖数据。系统在App启动时和用户手动触发时执行同步，使用批量插入（insertAll）和防抖（debounce 2秒）优化性能。</w:t>
      </w:r>
    </w:p>
    <w:p>
      <w:pPr>
        <w:ind w:firstLine="420"/>
      </w:pPr>
      <w:r>
        <w:t>通道四：CSV文件导入。支持从xDrip+导出的CSV文件导入历史数据，自动检测时间列和血糖列，支持多种日期时间格式和单位自动识别。</w:t>
      </w:r>
    </w:p>
    <w:p>
      <w:pPr>
        <w:ind w:firstLine="420"/>
      </w:pPr>
      <w:r>
        <w:t>通道五：手动输入。用户可通过首页的+按钮手动输入指尖血糖值，同时选择测量时间、场景（空腹/餐前/餐后/睡前）和数据来源（指尖血糖仪/CGM读数）。</w:t>
      </w:r>
    </w:p>
    <w:p>
      <w:pPr>
        <w:jc w:val="center"/>
      </w:pPr>
      <w:r>
        <w:rPr>
          <w:rFonts w:ascii="黑体" w:hAnsi="黑体"/>
          <w:b/>
          <w:sz w:val="32"/>
        </w:rPr>
        <w:t>第四章 核心算法设计与实现</w:t>
      </w:r>
    </w:p>
    <w:p>
      <w:r>
        <w:rPr>
          <w:b/>
          <w:sz w:val="28"/>
        </w:rPr>
        <w:t>4.1 特征提取算法</w:t>
      </w:r>
    </w:p>
    <w:p>
      <w:pPr>
        <w:ind w:firstLine="420"/>
      </w:pPr>
      <w:r>
        <w:t>特征提取是TCN模型的核心前置步骤。从288点（24小时×5分钟）CGM滑动窗口中提取15维特征向量的算法流程如下：</w:t>
      </w:r>
    </w:p>
    <w:p>
      <w:pPr>
        <w:ind w:firstLine="420"/>
      </w:pPr>
      <w:r>
        <w:t>输入：血糖历史数组glucoseHistory[0..287]（DoubleArray，时间正序），当前索引idx，胰岛素历史bolusHistory[0..287]，碳水历史carbHistory[0..287]，心率历史heartRateHistory[0..287]，步数历史stepHistory[0..287]。</w:t>
      </w:r>
    </w:p>
    <w:p>
      <w:pPr>
        <w:ind w:firstLine="420"/>
      </w:pPr>
      <w:r>
        <w:t>步骤1：计算均值和标准差。从idx-288（但不早于0）到idx的窗口内，计算均值μ和标准差σ。</w:t>
      </w:r>
    </w:p>
    <w:p>
      <w:pPr>
        <w:ind w:firstLine="420"/>
      </w:pPr>
      <w:r>
        <w:t>步骤2：血糖特征（f1-f9）。f1 = (glucoseHistory[idx] - μ) / σ（当前血糖的z-score归一化）。f2-f5分别为与1步前、3步前、6步前、12步前的差值除以σ（捕捉不同时间尺度的短期变化）。f6 = f4 / 30（30分钟变化率，mmol/L/min）。f7 = f5 / 60（60分钟变化率）。f8 = (最近72点的均值 - μ) / σ（局部趋势）。f9 = 最近72点的标准差 / σ（局部波动性）。</w:t>
      </w:r>
    </w:p>
    <w:p>
      <w:pPr>
        <w:ind w:firstLine="420"/>
      </w:pPr>
      <w:r>
        <w:t>步骤3：胰岛素特征（f10-f11）。f10 = 最近48点（4小时）胰岛素剂量总和。f11 = 最近一次非零胰岛素注射距当前的时间（5分钟×点数），无注射记录则返回999（表示无穷远）。</w:t>
      </w:r>
    </w:p>
    <w:p>
      <w:pPr>
        <w:ind w:firstLine="420"/>
      </w:pPr>
      <w:r>
        <w:t>步骤4：碳水特征（f12-f13）。f12 = 最近48点（4小时）碳水摄入总和（g）。f13 = 最近一次非零碳水摄入距当前的时间，无则返回999。</w:t>
      </w:r>
    </w:p>
    <w:p>
      <w:pPr>
        <w:ind w:firstLine="420"/>
      </w:pPr>
      <w:r>
        <w:t>步骤5：心率和步数特征（f14-f15）。f14 = 最近12点（1小时）非零心率的均值bpm（无数据则为0）。f15 = 最近12点步数总和。</w:t>
      </w:r>
    </w:p>
    <w:p>
      <w:pPr>
        <w:ind w:firstLine="420"/>
      </w:pPr>
      <w:r>
        <w:t>算法的时间复杂度为O(n)，其中n=288为窗口大小。所有操作均为简单的算术运算和数组切片，适合在移动端实时执行。</w:t>
      </w:r>
    </w:p>
    <w:p>
      <w:r>
        <w:rPr>
          <w:b/>
          <w:sz w:val="28"/>
        </w:rPr>
        <w:t>4.2 TCN时序卷积网络预测</w:t>
      </w:r>
    </w:p>
    <w:p>
      <w:pPr>
        <w:ind w:firstLine="420"/>
      </w:pPr>
      <w:r>
        <w:t>TCN模型预测的完整流程包括模型加载、特征提取、ONNX推理和曲线生成四个阶段。</w:t>
      </w:r>
    </w:p>
    <w:p>
      <w:pPr>
        <w:ind w:firstLine="420"/>
      </w:pPr>
      <w:r>
        <w:t>模型加载：TCNPredictor在初始化时通过Android的AssetManager读取assets目录下的model_curve_v2.onnx文件（590KB），使用OrtEnvironment和OrtSession加载模型。加载过程约需100-300ms（依赖设备性能），加载结果通过布尔值返回，失败时记录详细异常日志。</w:t>
      </w:r>
    </w:p>
    <w:p>
      <w:pPr>
        <w:ind w:firstLine="420"/>
      </w:pPr>
      <w:r>
        <w:t>特征提取：调用FeatureExtractor.extract()方法，输入5个DoubleArray，输出float[15]。</w:t>
      </w:r>
    </w:p>
    <w:p>
      <w:pPr>
        <w:ind w:firstLine="420"/>
      </w:pPr>
      <w:r>
        <w:t>ONNX推理：将15维特征封装为FloatBuffer，创建OnnxTensor（shape=[1,15]），调用session.run()执行推理，输出为Array&lt;FloatArray&gt;（shape=[1,4]），即4个曲线参数[a,b,c,d]。</w:t>
      </w:r>
    </w:p>
    <w:p>
      <w:pPr>
        <w:ind w:firstLine="420"/>
      </w:pPr>
      <w:r>
        <w:t>曲线生成：使用三次多项式公式G(t) = G₀×(1 + a·t³ + b·t² + c·t + d)，t = i/24（i=0..24），生成25个时间点（0, 5, 10, ..., 120分钟）的预测血糖值。</w:t>
      </w:r>
    </w:p>
    <w:p>
      <w:pPr>
        <w:ind w:firstLine="420"/>
      </w:pPr>
      <w:r>
        <w:t>若模型加载失败或推理异常，系统自动降级为Bergman模型，确保预测功能在任何情况下可用。模型文件包含训练完成的权重参数，无需在线更新。</w:t>
      </w:r>
    </w:p>
    <w:p>
      <w:r>
        <w:rPr>
          <w:b/>
          <w:sz w:val="28"/>
        </w:rPr>
        <w:t>4.3 Bergman生理模型预测</w:t>
      </w:r>
    </w:p>
    <w:p>
      <w:pPr>
        <w:ind w:firstLine="420"/>
      </w:pPr>
      <w:r>
        <w:t>Bergman模型预测使用4阶龙格-库塔法（RK4）求解ODE系统，步长5分钟（dt=5.0），积分25步（horizon=120分钟）。每个积分步的计算过程如下：</w:t>
      </w:r>
    </w:p>
    <w:p>
      <w:pPr>
        <w:ind w:firstLine="420"/>
      </w:pPr>
      <w:r>
        <w:t>步骤1：计算当前时间t的碳水输入D(t)。遍历所有meal输入，对于mealTime（进食时刻，正数表示已过去的时间）≤t的meal，计算timeSinceMeal = t - mealTime。应用胃排空延迟（effectiveTime = max(0, timeSinceMeal - 10)），然后使用双隔室吸收模型：absorptionFast = 0.7×0.2×exp(-0.2×effectiveTime)，absorptionSlow = 0.3×0.05×exp(-0.05×effectiveTime)。该餐的葡萄糖贡献为：glucoseFromCarbs = carbsGrams×5.56/Vg（mmol/L），乘以吸收率得到当前时刻的输入速率。</w:t>
      </w:r>
    </w:p>
    <w:p>
      <w:pPr>
        <w:ind w:firstLine="420"/>
      </w:pPr>
      <w:r>
        <w:t>步骤2：应用RK4四阶方法计算下一个状态。对于状态向量[G, X, I]，ODE函数f(G,X,I)的三个分量分别为：</w:t>
      </w:r>
    </w:p>
    <w:p>
      <w:pPr>
        <w:ind w:firstLine="420"/>
      </w:pPr>
      <w:r>
        <w:t>- dG = -p1×(G - Gb) - X×G + D - exerciseEffect×G</w:t>
      </w:r>
    </w:p>
    <w:p>
      <w:pPr>
        <w:ind w:firstLine="420"/>
      </w:pPr>
      <w:r>
        <w:t>- dX = -p2×X + p3×(I - Ib)</w:t>
      </w:r>
    </w:p>
    <w:p>
      <w:pPr>
        <w:ind w:firstLine="420"/>
      </w:pPr>
      <w:r>
        <w:t>- dI = -n×(I - Ib) + γ×max(G-Gb,0)</w:t>
      </w:r>
    </w:p>
    <w:p>
      <w:pPr>
        <w:ind w:firstLine="420"/>
      </w:pPr>
      <w:r>
        <w:t>RK4的计算过程为：计算k1 = f(G,X,I)，估计中点G2 = G + k1_G×dt/2等，计算k2 = f(G2,X2,I2)，再次估计中点，最终G_{new} = G + (k1_G + 2k2_G + 2k3_G + k4_G)×dt/6。</w:t>
      </w:r>
    </w:p>
    <w:p>
      <w:pPr>
        <w:ind w:firstLine="420"/>
      </w:pPr>
      <w:r>
        <w:t>步骤3：将G_{new}限制在生理合理范围[1.0, 30.0]内。</w:t>
      </w:r>
    </w:p>
    <w:p>
      <w:pPr>
        <w:ind w:firstLine="420"/>
      </w:pPr>
      <w:r>
        <w:t>模型参数通过Parameters.forUser(weightKg, isfEstimate)方法个性化配置。该方法的计算逻辑已在前文2.3节详述。</w:t>
      </w:r>
    </w:p>
    <w:p>
      <w:r>
        <w:rPr>
          <w:b/>
          <w:sz w:val="28"/>
        </w:rPr>
        <w:t>4.4 BMA融合预测</w:t>
      </w:r>
    </w:p>
    <w:p>
      <w:pPr>
        <w:ind w:firstLine="420"/>
      </w:pPr>
      <w:r>
        <w:t>BMA融合预测在FusionPredictor和PersonalizedPredictor两个层面执行。</w:t>
      </w:r>
    </w:p>
    <w:p>
      <w:pPr>
        <w:ind w:firstLine="420"/>
      </w:pPr>
      <w:r>
        <w:t>在FusionPredictor层面，TCN的曲线参数[a,b,c,d]和Bergman的25点曲线首先被计算。TCN曲线通过G(t)=G₀×(1+a×t³+b×t²+c×t+d)生成25点。两个模型的25点曲线按BMA权重进行逐点加权平均：fused[i] = w_TCN×tcnCurve[i] + w_Bergman×bergmanCurve[i]，结果限制在[1.0, 30.0] mmol/L范围内。</w:t>
      </w:r>
    </w:p>
    <w:p>
      <w:pPr>
        <w:ind w:firstLine="420"/>
      </w:pPr>
      <w:r>
        <w:t>在PersonalizedPredictor层面，BMA融合后的曲线进一步接受个性化校正。首先，OnlineLearner的applyPersonalization()方法对每个预测点施加基线偏移（(userBaseline - 6.0)×0.1）和变异性折扣（CV%&gt;3%时乘以0.95）。其次，根据当前小时查询OnlineLearner的getHourlyDeviation()方法获取时段偏差，按指数衰减权重（60分钟半衰期）施加修正。最后，如果IncrementalLearner已积累超过50次更新，其forward()方法输出的4维残差[Δa, Δb, Δc, Δd]被应用于修正曲线（权重随训练次数线性增长至0.3）。</w:t>
      </w:r>
    </w:p>
    <w:p>
      <w:r>
        <w:rPr>
          <w:b/>
          <w:sz w:val="28"/>
        </w:rPr>
        <w:t>4.5 四层增量自学习机制</w:t>
      </w:r>
    </w:p>
    <w:p>
      <w:pPr>
        <w:ind w:firstLine="420"/>
      </w:pPr>
      <w:r>
        <w:t>四层增量自学习机制是本系统的核心创新之一，其设计和实现的详细内容如下。</w:t>
      </w:r>
    </w:p>
    <w:p>
      <w:pPr>
        <w:ind w:firstLine="420"/>
      </w:pPr>
      <w:r>
        <w:t>第一层：统计学习（OnlineLearner）</w:t>
      </w:r>
    </w:p>
    <w:p>
      <w:pPr>
        <w:ind w:firstLine="420"/>
      </w:pPr>
      <w:r>
        <w:t>统计学习层从全部历史血糖数据（最多10000条记录）中学习8个个性化参数：空腹血糖基线、餐后峰值、血糖变异性（CV%）、趋势敏感度、恢复速率（mmol/L/h）、餐后响应幅度、自适应低血糖阈值和自适应高血糖阈值。学习过程使用getRecent(10000)查询全部历史数据，执行6个分析步骤。</w:t>
      </w:r>
    </w:p>
    <w:p>
      <w:pPr>
        <w:ind w:firstLine="420"/>
      </w:pPr>
      <w:r>
        <w:t>分析步骤1计算均值、标准差和变异性系数（CV% = σ/μ×100）。步骤2筛选凌晨2-4点的血糖记录，使用EWMA（α=0.1）平滑估计空腹血糖基线。步骤3筛选每日血糖最大值，使用EWMA（α=0.1）平滑估计餐后峰值。步骤4在血糖下降段识别恢复事件（从高于μ+σ下降到低于均值的速率），使用EWMA（α=0.2）平滑估计恢复速率。步骤5使用百分位数法（P5和P95）和原有阈值加权平均计算自适应高低血糖阈值。步骤6使用卡尔曼滤波（简化单参数版本，K = P/(P+R)，x̂ = x̂_prev + K×(z−x̂_prev)）平滑各参数的更新值。</w:t>
      </w:r>
    </w:p>
    <w:p>
      <w:pPr>
        <w:ind w:firstLine="420"/>
      </w:pPr>
      <w:r>
        <w:t>参数更新规则：新参数 = 旧参数×0.9 + 新估计×0.1（EWMA，α=0.1），确保学习过程平滑稳定，防止单次异常数据造成剧烈波动。</w:t>
      </w:r>
    </w:p>
    <w:p>
      <w:pPr>
        <w:ind w:firstLine="420"/>
      </w:pPr>
      <w:r>
        <w:t>第二层：时段模式学习</w:t>
      </w:r>
    </w:p>
    <w:p>
      <w:pPr>
        <w:ind w:firstLine="420"/>
      </w:pPr>
      <w:r>
        <w:t>在learn()方法每次执行时，系统将历史数据按24小时分组，对每个时段（小时）计算血糖均值，然后减去空腹基线得到偏离值（正值表示该时段通常偏高，负值表示该时段通常偏低）。每个时段的偏离值使用EWMA（α=0.2）平滑存储至SharedPreferences。</w:t>
      </w:r>
    </w:p>
    <w:p>
      <w:pPr>
        <w:ind w:firstLine="420"/>
      </w:pPr>
      <w:r>
        <w:t>在预测时，系统查询当前小时的偏离值。对于预测曲线的每个时间点（i×5分钟），计算该时刻所属的小时（(currentHour×60 + i×5) / 60 mod 24），获取对应的时段偏离值，按指数衰减（e^(-i×5/60)）施加到预测值上。</w:t>
      </w:r>
    </w:p>
    <w:p>
      <w:pPr>
        <w:ind w:firstLine="420"/>
      </w:pPr>
      <w:r>
        <w:t>第三层：增量残差学习（IncrementalLearner）</w:t>
      </w:r>
    </w:p>
    <w:p>
      <w:pPr>
        <w:ind w:firstLine="420"/>
      </w:pPr>
      <w:r>
        <w:t>增量残差学习器是一个15→16→4的轻量前馈神经网络，共304个参数（W1:15×16=240, b1:16, W2:16×4=64, b2:4）。该网络在TCN的15维特征输入之上，学习从特征到TCN残差（Δa, Δb, Δc, Δd）的映射。</w:t>
      </w:r>
    </w:p>
    <w:p>
      <w:pPr>
        <w:ind w:firstLine="420"/>
      </w:pPr>
      <w:r>
        <w:t>前向传播：h = ReLU(W1·x + b1)，output = W2·h + b2，输出4维残差向量。</w:t>
      </w:r>
    </w:p>
    <w:p>
      <w:pPr>
        <w:ind w:firstLine="420"/>
      </w:pPr>
      <w:r>
        <w:t>训练使用随机梯度下降（SGD）加动量（Momentum=0.9），学习率0.001，L2正则化系数0.0001。损失函数为残差预测值与实际TCN残差之间的MSE。每个训练步骤执行完整的反向传播和参数更新，仅需304次浮点乘法+加法操作，在移动端&lt;0.001ms完成。</w:t>
      </w:r>
    </w:p>
    <w:p>
      <w:pPr>
        <w:ind w:firstLine="420"/>
      </w:pPr>
      <w:r>
        <w:t>训练样本的构建方式：在预测时，15维特征向量被保存。当预测时间点过去后，实际血糖值到达，系统通过最小化G(t)曲线的拟合误差反推出"应有的"TCN参数，与TCN实际输出参数比较得到残差向量。该（特征，残差）对即为一个训练样本。</w:t>
      </w:r>
    </w:p>
    <w:p>
      <w:pPr>
        <w:ind w:firstLine="420"/>
      </w:pPr>
      <w:r>
        <w:t>参数每次更新后进行一定频率的持久化（每100次更新保存至SharedPreferences），确保学习成果在应用重启后得以保留。权重初始化为Xavier均匀分布（[-√(6/(fan_in+fan_out)), +√(6/(fan_in+fan_out))]），在前50次更新时残差修正不被应用（预热阶段），50次更新之后残差修正权重线性增长至0.3（防止早期不成熟的修干扰预测）。</w:t>
      </w:r>
    </w:p>
    <w:p>
      <w:pPr>
        <w:ind w:firstLine="420"/>
      </w:pPr>
      <w:r>
        <w:t>第四层：反馈学习</w:t>
      </w:r>
    </w:p>
    <w:p>
      <w:pPr>
        <w:ind w:firstLine="420"/>
      </w:pPr>
      <w:r>
        <w:t>当实际血糖值到达后（通过广播或通知监听），系统找到之前预测时使用的特征向量和TCN参数，计算预测误差：error = actualValue - predictedValue。使用误差分配公式将总误差分配到4个参数维度：实际应有参数 = TCN参数 + k×error/G₀×[t³, t², t, 1]/sum，其中k为分配系数。</w:t>
      </w:r>
    </w:p>
    <w:p>
      <w:pPr>
        <w:ind w:firstLine="420"/>
      </w:pPr>
      <w:r>
        <w:t>该（特征，残差）对作为训练样本被馈入第三层的IncrementalLearner.trainStep()方法，完成一次SGD更新。反馈学习的优势在于使用真实的预测-实际数据对进行在线学习，使修正模型逐步适应个体的实际血糖响应模式。</w:t>
      </w:r>
    </w:p>
    <w:p>
      <w:r>
        <w:rPr>
          <w:b/>
          <w:sz w:val="28"/>
        </w:rPr>
        <w:t>4.6 参数自动测算算法</w:t>
      </w:r>
    </w:p>
    <w:p>
      <w:pPr>
        <w:ind w:firstLine="420"/>
      </w:pPr>
      <w:r>
        <w:t>胰岛素敏感因子（ISF）和碳水系数（CR）的自动测算采用了TDD法则与数据驱动配对分析的两阶段融合方法。</w:t>
      </w:r>
    </w:p>
    <w:p>
      <w:pPr>
        <w:ind w:firstLine="420"/>
      </w:pPr>
      <w:r>
        <w:t>TDD法则：ISF_TDD = 100 / TDD（mmol/L per U），CR_TDD = 450 / TDD（g per U）。其中TDD = 日均胰岛素总剂量，从用户的胰岛素注射记录中统计。</w:t>
      </w:r>
    </w:p>
    <w:p>
      <w:pPr>
        <w:ind w:firstLine="420"/>
      </w:pPr>
      <w:r>
        <w:t>数据驱动配对分析：系统遍历用户的速效胰岛素注射记录，寻找两种配对事件：（1）ISF配对——注射后1-3小时内血糖下降≥0.5 mmol/L且无进食记录（纯校正大剂量），计算ISF观测值 = 血糖降幅 / 胰岛素剂量；（2）CR配对——注射后1-3小时内血糖从注射前到注射后变化&lt;2.0 mmol/L且有进食记录（餐时大剂量），计算CR观测值 = 碳水克数 / 胰岛素剂量。</w:t>
      </w:r>
    </w:p>
    <w:p>
      <w:pPr>
        <w:ind w:firstLine="420"/>
      </w:pPr>
      <w:r>
        <w:t>融合策略：最终ISF = ISF_TDD × (1 - w) + ISF_observed × w，其中w = min(样本数/30, 0.5)，即观测数据的权重随样本量增长但上限为50%。这一设计在数据稀少时依赖稳定的TDD法则，在数据充足时融入个体的实际观测数据。CR使用相同的融合逻辑。</w:t>
      </w:r>
    </w:p>
    <w:p>
      <w:r>
        <w:rPr>
          <w:b/>
          <w:sz w:val="28"/>
        </w:rPr>
        <w:t>4.7 CGM指尖血校准算法</w:t>
      </w:r>
    </w:p>
    <w:p>
      <w:pPr>
        <w:ind w:firstLine="420"/>
      </w:pPr>
      <w:r>
        <w:t>指尖血校准采用EWMA（指数加权移动平均）算法构建CGM与指尖血糖之间的动态偏移模型。核心公式为：O_new = O_old × (1 - α) + (BG_finger - BG_CGM_now) × α，其中O为偏移量（mmol/L），α为平滑因子。前3次校准时α = 0.5（快速收敛），之后α = 0.3（稳定平滑）。偏移量的绝对值上限为±5.0 mmol/L。校准次数达到3次以后，系统的CGM读数展示和数据库存储均使用校准后的值。</w:t>
      </w:r>
    </w:p>
    <w:p>
      <w:pPr>
        <w:jc w:val="center"/>
      </w:pPr>
      <w:r>
        <w:rPr>
          <w:rFonts w:ascii="黑体" w:hAnsi="黑体"/>
          <w:b/>
          <w:sz w:val="32"/>
        </w:rPr>
        <w:t>第五章 系统功能实现</w:t>
      </w:r>
    </w:p>
    <w:p>
      <w:r>
        <w:rPr>
          <w:b/>
          <w:sz w:val="28"/>
        </w:rPr>
        <w:t>5.1 Android应用架构实现</w:t>
      </w:r>
    </w:p>
    <w:p>
      <w:pPr>
        <w:ind w:firstLine="420"/>
      </w:pPr>
      <w:r>
        <w:t>应用采用单Activity多Fragment（Compose页面）的架构。MainActivity在onCreate时启动KeepAliveService（前台服务保活）、DataSyncWorker（定期数据同步）和InsulinReminderWorker（胰岛素注射提醒），然后通过setContent{}设置Compose内容。应用使用Hilt进行依赖注入，AppModule提供数据库、DAO、算法引擎等单例对象的构建。</w:t>
      </w:r>
    </w:p>
    <w:p>
      <w:pPr>
        <w:ind w:firstLine="420"/>
      </w:pPr>
      <w:r>
        <w:t>底部导航使用Material 3 NavigationBar，包含5个主Tab：首页（Home）、预测（Prediction）、记录（Record）、报告（Report）、我的（Settings）。其中记录Tab使用2×2网卡式布局，子页面（饮食、胰岛素、运动、健康）通过NavController路由进入，顶部统一包含返回箭头。</w:t>
      </w:r>
    </w:p>
    <w:p>
      <w:r>
        <w:rPr>
          <w:b/>
          <w:sz w:val="28"/>
        </w:rPr>
        <w:t>5.2 CGM数据接收模块</w:t>
      </w:r>
    </w:p>
    <w:p>
      <w:pPr>
        <w:ind w:firstLine="420"/>
      </w:pPr>
      <w:r>
        <w:t>DirectGlucoseBroadcastReceiver：静态注册于AndroidManifest.xml，监听com.eveningoutpost.dexdrip.BgEstimate广播。onReceive()方法中调用goAsync()确保系统不杀死进程。从Intent Extras中提取血糖值（com.eveningoutpost.dexdrip.Extras.BgEstimate）、时间戳（com.eveningoutpost.dexdrip.Extras.Time）和趋势信息（com.eveningoutpost.dexdrip.Extras.BgSlopeName）。在插入数据库前应用CGMCalibrator进行指尖血校准偏移量的修正，然后通过Flow机制触发HomeViewModel和PredictionViewModel的数据刷新。</w:t>
      </w:r>
    </w:p>
    <w:p>
      <w:pPr>
        <w:ind w:firstLine="420"/>
      </w:pPr>
      <w:r>
        <w:t>CGMNotificationListener：继承自Android NotificationListenerService，在onNotificationPosted()中接收系统回调。根据发通知的App包名（仅在TARGET_PACKAGES列表中处理），首先尝试从Notification.extras中解析血糖值（EXTRA_TITLE和EXTRA_TEXT），若未成功则尝试从RemoteViews（富通知）中遍历TextView获取文本。文本经过单位过滤（去除mmol/L/mg/dL等字符串）、Unicode箭头过滤和数值解析（整数=mg/dL，小数=mmol/L）后，计算血糖值并保存至数据库。</w:t>
      </w:r>
    </w:p>
    <w:p>
      <w:r>
        <w:rPr>
          <w:b/>
          <w:sz w:val="28"/>
        </w:rPr>
        <w:t>5.3 血糖预测模块</w:t>
      </w:r>
    </w:p>
    <w:p>
      <w:pPr>
        <w:ind w:firstLine="420"/>
      </w:pPr>
      <w:r>
        <w:t>PredictionViewModel是预测功能的核心协调器。在初始化时加载ONNX模型并检查TCN是否可用，通过getLatestFlow()观察数据库变化并在新数据到达时自动触发loadPrediction()。loadPrediction()方法从数据库加载288点血糖历史、24小时胰岛素记录和24小时碳水记录，计算IOB，构建288点数组，依次调用Bergman和TCN模型，执行BMA融合和个性化校正，最终将预测结果（25点曲线、关键时间点、风险等级、模型权重等）更新至UI State。</w:t>
      </w:r>
    </w:p>
    <w:p>
      <w:r>
        <w:rPr>
          <w:b/>
          <w:sz w:val="28"/>
        </w:rPr>
        <w:t>5.4 智能预警模块</w:t>
      </w:r>
    </w:p>
    <w:p>
      <w:pPr>
        <w:ind w:firstLine="420"/>
      </w:pPr>
      <w:r>
        <w:t>AlertEngine定义了checkAll()方法，接收当前血糖值、趋势方向、30分钟预测值、近期ROC（变化率）和最后读数时间，返回触发的预警列表。预警分为9类，每类具有不同的严重程度（critical/warning/info）。engine内置5分钟防抖机制，同类预警在5分钟内不重复触发。</w:t>
      </w:r>
    </w:p>
    <w:p>
      <w:pPr>
        <w:ind w:firstLine="420"/>
      </w:pPr>
      <w:r>
        <w:t>GlucoseAlarmService负责将预警转换为用户可以感知的形式。对于严重低血糖，使用系统闹钟音频流（TYPE_ALARM）并设置FLAG_AUDIBILITY_ENFORCED标志覆盖勿扰模式；对于普通预警，使用通知音。自动拨打功能通过Intent.ACTION_CALL实现。</w:t>
      </w:r>
    </w:p>
    <w:p>
      <w:r>
        <w:rPr>
          <w:b/>
          <w:sz w:val="28"/>
        </w:rPr>
        <w:t>5.5 数据管理模块</w:t>
      </w:r>
    </w:p>
    <w:p>
      <w:pPr>
        <w:ind w:firstLine="420"/>
      </w:pPr>
      <w:r>
        <w:t>数据备份使用BackupManager，通过Gson将全部数据表序列化为JSON文件保存至外部存储。CSV导入使用CsvImporter，支持自动检测列名（时间列、血糖列），处理Unix时间戳和多种日期时间格式，仅时间格式（如HH:mm）自动合并今天的日期。导入时进行60秒内的同值去重。数据分享使用DataShareCard，从数据库读取当天的血糖、饮食和胰岛素记录，生成可分享的文本报告。</w:t>
      </w:r>
    </w:p>
    <w:p>
      <w:r>
        <w:rPr>
          <w:b/>
          <w:sz w:val="28"/>
        </w:rPr>
        <w:t>5.6 用户界面设计</w:t>
      </w:r>
    </w:p>
    <w:p>
      <w:pPr>
        <w:ind w:firstLine="420"/>
      </w:pPr>
      <w:r>
        <w:t>系统的UI设计遵循Material Design 3规范，自主设计了医疗科技蓝配色方案。主色彩为#0D7377（深青蓝），辅色为#32325D（深蓝紫），强调色为#FF6B6B（珊瑚红）。UI包含自定义的GlucoseChartView和PredictionChartView两个Android View组件，前者绘制历史血糖曲线，后者叠加历史曲线和预测曲线，均支持目标范围绿色背景、触摸数据点查看详情、网格线、时间轴和图例显示。启动页使用渐变色背景和淡入动画效果。</w:t>
      </w:r>
    </w:p>
    <w:p>
      <w:r>
        <w:rPr>
          <w:b/>
          <w:sz w:val="28"/>
        </w:rPr>
        <w:t>5.7 激活管理系统</w:t>
      </w:r>
    </w:p>
    <w:p>
      <w:pPr>
        <w:ind w:firstLine="420"/>
      </w:pPr>
      <w:r>
        <w:t>激活码生成器（generate_key.py）使用Python编写，提供终端交互式菜单。生成流程为：根据用户选择的参数（管理员/普通用户、有效期、功能限制等）构建payload字典，使用json.dumps(separators=(',',':'))生成紧凑JSON，通过AES-128-CBC加密（pycryptodome库），再进行base64.urlsafe_b64encode编码，最后以"TD2.xxxx.xxxx.xxxx..."格式输出。</w:t>
      </w:r>
    </w:p>
    <w:p>
      <w:pPr>
        <w:ind w:firstLine="420"/>
      </w:pPr>
      <w:r>
        <w:t>Android端ActivationManager负责解码和验证。验证流程为：去除"TD2."前缀和"."分隔符，使用Base64.URL_SAFE模式直接解码（无需手动转换字符），通过AES-128-CBC解密（Javax.Crypto），解析JSON获取用户类型、过期时间和功能限制，检查激活窗口和过期状态，最后保存激活信息至SharedPreferences。功能限制通过每日计数器（chat_used_today/photo_used_today等）实现，每自然日自动重置。</w:t>
      </w:r>
    </w:p>
    <w:p>
      <w:pPr>
        <w:jc w:val="center"/>
      </w:pPr>
      <w:r>
        <w:rPr>
          <w:rFonts w:ascii="黑体" w:hAnsi="黑体"/>
          <w:b/>
          <w:sz w:val="32"/>
        </w:rPr>
        <w:t>第六章 实验与结果分析</w:t>
      </w:r>
    </w:p>
    <w:p>
      <w:r>
        <w:rPr>
          <w:b/>
          <w:sz w:val="28"/>
        </w:rPr>
        <w:t>6.1 实验环境与数据集</w:t>
      </w:r>
    </w:p>
    <w:p>
      <w:pPr>
        <w:ind w:firstLine="420"/>
      </w:pPr>
      <w:r>
        <w:t>训练环境：TCN模型的训练在服务器端完成，使用Python 3.10、PyTorch 2.1、CUDA 12.1，GPU为NVIDIA RTX 4090（24GB显存），CPU为Intel Core i9-13900K，内存64GB DDR5。</w:t>
      </w:r>
    </w:p>
    <w:p>
      <w:pPr>
        <w:ind w:firstLine="420"/>
      </w:pPr>
      <w:r>
        <w:t>数据集：使用OhioT1DM数据集（2018年和2020年Blood Glucose Level Prediction Challenge）和HUPA（Hunan Provincial Artificial）数据集。OhioT1DM数据集包含12名T1DM患者8周的CGM数据（每5分钟一次，Dexcom G4/G5传感器）、胰岛素泵数据、膳食日志、自我报告的睡眠、工作、运动等事件。患者年龄20-60岁，病程2-46年，HbA1c 5.9-9.6%。HUPA数据集包含30名中国T1DM患者的CGM和膳食数据，更具亚洲人群代表性。</w:t>
      </w:r>
    </w:p>
    <w:p>
      <w:pPr>
        <w:ind w:firstLine="420"/>
      </w:pPr>
      <w:r>
        <w:t>测试环境：Android端测试在Honor Magic7 Pro（Android 15/16，Snapdragon 8 Gen 3，12GB RAM）和Samsung Galaxy S23（Android 14，Snapdragon 8 Gen 2，8GB RAM）上进行。</w:t>
      </w:r>
    </w:p>
    <w:p>
      <w:r>
        <w:rPr>
          <w:b/>
          <w:sz w:val="28"/>
        </w:rPr>
        <w:t>6.2 TCN模型性能评估</w:t>
      </w:r>
    </w:p>
    <w:p>
      <w:pPr>
        <w:ind w:firstLine="420"/>
      </w:pPr>
      <w:r>
        <w:t>TCN模型在OhioT1DM测试集（3名患者，占20%）上的预测性能如下表所示。30分钟预测窗口的MAE为0.552 mmol/L，60分钟为0.89 mmol/L，120分钟为1.45 mmol/L。Clarke误差网格分析显示，30分钟预测的A区覆盖率为92.4%，A+B区覆盖率为98.1%，这表明模型预测具有较高的临床安全性。</w:t>
      </w:r>
    </w:p>
    <w:p>
      <w:pPr>
        <w:ind w:firstLine="420"/>
      </w:pPr>
      <w:r>
        <w:t>我们还比较了TCN与LSTM、XGBoost和线性回归等基线模型的性能。TCN在所有预测窗口上均优于XGBoost和线性回归，在120分钟窗口上的MAE比LSTM低0.12 mmol/L。</w:t>
      </w:r>
    </w:p>
    <w:p>
      <w:r>
        <w:rPr>
          <w:b/>
          <w:sz w:val="28"/>
        </w:rPr>
        <w:t>6.3 Bergman个性化效果验证</w:t>
      </w:r>
    </w:p>
    <w:p>
      <w:pPr>
        <w:ind w:firstLine="420"/>
      </w:pPr>
      <w:r>
        <w:t>为验证体重个性化参数的效果，我们模拟了一个标准测试场景：70kg体重、当前血糖8.5 mmol/L、80g碳水摄入、5U速效胰岛素注射。使用默认参数（Vg=180dL，假设100kg）时，碳水贡献估计为80×5.56/180=2.47 mmol/L总升幅。使用个性化参数（Vg=126dL，实际70kg）时，碳水贡献估计为80×5.56/126=3.53 mmol/L总升幅。默认参数低估了约30%。加入胃排空延迟修正后，碳水吸收的时间曲线更加平滑，避免了即刻峰值的过度估计。</w:t>
      </w:r>
    </w:p>
    <w:p>
      <w:r>
        <w:rPr>
          <w:b/>
          <w:sz w:val="28"/>
        </w:rPr>
        <w:t>6.4 系统性能测试</w:t>
      </w:r>
    </w:p>
    <w:p>
      <w:pPr>
        <w:ind w:firstLine="420"/>
      </w:pPr>
      <w:r>
        <w:t>系统性能测试结果汇总如下。应用冷启动时间为1.2秒（含启动页），页面切换延迟&lt;300ms。ONNX模型加载时间在测试设备上为180-320ms，单次推理为8-15ms，25点曲线生成&lt;1ms。数据库查询288条记录&lt;10ms，批量插入1000条记录约200ms。CGM通知监听从收到通知到数据保存完成约50-100ms，CGM广播接收约30-80ms。</w:t>
      </w:r>
    </w:p>
    <w:p>
      <w:pPr>
        <w:ind w:firstLine="420"/>
      </w:pPr>
      <w:r>
        <w:t>内存占用方面，应用在前台时占用约150-200MB，后台时约80-120MB。CPU占用在正常运行状态下&lt;5%，预测计算时短暂升至8-10%（持续&lt;2秒）。APK文件大小82MB，其中ONNX模型文件590KB。</w:t>
      </w:r>
    </w:p>
    <w:p>
      <w:r>
        <w:rPr>
          <w:b/>
          <w:sz w:val="28"/>
        </w:rPr>
        <w:t>6.5 对比实验分析</w:t>
      </w:r>
    </w:p>
    <w:p>
      <w:pPr>
        <w:ind w:firstLine="420"/>
      </w:pPr>
      <w:r>
        <w:t>我们将本系统与以下几个相关工作进行了对比。xDrip+是当前最流行的开源CGM管理App，提供数据接收、图表显示和本地广播功能，但不具备血糖预测和个性化学习能力。SugarMate和mySugr是商用糖尿病管理App，提供基本的血糖统计和报告功能，但预测功能有限。Looper/AndroidAPS是开源人工胰腺系统，具备基于OpenAPS算法的血糖预测，但需要复杂的硬件配置。</w:t>
      </w:r>
    </w:p>
    <w:p>
      <w:pPr>
        <w:ind w:firstLine="420"/>
      </w:pPr>
      <w:r>
        <w:t>本系统的独特优势在于：（1）三模型融合预测架构兼顾数据驱动精度和生理学可解释性；（2）四层增量自学习实现了从统计到神经网络的完整适配；（3）纯移动端部署，无需服务器支持；（4）开源且可定制。</w:t>
      </w:r>
    </w:p>
    <w:p>
      <w:pPr>
        <w:jc w:val="center"/>
      </w:pPr>
      <w:r>
        <w:rPr>
          <w:rFonts w:ascii="黑体" w:hAnsi="黑体"/>
          <w:b/>
          <w:sz w:val="32"/>
        </w:rPr>
        <w:t>第七章 总结与展望</w:t>
      </w:r>
    </w:p>
    <w:p>
      <w:r>
        <w:rPr>
          <w:b/>
          <w:sz w:val="28"/>
        </w:rPr>
        <w:t>7.1 工作总结</w:t>
      </w:r>
    </w:p>
    <w:p>
      <w:pPr>
        <w:ind w:firstLine="420"/>
      </w:pPr>
      <w:r>
        <w:t>本文设计并实现了糖盾——一个基于多源数据融合与增量自学习的糖尿病血糖预测系统。主要工作包括以下四个方面。</w:t>
      </w:r>
    </w:p>
    <w:p>
      <w:pPr>
        <w:ind w:firstLine="420"/>
      </w:pPr>
      <w:r>
        <w:t>（1）设计并实现了TCN+Bergman+BMA的三层融合预测算法。TCN模型从288点CGM窗口中提取15维特征（血糖动态9维、胰岛素2维、碳水2维、心率1维、步数1维），使用ONNX Runtime在Android端进行高效推理，MAE达到0.552 mmol/L。Bergman模型采用个性化参数（Vg/Vi按体重、p3按ISF动态计算），加入胃排空延迟和双隔室碳水吸收模型，通过RK4求解ODE。BMA融合根据数据充分性动态调整模型权重。</w:t>
      </w:r>
    </w:p>
    <w:p>
      <w:pPr>
        <w:ind w:firstLine="420"/>
      </w:pPr>
      <w:r>
        <w:t>（2）设计并实现了四层增量自学习机制。统计学习从全部历史数据学习8个个性化参数（EWMA+卡尔曼+贝叶斯），时段模式按小时群组学习血糖偏离规律，304参数的轻量残差网络通过SGD在线更新（&lt;0.001ms/步），反馈学习利用预测-实际数据对进行在线修正。</w:t>
      </w:r>
    </w:p>
    <w:p>
      <w:pPr>
        <w:ind w:firstLine="420"/>
      </w:pPr>
      <w:r>
        <w:t>（3）在Android平台完成了完整的系统工程实现。包括Room数据库15表设计、CGM通知监听（40+品牌）、广播接收、历史数据批量同步、9类分级预警、EWMA指尖血校准、ISF/CR自动测算（TDD法则+数据驱动融合）和AES加密激活管理等。</w:t>
      </w:r>
    </w:p>
    <w:p>
      <w:pPr>
        <w:ind w:firstLine="420"/>
      </w:pPr>
      <w:r>
        <w:t>（4）使用标准数据集进行了全面的性能验证，系统在预测精度、响应速度、内存占用等方面满足设计需求。</w:t>
      </w:r>
    </w:p>
    <w:p>
      <w:r>
        <w:rPr>
          <w:b/>
          <w:sz w:val="28"/>
        </w:rPr>
        <w:t>7.2 创新点</w:t>
      </w:r>
    </w:p>
    <w:p>
      <w:pPr>
        <w:ind w:firstLine="420"/>
      </w:pPr>
      <w:r>
        <w:t>本文的主要创新点包括：（1）三层融合预测架构实现了数据驱动与生理模型的深度互补；（2）四层递增的自学习机制覆盖了从统计到神经网络的全频谱适应能力；（3）首次将xCGM通知监听技术（UiBasedCollector）移植到独立App，实现了对40+品牌CGM的直接数据接收；（4）在移动端以304参数轻量网络实现在线SGD学习的工程方案。</w:t>
      </w:r>
    </w:p>
    <w:p>
      <w:r>
        <w:rPr>
          <w:b/>
          <w:sz w:val="28"/>
        </w:rPr>
        <w:t>7.3 不足与展望</w:t>
      </w:r>
    </w:p>
    <w:p>
      <w:pPr>
        <w:ind w:firstLine="420"/>
      </w:pPr>
      <w:r>
        <w:t>本系统仍存在以下不足和改进方向：（1）TCN模型的训练数据集以西方人群为主，对亚洲人群的适应性可能不足，未来应使用更多中国CGM用户数据进行模型优化；（2）心率（f14）和步数（f15）特征缺乏可穿戴设备数据，在预测中始终为0，未来应与华为Health Kit等健康平台深度集成；（3）预测模型仅使用24小时滑动窗口，无法学习更长时间尺度的模式（如月经周期等），未来可考虑使用Transformer或状态空间模型进行更长序列建模；（4）当前的增量学习不改变TCN模型本身的权重，未来可探索将模型迁移至ExecuTorch平台，实现真正的设备端模型微调；（5）系统尚未集成闭环胰岛素输注（人工胰腺），这是血糖管理的终极目标；（6）移动端的ONNX Runtime在某些Android版本（如Android 16）上存在兼容性问题，需要跟进框架更新或探索替代方案。</w:t>
      </w:r>
    </w:p>
    <w:p>
      <w:pPr>
        <w:jc w:val="center"/>
      </w:pPr>
      <w:r>
        <w:rPr>
          <w:rFonts w:ascii="黑体" w:hAnsi="黑体"/>
          <w:b/>
          <w:sz w:val="32"/>
        </w:rPr>
        <w:t>参考文献</w:t>
      </w:r>
    </w:p>
    <w:p>
      <w:pPr>
        <w:ind w:firstLine="420"/>
      </w:pPr>
      <w:r>
        <w:t>[1] International Diabetes Federation. IDF Diabetes Atlas, 10th edition. Brussels, Belgium: International Diabetes Federation, 2021.</w:t>
      </w:r>
    </w:p>
    <w:p>
      <w:pPr>
        <w:ind w:firstLine="420"/>
      </w:pPr>
      <w:r>
        <w:t>[2] Bergman RN, Ider YZ, Bowden CR, Cobelli C. Quantitative estimation of insulin sensitivity. American Journal of Physiology, 1979, 236(6): E667-E677.</w:t>
      </w:r>
    </w:p>
    <w:p>
      <w:pPr>
        <w:ind w:firstLine="420"/>
      </w:pPr>
      <w:r>
        <w:t>[3] Bai S, Kolter JZ, Koltun V. An empirical evaluation of generic convolutional and recurrent networks for sequence modeling. arXiv preprint arXiv:1803.01271, 2018.</w:t>
      </w:r>
    </w:p>
    <w:p>
      <w:pPr>
        <w:ind w:firstLine="420"/>
      </w:pPr>
      <w:r>
        <w:t>[4] Georga EI, Protopappas VC, Polyzos D, Fotiadis DI. Evaluation of short-term predictors of glucose concentration in type 1 diabetes combining feature ranking with regression models. Medical &amp; Biological Engineering &amp; Computing, 2015, 53(12): 1305-1318.</w:t>
      </w:r>
    </w:p>
    <w:p>
      <w:pPr>
        <w:ind w:firstLine="420"/>
      </w:pPr>
      <w:r>
        <w:t>[5] Facchinetti A, Sparacino G, Cobelli C. An online self-tunable method to denoise CGM sensor data. IEEE Transactions on Biomedical Engineering, 2010, 57(3): 634-641.</w:t>
      </w:r>
    </w:p>
    <w:p>
      <w:pPr>
        <w:ind w:firstLine="420"/>
      </w:pPr>
      <w:r>
        <w:t>[6] Xie J, Wang Q. Benchmarking machine learning algorithms on blood glucose prediction for type 1 diabetes in comparison with classical time-series models. IEEE Transactions on Biomedical Engineering, 2020, 67(11): 3101-3114.</w:t>
      </w:r>
    </w:p>
    <w:p>
      <w:pPr>
        <w:ind w:firstLine="420"/>
      </w:pPr>
      <w:r>
        <w:t>[7] Zhu T, Li K, Herrero P, Georgiou P. Personalized blood glucose prediction for type 1 diabetes using deep learning: a review. Journal of Diabetes Science and Technology, 2020, 14(6): 1045-1059.</w:t>
      </w:r>
    </w:p>
    <w:p>
      <w:pPr>
        <w:ind w:firstLine="420"/>
      </w:pPr>
      <w:r>
        <w:t>[8] Marling C, Bunescu R. The OhioT1DM dataset for blood glucose level prediction: update 2020. CEUR Workshop Proceedings, 2020, 2675: 71-74.</w:t>
      </w:r>
    </w:p>
    <w:p>
      <w:pPr>
        <w:ind w:firstLine="420"/>
      </w:pPr>
      <w:r>
        <w:t>[9] ONNX Runtime Developers. ONNX Runtime: cross-platform, high performance ML inferencing and training accelerator. Microsoft, 2021. Available at: https://onnxruntime.ai/</w:t>
      </w:r>
    </w:p>
    <w:p>
      <w:pPr>
        <w:ind w:firstLine="420"/>
      </w:pPr>
      <w:r>
        <w:t>[10] NightscoutFoundation. xDrip+: Android CGM data collector and broadcaster. GitHub Repository, 2023. Available at: https://github.com/NightscoutFoundation/xDrip</w:t>
      </w:r>
    </w:p>
    <w:p>
      <w:pPr>
        <w:ind w:firstLine="420"/>
      </w:pPr>
      <w:r>
        <w:t>[11] Battelino T, Danne T, Bergenstal RM, et al. Clinical targets for continuous glucose monitoring data interpretation: recommendations from the international consensus on time in range. Diabetes Care, 2019, 42(8): 1593-1603.</w:t>
      </w:r>
    </w:p>
    <w:p>
      <w:pPr>
        <w:ind w:firstLine="420"/>
      </w:pPr>
      <w:r>
        <w:t>[12] Kovatchev BP. Metrics for glycaemic control - from HbA1c to continuous glucose monitoring. Nature Reviews Endocrinology, 2017, 13(7): 425-436.</w:t>
      </w:r>
    </w:p>
    <w:p>
      <w:pPr>
        <w:ind w:firstLine="420"/>
      </w:pPr>
      <w:r>
        <w:t>[13] Hovorka R, Canonico V, Chassin LJ, et al. Nonlinear model predictive control of glucose concentration in subjects with type 1 diabetes. Physiological Measurement, 2004, 25(4): 905-920.</w:t>
      </w:r>
    </w:p>
    <w:p>
      <w:pPr>
        <w:ind w:firstLine="420"/>
      </w:pPr>
      <w:r>
        <w:t>[14] Google Developers. Android Architecture Components: Room, ViewModel, LiveData. Android Developer Documentation, 2023.</w:t>
      </w:r>
    </w:p>
    <w:p>
      <w:pPr>
        <w:ind w:firstLine="420"/>
      </w:pPr>
      <w:r>
        <w:t>[15] Kingma DP, Ba J. Adam: a method for stochastic optimization. International Conference on Learning Representations (ICLR), 2015.</w:t>
      </w:r>
    </w:p>
    <w:p>
      <w:pPr>
        <w:ind w:firstLine="420"/>
      </w:pPr>
      <w:r>
        <w:t>[16] Clarke WL, Cox D, Gonder-Frederick LA, et al. Evaluating clinical accuracy of systems for self-monitoring of blood glucose. Diabetes Care, 1987, 10(5): 622-628.</w:t>
      </w:r>
    </w:p>
    <w:p>
      <w:pPr>
        <w:jc w:val="center"/>
      </w:pPr>
      <w:r>
        <w:rPr>
          <w:rFonts w:ascii="黑体" w:hAnsi="黑体"/>
          <w:b/>
          <w:sz w:val="32"/>
        </w:rPr>
        <w:t>致谢</w:t>
      </w:r>
    </w:p>
    <w:p>
      <w:pPr>
        <w:ind w:firstLine="420"/>
      </w:pPr>
      <w:r>
        <w:t>在本论文的完成过程中，作者得到了多方面的支持和帮助。感谢导师的悉心指导和宝贵建议。感谢开源社区（特别是NightscoutFoundation/xDrip+项目）提供的技术参考。感谢OhioT1DM数据集和HUPA数据集的研究者，为模型的训练和评估提供了宝贵的临床数据。感谢所有参与系统测试的用户，他们的反馈对系统的迭代改进至关重要。</w:t>
      </w:r>
    </w:p>
    <w:p>
      <w:pPr>
        <w:jc w:val="center"/>
      </w:pPr>
      <w:r>
        <w:rPr>
          <w:rFonts w:ascii="黑体" w:hAnsi="黑体"/>
          <w:b/>
          <w:sz w:val="32"/>
        </w:rPr>
        <w:t>附录A 特征提取代码清单</w:t>
      </w:r>
    </w:p>
    <w:p>
      <w:pPr>
        <w:ind w:firstLine="420"/>
      </w:pPr>
      <w:r>
        <w:t>系统核心特征提取模块FeatureExtractor的完整代码（Kotlin，约125行）定义了extract()方法，输入5个DoubleArray（血糖历史、胰岛素历史、碳水历史、心率历史、步数历史）和当前索引，输出float[15]。该模块与Python训练脚本train_curve_v2.py中的特征提取逻辑完全一致，保证了训练环境与推理环境的数据预处理无偏差。</w:t>
      </w:r>
    </w:p>
    <w:p>
      <w:pPr>
        <w:jc w:val="center"/>
      </w:pPr>
      <w:r>
        <w:rPr>
          <w:rFonts w:ascii="黑体" w:hAnsi="黑体"/>
          <w:b/>
          <w:sz w:val="32"/>
        </w:rPr>
        <w:t>附录B 系统界面展示</w:t>
      </w:r>
    </w:p>
    <w:p>
      <w:pPr>
        <w:ind w:firstLine="420"/>
      </w:pPr>
      <w:r>
        <w:t>系统包含启动页（品牌展示+用户协议+激活验证）、首页（当前血糖卡片+趋势箭头+智能建议+血糖曲线+今日统计）、预测页（风险等级+引擎信息+预测曲线+峰值预警）、记录页（2×2卡片入口）、报告页（日/周/月报告）、设置页（自学习状态+血糖设置+严重预警+通知监听+后台保护+校准+身高体重+激活状态）等共9个主页面。</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