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7782C" w14:textId="77777777" w:rsidR="00A16265" w:rsidRDefault="00A16265">
      <w:pPr>
        <w:pStyle w:val="pa-0"/>
        <w:rPr>
          <w:rStyle w:val="ca-4"/>
          <w:rFonts w:ascii="楷体" w:eastAsia="楷体" w:hAnsi="楷体"/>
          <w:b/>
          <w:sz w:val="26"/>
          <w:szCs w:val="32"/>
        </w:rPr>
      </w:pPr>
      <w:r>
        <w:rPr>
          <w:rStyle w:val="ca-0"/>
          <w:rFonts w:ascii="楷体" w:eastAsia="楷体" w:hAnsi="楷体"/>
          <w:b/>
          <w:sz w:val="26"/>
          <w:szCs w:val="32"/>
        </w:rPr>
        <w:t>上海大学</w:t>
      </w:r>
      <w:r>
        <w:rPr>
          <w:rStyle w:val="ca-0"/>
          <w:rFonts w:ascii="楷体" w:eastAsia="楷体" w:hAnsi="楷体" w:hint="eastAsia"/>
          <w:b/>
          <w:sz w:val="26"/>
          <w:szCs w:val="32"/>
        </w:rPr>
        <w:t>“投资</w:t>
      </w:r>
      <w:r>
        <w:rPr>
          <w:rStyle w:val="ca-0"/>
          <w:rFonts w:ascii="楷体" w:eastAsia="楷体" w:hAnsi="楷体"/>
          <w:b/>
          <w:sz w:val="26"/>
          <w:szCs w:val="32"/>
        </w:rPr>
        <w:t>理论与实践</w:t>
      </w:r>
      <w:r>
        <w:rPr>
          <w:rStyle w:val="ca-0"/>
          <w:rFonts w:ascii="楷体" w:eastAsia="楷体" w:hAnsi="楷体" w:hint="eastAsia"/>
          <w:b/>
          <w:sz w:val="26"/>
          <w:szCs w:val="32"/>
        </w:rPr>
        <w:t>”课程论文考试</w:t>
      </w:r>
    </w:p>
    <w:p w14:paraId="6CE9FC42" w14:textId="09C2DB1E" w:rsidR="00A16265" w:rsidRDefault="00525341">
      <w:pPr>
        <w:pStyle w:val="pa-2"/>
        <w:jc w:val="center"/>
        <w:rPr>
          <w:rStyle w:val="ca-4"/>
          <w:rFonts w:ascii="黑体" w:eastAsia="黑体" w:hAnsi="黑体"/>
          <w:b/>
          <w:sz w:val="34"/>
          <w:szCs w:val="30"/>
        </w:rPr>
      </w:pPr>
      <w:r>
        <w:rPr>
          <w:rStyle w:val="ca-4"/>
          <w:rFonts w:ascii="黑体" w:eastAsia="黑体" w:hAnsi="黑体" w:hint="eastAsia"/>
          <w:b/>
          <w:sz w:val="34"/>
          <w:szCs w:val="30"/>
        </w:rPr>
        <w:t>雅诗兰黛</w:t>
      </w:r>
      <w:r w:rsidR="00A16265">
        <w:rPr>
          <w:rStyle w:val="ca-4"/>
          <w:rFonts w:ascii="黑体" w:eastAsia="黑体" w:hAnsi="黑体" w:hint="eastAsia"/>
          <w:b/>
          <w:sz w:val="34"/>
          <w:szCs w:val="30"/>
        </w:rPr>
        <w:t>公司</w:t>
      </w:r>
      <w:r w:rsidR="00A16265">
        <w:rPr>
          <w:rStyle w:val="ca-4"/>
          <w:rFonts w:ascii="黑体" w:eastAsia="黑体" w:hAnsi="黑体"/>
          <w:b/>
          <w:sz w:val="34"/>
          <w:szCs w:val="30"/>
        </w:rPr>
        <w:t>顾客</w:t>
      </w:r>
      <w:r w:rsidR="00A16265">
        <w:rPr>
          <w:rStyle w:val="ca-4"/>
          <w:rFonts w:ascii="黑体" w:eastAsia="黑体" w:hAnsi="黑体" w:hint="eastAsia"/>
          <w:b/>
          <w:sz w:val="34"/>
          <w:szCs w:val="30"/>
        </w:rPr>
        <w:t>价值创造能力分析及股价评估</w:t>
      </w:r>
    </w:p>
    <w:p w14:paraId="677F6CBB" w14:textId="77AE58C9" w:rsidR="00A16265" w:rsidRDefault="00A16265">
      <w:pPr>
        <w:pStyle w:val="ad"/>
        <w:ind w:firstLineChars="0" w:firstLine="0"/>
        <w:jc w:val="center"/>
        <w:rPr>
          <w:rFonts w:ascii="楷体" w:eastAsia="楷体" w:hAnsi="楷体"/>
        </w:rPr>
      </w:pPr>
      <w:r>
        <w:rPr>
          <w:rFonts w:ascii="楷体" w:eastAsia="楷体" w:hAnsi="楷体"/>
        </w:rPr>
        <w:t>姓名</w:t>
      </w:r>
      <w:r>
        <w:rPr>
          <w:rFonts w:ascii="楷体" w:eastAsia="楷体" w:hAnsi="楷体" w:hint="eastAsia"/>
        </w:rPr>
        <w:t>：</w:t>
      </w:r>
      <w:r w:rsidR="00525341">
        <w:rPr>
          <w:rFonts w:ascii="楷体" w:eastAsia="楷体" w:hAnsi="楷体" w:hint="eastAsia"/>
        </w:rPr>
        <w:t>陆瑜萱</w:t>
      </w:r>
      <w:r>
        <w:rPr>
          <w:rFonts w:ascii="楷体" w:eastAsia="楷体" w:hAnsi="楷体" w:hint="eastAsia"/>
        </w:rPr>
        <w:t xml:space="preserve">   </w:t>
      </w:r>
      <w:r>
        <w:rPr>
          <w:rFonts w:ascii="楷体" w:eastAsia="楷体" w:hAnsi="楷体"/>
        </w:rPr>
        <w:t>学号</w:t>
      </w:r>
      <w:r>
        <w:rPr>
          <w:rFonts w:ascii="楷体" w:eastAsia="楷体" w:hAnsi="楷体" w:hint="eastAsia"/>
        </w:rPr>
        <w:t xml:space="preserve">： </w:t>
      </w:r>
      <w:r w:rsidR="00525341">
        <w:rPr>
          <w:rFonts w:ascii="楷体" w:eastAsia="楷体" w:hAnsi="楷体"/>
        </w:rPr>
        <w:t>20122893</w:t>
      </w:r>
    </w:p>
    <w:p w14:paraId="1E7B2C69" w14:textId="3849B397" w:rsidR="00A16265" w:rsidRDefault="00A16265">
      <w:pPr>
        <w:pStyle w:val="ad"/>
        <w:ind w:firstLineChars="0" w:firstLine="0"/>
        <w:rPr>
          <w:b/>
          <w:sz w:val="24"/>
          <w:szCs w:val="24"/>
        </w:rPr>
      </w:pPr>
      <w:bookmarkStart w:id="0" w:name="_Toc435147090"/>
      <w:r>
        <w:rPr>
          <w:rFonts w:hint="eastAsia"/>
          <w:b/>
          <w:sz w:val="24"/>
          <w:szCs w:val="24"/>
        </w:rPr>
        <w:t>字</w:t>
      </w:r>
      <w:r>
        <w:rPr>
          <w:b/>
          <w:sz w:val="24"/>
          <w:szCs w:val="24"/>
        </w:rPr>
        <w:t>数：</w:t>
      </w:r>
      <w:r w:rsidR="009E37AF">
        <w:rPr>
          <w:b/>
          <w:sz w:val="24"/>
          <w:szCs w:val="24"/>
        </w:rPr>
        <w:t>49</w:t>
      </w:r>
      <w:r w:rsidR="00420588">
        <w:rPr>
          <w:b/>
          <w:sz w:val="24"/>
          <w:szCs w:val="24"/>
        </w:rPr>
        <w:t>81</w:t>
      </w:r>
    </w:p>
    <w:p w14:paraId="76636FE3" w14:textId="5E30ADC3" w:rsidR="00A16265" w:rsidRDefault="00A16265">
      <w:pPr>
        <w:pStyle w:val="ad"/>
        <w:ind w:firstLineChars="0" w:firstLine="0"/>
        <w:rPr>
          <w:b/>
          <w:sz w:val="24"/>
          <w:szCs w:val="24"/>
        </w:rPr>
      </w:pPr>
      <w:r>
        <w:rPr>
          <w:rFonts w:hint="eastAsia"/>
          <w:b/>
          <w:sz w:val="24"/>
          <w:szCs w:val="24"/>
        </w:rPr>
        <w:t>摘</w:t>
      </w:r>
      <w:r>
        <w:rPr>
          <w:rFonts w:hint="eastAsia"/>
          <w:b/>
          <w:sz w:val="24"/>
          <w:szCs w:val="24"/>
        </w:rPr>
        <w:t xml:space="preserve"> </w:t>
      </w:r>
      <w:r>
        <w:rPr>
          <w:rFonts w:hint="eastAsia"/>
          <w:b/>
          <w:sz w:val="24"/>
          <w:szCs w:val="24"/>
        </w:rPr>
        <w:t>要</w:t>
      </w:r>
      <w:bookmarkEnd w:id="0"/>
      <w:r>
        <w:rPr>
          <w:rFonts w:hint="eastAsia"/>
          <w:b/>
          <w:sz w:val="24"/>
          <w:szCs w:val="24"/>
        </w:rPr>
        <w:t>：</w:t>
      </w:r>
      <w:r w:rsidR="00D0235C">
        <w:rPr>
          <w:rFonts w:hint="eastAsia"/>
          <w:b/>
          <w:sz w:val="24"/>
          <w:szCs w:val="24"/>
        </w:rPr>
        <w:t>企业的历史与文化能够影响企业是否有基础能力创造新价值。通过物理模型对外部环境进行分析，通过</w:t>
      </w:r>
      <w:r w:rsidR="00D0235C">
        <w:rPr>
          <w:rFonts w:hint="eastAsia"/>
          <w:b/>
          <w:sz w:val="24"/>
          <w:szCs w:val="24"/>
        </w:rPr>
        <w:t>SWOT</w:t>
      </w:r>
      <w:r w:rsidR="00D0235C">
        <w:rPr>
          <w:rFonts w:hint="eastAsia"/>
          <w:b/>
          <w:sz w:val="24"/>
          <w:szCs w:val="24"/>
        </w:rPr>
        <w:t>对企业自身进行分析后能够更加明确</w:t>
      </w:r>
      <w:r w:rsidR="009C21F2">
        <w:rPr>
          <w:rFonts w:hint="eastAsia"/>
          <w:b/>
          <w:sz w:val="24"/>
          <w:szCs w:val="24"/>
        </w:rPr>
        <w:t>企业自身的核心竞争力、竞争优势与劣势，进而评估企业是否能在未来不断创造价值。企业对于风险的应对能力会直接影响到企业内部稳定性，</w:t>
      </w:r>
      <w:r w:rsidR="00D01B83">
        <w:rPr>
          <w:rFonts w:hint="eastAsia"/>
          <w:b/>
          <w:sz w:val="24"/>
          <w:szCs w:val="24"/>
        </w:rPr>
        <w:t>使用</w:t>
      </w:r>
      <w:r w:rsidR="00D01B83">
        <w:rPr>
          <w:rFonts w:hint="eastAsia"/>
          <w:b/>
          <w:sz w:val="24"/>
          <w:szCs w:val="24"/>
        </w:rPr>
        <w:t>PEST</w:t>
      </w:r>
      <w:r w:rsidR="00D01B83">
        <w:rPr>
          <w:rFonts w:hint="eastAsia"/>
          <w:b/>
          <w:sz w:val="24"/>
          <w:szCs w:val="24"/>
        </w:rPr>
        <w:t>分析识别可能的风险及公司应对能力，对于投资</w:t>
      </w:r>
      <w:r w:rsidR="009769E5">
        <w:rPr>
          <w:rFonts w:hint="eastAsia"/>
          <w:b/>
          <w:sz w:val="24"/>
          <w:szCs w:val="24"/>
        </w:rPr>
        <w:t>决策</w:t>
      </w:r>
      <w:r w:rsidR="00D01B83">
        <w:rPr>
          <w:rFonts w:hint="eastAsia"/>
          <w:b/>
          <w:sz w:val="24"/>
          <w:szCs w:val="24"/>
        </w:rPr>
        <w:t>具有参考意义。</w:t>
      </w:r>
      <w:r w:rsidR="009769E5">
        <w:rPr>
          <w:rFonts w:hint="eastAsia"/>
          <w:b/>
          <w:sz w:val="24"/>
          <w:szCs w:val="24"/>
        </w:rPr>
        <w:t>对于公司创造价值能力的及股价评估都需要尽可能地对企业进行多角度分析。</w:t>
      </w:r>
    </w:p>
    <w:p w14:paraId="0ED45AF3" w14:textId="77777777" w:rsidR="00A16265" w:rsidRDefault="00A16265" w:rsidP="009769E5">
      <w:pPr>
        <w:pStyle w:val="ad"/>
        <w:ind w:firstLineChars="0" w:firstLine="0"/>
      </w:pPr>
    </w:p>
    <w:p w14:paraId="03B1D5FA" w14:textId="77777777" w:rsidR="00A16265" w:rsidRDefault="00A16265">
      <w:pPr>
        <w:pStyle w:val="ad"/>
      </w:pPr>
    </w:p>
    <w:p w14:paraId="586A860D" w14:textId="71EFBCF8" w:rsidR="00A16265" w:rsidRDefault="00A16265">
      <w:pPr>
        <w:pStyle w:val="ad"/>
        <w:ind w:firstLineChars="0" w:firstLine="0"/>
      </w:pPr>
      <w:r>
        <w:rPr>
          <w:rFonts w:hint="eastAsia"/>
          <w:b/>
        </w:rPr>
        <w:t>关键字：</w:t>
      </w:r>
      <w:r w:rsidR="006E03FE">
        <w:rPr>
          <w:rFonts w:hint="eastAsia"/>
          <w:b/>
        </w:rPr>
        <w:t>品牌价值</w:t>
      </w:r>
      <w:r w:rsidR="006E03FE">
        <w:rPr>
          <w:rFonts w:hint="eastAsia"/>
          <w:b/>
        </w:rPr>
        <w:t xml:space="preserve"> </w:t>
      </w:r>
      <w:r w:rsidR="006E03FE">
        <w:rPr>
          <w:rFonts w:hint="eastAsia"/>
          <w:b/>
        </w:rPr>
        <w:t>风险应对</w:t>
      </w:r>
      <w:r w:rsidR="006E03FE">
        <w:rPr>
          <w:rFonts w:hint="eastAsia"/>
          <w:b/>
        </w:rPr>
        <w:t xml:space="preserve"> </w:t>
      </w:r>
      <w:r w:rsidR="00CF5D0F">
        <w:rPr>
          <w:rFonts w:hint="eastAsia"/>
          <w:b/>
        </w:rPr>
        <w:t>替代品威胁</w:t>
      </w:r>
      <w:r w:rsidR="00CF5D0F">
        <w:rPr>
          <w:rFonts w:hint="eastAsia"/>
          <w:b/>
        </w:rPr>
        <w:t xml:space="preserve"> </w:t>
      </w:r>
      <w:r w:rsidR="006E03FE">
        <w:rPr>
          <w:rFonts w:hint="eastAsia"/>
          <w:b/>
        </w:rPr>
        <w:t>市场竞争</w:t>
      </w:r>
    </w:p>
    <w:p w14:paraId="09A57D56" w14:textId="77777777" w:rsidR="00A16265" w:rsidRDefault="00A16265">
      <w:pPr>
        <w:pStyle w:val="pa-2"/>
        <w:rPr>
          <w:b/>
          <w:sz w:val="30"/>
          <w:szCs w:val="30"/>
        </w:rPr>
      </w:pPr>
    </w:p>
    <w:p w14:paraId="2CC61333" w14:textId="77777777" w:rsidR="00A16265" w:rsidRDefault="00A16265">
      <w:pPr>
        <w:pStyle w:val="pa-2"/>
        <w:rPr>
          <w:b/>
          <w:sz w:val="30"/>
          <w:szCs w:val="30"/>
        </w:rPr>
      </w:pPr>
      <w:r>
        <w:rPr>
          <w:rFonts w:hint="eastAsia"/>
          <w:b/>
          <w:sz w:val="30"/>
          <w:szCs w:val="30"/>
        </w:rPr>
        <w:t>论文评语：</w:t>
      </w:r>
    </w:p>
    <w:p w14:paraId="45DB65E4" w14:textId="77777777" w:rsidR="00A16265" w:rsidRDefault="00A16265">
      <w:pPr>
        <w:pStyle w:val="ad"/>
        <w:ind w:firstLineChars="0" w:firstLine="0"/>
      </w:pPr>
    </w:p>
    <w:p w14:paraId="0CE0B7EB" w14:textId="77777777" w:rsidR="00A16265" w:rsidRDefault="00A16265">
      <w:pPr>
        <w:pStyle w:val="ad"/>
        <w:ind w:firstLineChars="0" w:firstLine="0"/>
      </w:pPr>
    </w:p>
    <w:p w14:paraId="23FC6EEA" w14:textId="77777777" w:rsidR="00A16265" w:rsidRDefault="00A16265">
      <w:pPr>
        <w:pStyle w:val="ad"/>
        <w:ind w:firstLineChars="0" w:firstLine="0"/>
      </w:pPr>
    </w:p>
    <w:p w14:paraId="2637D7DB" w14:textId="77777777" w:rsidR="00A16265" w:rsidRDefault="00A16265">
      <w:pPr>
        <w:pStyle w:val="ad"/>
        <w:ind w:firstLineChars="0" w:firstLine="0"/>
      </w:pPr>
    </w:p>
    <w:p w14:paraId="4760C606" w14:textId="77777777" w:rsidR="00A16265" w:rsidRDefault="00A16265">
      <w:pPr>
        <w:pStyle w:val="ad"/>
        <w:ind w:firstLineChars="0" w:firstLine="0"/>
      </w:pPr>
    </w:p>
    <w:p w14:paraId="6699A95F" w14:textId="77777777" w:rsidR="00A16265" w:rsidRDefault="00A16265">
      <w:pPr>
        <w:pStyle w:val="ad"/>
        <w:ind w:firstLineChars="0" w:firstLine="0"/>
      </w:pPr>
    </w:p>
    <w:p w14:paraId="30038F82" w14:textId="77777777" w:rsidR="00A16265" w:rsidRDefault="00A16265">
      <w:pPr>
        <w:pStyle w:val="ad"/>
        <w:ind w:firstLineChars="0" w:firstLine="0"/>
      </w:pPr>
    </w:p>
    <w:p w14:paraId="13A53A95" w14:textId="77777777" w:rsidR="00A16265" w:rsidRDefault="00A16265">
      <w:pPr>
        <w:pStyle w:val="ad"/>
        <w:ind w:firstLineChars="0" w:firstLine="0"/>
      </w:pPr>
    </w:p>
    <w:p w14:paraId="44C51D20" w14:textId="77777777" w:rsidR="00A16265" w:rsidRDefault="00A16265">
      <w:pPr>
        <w:pStyle w:val="ad"/>
        <w:ind w:firstLineChars="0" w:firstLine="0"/>
      </w:pPr>
    </w:p>
    <w:p w14:paraId="58FB3AE7" w14:textId="77777777" w:rsidR="00A16265" w:rsidRDefault="00A16265">
      <w:pPr>
        <w:pStyle w:val="ad"/>
      </w:pPr>
    </w:p>
    <w:p w14:paraId="390F876F" w14:textId="77777777" w:rsidR="00A16265" w:rsidRDefault="00A16265">
      <w:pPr>
        <w:pStyle w:val="ad"/>
      </w:pPr>
    </w:p>
    <w:p w14:paraId="23CB8D29" w14:textId="77777777" w:rsidR="00A16265" w:rsidRDefault="00A16265">
      <w:pPr>
        <w:pStyle w:val="ad"/>
      </w:pPr>
      <w:r>
        <w:rPr>
          <w:rFonts w:hint="eastAsia"/>
        </w:rPr>
        <w:t>成绩：</w:t>
      </w:r>
      <w:r>
        <w:rPr>
          <w:rFonts w:hint="eastAsia"/>
        </w:rPr>
        <w:t xml:space="preserve">                             </w:t>
      </w:r>
      <w:r>
        <w:rPr>
          <w:rFonts w:hint="eastAsia"/>
        </w:rPr>
        <w:t>任课教师：吴建刚</w:t>
      </w:r>
      <w:bookmarkStart w:id="1" w:name="_Toc435147091"/>
    </w:p>
    <w:p w14:paraId="52F31D95" w14:textId="77777777" w:rsidR="00A16265" w:rsidRDefault="00A16265">
      <w:pPr>
        <w:pStyle w:val="ad"/>
        <w:sectPr w:rsidR="00A16265">
          <w:footerReference w:type="default" r:id="rId8"/>
          <w:pgSz w:w="11906" w:h="16838"/>
          <w:pgMar w:top="1440" w:right="1800" w:bottom="1440" w:left="1800" w:header="851" w:footer="992" w:gutter="0"/>
          <w:cols w:space="720"/>
          <w:docGrid w:type="lines" w:linePitch="312"/>
        </w:sectPr>
      </w:pPr>
    </w:p>
    <w:p w14:paraId="5F0455DE" w14:textId="77777777" w:rsidR="00A16265" w:rsidRDefault="00A16265" w:rsidP="00E5161E">
      <w:pPr>
        <w:pStyle w:val="11"/>
        <w:numPr>
          <w:ilvl w:val="0"/>
          <w:numId w:val="1"/>
        </w:numPr>
      </w:pPr>
      <w:bookmarkStart w:id="2" w:name="_Toc449001067"/>
      <w:bookmarkStart w:id="3" w:name="_Toc469913223"/>
      <w:r>
        <w:rPr>
          <w:rFonts w:hint="eastAsia"/>
        </w:rPr>
        <w:lastRenderedPageBreak/>
        <w:t>公司创业历程、创始团队、公司架构及文化特质</w:t>
      </w:r>
      <w:bookmarkEnd w:id="2"/>
      <w:bookmarkEnd w:id="3"/>
      <w:r>
        <w:rPr>
          <w:rFonts w:hint="eastAsia"/>
        </w:rPr>
        <w:t>是否具备创造超出预期的新价值的能力</w:t>
      </w:r>
    </w:p>
    <w:p w14:paraId="0BCCAC77" w14:textId="3E1AA94F" w:rsidR="00A16265" w:rsidRDefault="00A16265" w:rsidP="00E5161E">
      <w:pPr>
        <w:pStyle w:val="2"/>
      </w:pPr>
      <w:bookmarkStart w:id="4" w:name="_Toc449001068"/>
      <w:bookmarkStart w:id="5" w:name="_Toc469913224"/>
      <w:r>
        <w:rPr>
          <w:rFonts w:hint="eastAsia"/>
        </w:rPr>
        <w:t>从创业历程</w:t>
      </w:r>
      <w:bookmarkEnd w:id="4"/>
      <w:bookmarkEnd w:id="5"/>
      <w:r>
        <w:rPr>
          <w:rFonts w:hint="eastAsia"/>
        </w:rPr>
        <w:t>角度进行观察</w:t>
      </w:r>
    </w:p>
    <w:p w14:paraId="356328C4" w14:textId="4B6843F9" w:rsidR="002C426D" w:rsidRPr="006E03FE" w:rsidRDefault="00F21840" w:rsidP="00E5161E">
      <w:pPr>
        <w:spacing w:line="360" w:lineRule="auto"/>
        <w:ind w:left="420" w:firstLine="420"/>
        <w:rPr>
          <w:rFonts w:cs="Songti SC"/>
          <w:color w:val="000000"/>
        </w:rPr>
      </w:pPr>
      <w:r>
        <w:rPr>
          <w:rFonts w:cs="Songti SC" w:hint="eastAsia"/>
          <w:color w:val="000000"/>
        </w:rPr>
        <w:t>公司创立于</w:t>
      </w:r>
      <w:r w:rsidR="00A04675" w:rsidRPr="006E03FE">
        <w:rPr>
          <w:rFonts w:cs="Songti SC"/>
          <w:color w:val="000000"/>
        </w:rPr>
        <w:t>1946</w:t>
      </w:r>
      <w:r w:rsidR="00A04675" w:rsidRPr="006E03FE">
        <w:rPr>
          <w:rFonts w:cs="Songti SC" w:hint="eastAsia"/>
          <w:color w:val="000000"/>
        </w:rPr>
        <w:t>年，</w:t>
      </w:r>
      <w:r w:rsidR="00D442E7" w:rsidRPr="006E03FE">
        <w:rPr>
          <w:rFonts w:cs="Songti SC" w:hint="eastAsia"/>
          <w:color w:val="000000"/>
        </w:rPr>
        <w:t>定位</w:t>
      </w:r>
      <w:r w:rsidR="0014527D" w:rsidRPr="006E03FE">
        <w:rPr>
          <w:rFonts w:cs="Songti SC" w:hint="eastAsia"/>
          <w:color w:val="000000"/>
        </w:rPr>
        <w:t>高端。</w:t>
      </w:r>
      <w:r w:rsidR="0032697F" w:rsidRPr="006E03FE">
        <w:rPr>
          <w:rFonts w:cs="Songti SC"/>
          <w:color w:val="000000"/>
        </w:rPr>
        <w:t>1995</w:t>
      </w:r>
      <w:r w:rsidR="0032697F" w:rsidRPr="006E03FE">
        <w:rPr>
          <w:rFonts w:cs="Songti SC" w:hint="eastAsia"/>
          <w:color w:val="000000"/>
        </w:rPr>
        <w:t>年在</w:t>
      </w:r>
      <w:r w:rsidR="001F193E">
        <w:rPr>
          <w:rFonts w:cs="Songti SC" w:hint="eastAsia"/>
          <w:color w:val="000000"/>
        </w:rPr>
        <w:t>纽交所</w:t>
      </w:r>
      <w:r w:rsidR="0032697F" w:rsidRPr="006E03FE">
        <w:rPr>
          <w:rFonts w:cs="Songti SC" w:hint="eastAsia"/>
          <w:color w:val="000000"/>
        </w:rPr>
        <w:t>公开募股</w:t>
      </w:r>
      <w:r w:rsidR="002C426D" w:rsidRPr="006E03FE">
        <w:rPr>
          <w:rFonts w:cs="Songti SC" w:hint="eastAsia"/>
          <w:color w:val="000000"/>
        </w:rPr>
        <w:t>，同期开始并购计划</w:t>
      </w:r>
      <w:r w:rsidR="005D5C7E">
        <w:rPr>
          <w:rFonts w:cs="Songti SC" w:hint="eastAsia"/>
          <w:color w:val="000000"/>
        </w:rPr>
        <w:t>，外延式扩张</w:t>
      </w:r>
      <w:r w:rsidR="00126535">
        <w:rPr>
          <w:rFonts w:cs="Songti SC" w:hint="eastAsia"/>
          <w:color w:val="000000"/>
        </w:rPr>
        <w:t>。</w:t>
      </w:r>
    </w:p>
    <w:p w14:paraId="4CF9F3AC" w14:textId="794C0AB0" w:rsidR="002C426D" w:rsidRPr="006E03FE" w:rsidRDefault="002C426D" w:rsidP="00E5161E">
      <w:pPr>
        <w:spacing w:line="360" w:lineRule="auto"/>
        <w:ind w:firstLine="420"/>
        <w:jc w:val="center"/>
      </w:pPr>
      <w:r w:rsidRPr="006E03FE">
        <w:rPr>
          <w:noProof/>
        </w:rPr>
        <w:drawing>
          <wp:inline distT="0" distB="0" distL="0" distR="0" wp14:anchorId="7542F76C" wp14:editId="1636792E">
            <wp:extent cx="5274310" cy="1395095"/>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395095"/>
                    </a:xfrm>
                    <a:prstGeom prst="rect">
                      <a:avLst/>
                    </a:prstGeom>
                  </pic:spPr>
                </pic:pic>
              </a:graphicData>
            </a:graphic>
          </wp:inline>
        </w:drawing>
      </w:r>
    </w:p>
    <w:p w14:paraId="3631E9AD" w14:textId="4E4A8FC6" w:rsidR="002C426D" w:rsidRPr="00126535" w:rsidRDefault="002C426D" w:rsidP="00E5161E">
      <w:pPr>
        <w:spacing w:line="360" w:lineRule="auto"/>
        <w:ind w:firstLine="420"/>
        <w:jc w:val="center"/>
        <w:rPr>
          <w:rFonts w:cs="Songti SC"/>
          <w:color w:val="000000"/>
          <w:sz w:val="18"/>
          <w:szCs w:val="18"/>
        </w:rPr>
      </w:pPr>
      <w:r w:rsidRPr="00126535">
        <w:rPr>
          <w:rFonts w:cs="Songti SC" w:hint="eastAsia"/>
          <w:color w:val="000000"/>
          <w:sz w:val="18"/>
          <w:szCs w:val="18"/>
        </w:rPr>
        <w:t>图1</w:t>
      </w:r>
      <w:r w:rsidRPr="00126535">
        <w:rPr>
          <w:rFonts w:cs="Songti SC"/>
          <w:color w:val="000000"/>
          <w:sz w:val="18"/>
          <w:szCs w:val="18"/>
        </w:rPr>
        <w:t xml:space="preserve"> </w:t>
      </w:r>
      <w:r w:rsidR="00126535" w:rsidRPr="00126535">
        <w:rPr>
          <w:rFonts w:cs="Songti SC" w:hint="eastAsia"/>
          <w:color w:val="000000"/>
          <w:sz w:val="18"/>
          <w:szCs w:val="18"/>
        </w:rPr>
        <w:t>关于</w:t>
      </w:r>
      <w:r w:rsidR="00621FC6" w:rsidRPr="00126535">
        <w:rPr>
          <w:rFonts w:cs="Songti SC" w:hint="eastAsia"/>
          <w:color w:val="000000"/>
          <w:sz w:val="18"/>
          <w:szCs w:val="18"/>
        </w:rPr>
        <w:t>并购情况</w:t>
      </w:r>
      <w:r w:rsidR="00F84D1F">
        <w:rPr>
          <w:rFonts w:cs="Songti SC" w:hint="eastAsia"/>
          <w:color w:val="000000"/>
          <w:sz w:val="18"/>
          <w:szCs w:val="18"/>
        </w:rPr>
        <w:t>的图</w:t>
      </w:r>
    </w:p>
    <w:p w14:paraId="2DF347F1" w14:textId="09304C63" w:rsidR="00A04675" w:rsidRPr="006E03FE" w:rsidRDefault="00F21840" w:rsidP="00E5161E">
      <w:pPr>
        <w:spacing w:line="360" w:lineRule="auto"/>
        <w:ind w:left="420" w:firstLine="420"/>
        <w:rPr>
          <w:rFonts w:cs="Songti SC"/>
          <w:color w:val="000000"/>
        </w:rPr>
      </w:pPr>
      <w:r>
        <w:rPr>
          <w:rFonts w:cs="Songti SC" w:hint="eastAsia"/>
          <w:color w:val="000000"/>
        </w:rPr>
        <w:t>公司技术先进，</w:t>
      </w:r>
      <w:r w:rsidR="00787EB3">
        <w:rPr>
          <w:rFonts w:cs="Songti SC" w:hint="eastAsia"/>
          <w:color w:val="000000"/>
        </w:rPr>
        <w:t>现今成为</w:t>
      </w:r>
      <w:r w:rsidR="00A04675" w:rsidRPr="006E03FE">
        <w:rPr>
          <w:rFonts w:cs="Songti SC" w:hint="eastAsia"/>
          <w:color w:val="000000"/>
        </w:rPr>
        <w:t>全球最大的护肤、化妆品和香水跨国公司之一，</w:t>
      </w:r>
      <w:r w:rsidR="002772BF">
        <w:rPr>
          <w:rFonts w:cs="Songti SC" w:hint="eastAsia"/>
          <w:color w:val="000000"/>
        </w:rPr>
        <w:t>销售</w:t>
      </w:r>
      <w:r w:rsidR="00A04675" w:rsidRPr="006E03FE">
        <w:rPr>
          <w:rFonts w:cs="Songti SC" w:hint="eastAsia"/>
          <w:color w:val="000000"/>
        </w:rPr>
        <w:t>遍及全球</w:t>
      </w:r>
      <w:r w:rsidR="00A04675" w:rsidRPr="006E03FE">
        <w:rPr>
          <w:rFonts w:cs="Songti SC"/>
          <w:color w:val="000000"/>
        </w:rPr>
        <w:t>150</w:t>
      </w:r>
      <w:r w:rsidR="00A04675" w:rsidRPr="006E03FE">
        <w:rPr>
          <w:rFonts w:cs="Songti SC" w:hint="eastAsia"/>
          <w:color w:val="000000"/>
        </w:rPr>
        <w:t>多个国家和地区</w:t>
      </w:r>
      <w:r w:rsidR="006E03FE">
        <w:rPr>
          <w:rFonts w:cs="Songti SC" w:hint="eastAsia"/>
          <w:color w:val="000000"/>
        </w:rPr>
        <w:t>，</w:t>
      </w:r>
      <w:r w:rsidR="008A7864">
        <w:rPr>
          <w:rFonts w:cs="Songti SC" w:hint="eastAsia"/>
          <w:color w:val="000000"/>
        </w:rPr>
        <w:t>旗下品牌</w:t>
      </w:r>
      <w:r w:rsidR="00A24FB1">
        <w:rPr>
          <w:rFonts w:cs="Songti SC" w:hint="eastAsia"/>
          <w:color w:val="000000"/>
        </w:rPr>
        <w:t>众多</w:t>
      </w:r>
      <w:r w:rsidR="00E5684C" w:rsidRPr="006E03FE">
        <w:rPr>
          <w:rFonts w:cs="Songti SC" w:hint="eastAsia"/>
          <w:color w:val="000000"/>
        </w:rPr>
        <w:t>。</w:t>
      </w:r>
    </w:p>
    <w:p w14:paraId="28DA0EED" w14:textId="7DEED556" w:rsidR="00A04675" w:rsidRPr="006E03FE" w:rsidRDefault="00A04675" w:rsidP="00E5161E">
      <w:pPr>
        <w:autoSpaceDE w:val="0"/>
        <w:autoSpaceDN w:val="0"/>
        <w:adjustRightInd w:val="0"/>
        <w:spacing w:after="240" w:line="360" w:lineRule="auto"/>
        <w:ind w:firstLine="420"/>
        <w:jc w:val="center"/>
        <w:rPr>
          <w:rFonts w:cs="Songti SC"/>
          <w:color w:val="000000"/>
        </w:rPr>
      </w:pPr>
      <w:r w:rsidRPr="006E03FE">
        <w:rPr>
          <w:rFonts w:cs="Songti SC" w:hint="eastAsia"/>
          <w:noProof/>
          <w:color w:val="000000"/>
        </w:rPr>
        <w:drawing>
          <wp:inline distT="0" distB="0" distL="0" distR="0" wp14:anchorId="5B0D8195" wp14:editId="4DF4D07B">
            <wp:extent cx="3600000" cy="319680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00000" cy="3196800"/>
                    </a:xfrm>
                    <a:prstGeom prst="rect">
                      <a:avLst/>
                    </a:prstGeom>
                  </pic:spPr>
                </pic:pic>
              </a:graphicData>
            </a:graphic>
          </wp:inline>
        </w:drawing>
      </w:r>
    </w:p>
    <w:p w14:paraId="4E7B34C9" w14:textId="5C00DCE6" w:rsidR="00A04675" w:rsidRPr="00126535" w:rsidRDefault="00A04675" w:rsidP="00E5161E">
      <w:pPr>
        <w:autoSpaceDE w:val="0"/>
        <w:autoSpaceDN w:val="0"/>
        <w:adjustRightInd w:val="0"/>
        <w:spacing w:after="240" w:line="360" w:lineRule="auto"/>
        <w:ind w:firstLine="420"/>
        <w:jc w:val="center"/>
        <w:rPr>
          <w:rFonts w:cs="Songti SC"/>
          <w:color w:val="000000"/>
          <w:sz w:val="18"/>
          <w:szCs w:val="18"/>
        </w:rPr>
      </w:pPr>
      <w:r w:rsidRPr="00126535">
        <w:rPr>
          <w:rFonts w:cs="Songti SC" w:hint="eastAsia"/>
          <w:color w:val="000000"/>
          <w:sz w:val="18"/>
          <w:szCs w:val="18"/>
        </w:rPr>
        <w:t>图</w:t>
      </w:r>
      <w:r w:rsidR="00621FC6" w:rsidRPr="00126535">
        <w:rPr>
          <w:rFonts w:cs="Songti SC"/>
          <w:color w:val="000000"/>
          <w:sz w:val="18"/>
          <w:szCs w:val="18"/>
        </w:rPr>
        <w:t>2</w:t>
      </w:r>
      <w:r w:rsidR="00126535">
        <w:rPr>
          <w:rFonts w:cs="Songti SC" w:hint="eastAsia"/>
          <w:color w:val="000000"/>
          <w:sz w:val="18"/>
          <w:szCs w:val="18"/>
        </w:rPr>
        <w:t xml:space="preserve"> </w:t>
      </w:r>
      <w:r w:rsidR="00126535" w:rsidRPr="00126535">
        <w:rPr>
          <w:rFonts w:cs="Songti SC" w:hint="eastAsia"/>
          <w:color w:val="000000"/>
          <w:sz w:val="18"/>
          <w:szCs w:val="18"/>
        </w:rPr>
        <w:t>关于</w:t>
      </w:r>
      <w:r w:rsidR="001C0348" w:rsidRPr="00126535">
        <w:rPr>
          <w:rFonts w:cs="Songti SC" w:hint="eastAsia"/>
          <w:color w:val="000000"/>
          <w:sz w:val="18"/>
          <w:szCs w:val="18"/>
        </w:rPr>
        <w:t>产品</w:t>
      </w:r>
      <w:r w:rsidR="00E5684C" w:rsidRPr="00126535">
        <w:rPr>
          <w:rFonts w:cs="Songti SC" w:hint="eastAsia"/>
          <w:color w:val="000000"/>
          <w:sz w:val="18"/>
          <w:szCs w:val="18"/>
        </w:rPr>
        <w:t>矩阵</w:t>
      </w:r>
      <w:r w:rsidR="00F84D1F">
        <w:rPr>
          <w:rFonts w:cs="Songti SC" w:hint="eastAsia"/>
          <w:color w:val="000000"/>
          <w:sz w:val="18"/>
          <w:szCs w:val="18"/>
        </w:rPr>
        <w:t>的图</w:t>
      </w:r>
    </w:p>
    <w:p w14:paraId="3001A6B8" w14:textId="55BB17F4" w:rsidR="00A16265" w:rsidRPr="00E620A1" w:rsidRDefault="00A16265" w:rsidP="00E5161E">
      <w:pPr>
        <w:pStyle w:val="2"/>
        <w:numPr>
          <w:ilvl w:val="1"/>
          <w:numId w:val="0"/>
        </w:numPr>
        <w:rPr>
          <w:rFonts w:ascii="宋体" w:eastAsia="宋体" w:hAnsi="宋体" w:cs="Songti SC"/>
          <w:color w:val="000000"/>
          <w:sz w:val="24"/>
          <w:szCs w:val="24"/>
        </w:rPr>
      </w:pPr>
      <w:r>
        <w:lastRenderedPageBreak/>
        <w:t>一句话总结：</w:t>
      </w:r>
      <w:r w:rsidR="0032697F" w:rsidRPr="00E620A1">
        <w:rPr>
          <w:rFonts w:ascii="宋体" w:eastAsia="宋体" w:hAnsi="宋体" w:cs="Songti SC" w:hint="eastAsia"/>
          <w:color w:val="000000"/>
          <w:sz w:val="24"/>
          <w:szCs w:val="24"/>
        </w:rPr>
        <w:t>有历史积淀</w:t>
      </w:r>
      <w:r w:rsidR="006A19D3" w:rsidRPr="00E620A1">
        <w:rPr>
          <w:rFonts w:ascii="宋体" w:eastAsia="宋体" w:hAnsi="宋体" w:cs="Songti SC" w:hint="eastAsia"/>
          <w:color w:val="000000"/>
          <w:sz w:val="24"/>
          <w:szCs w:val="24"/>
        </w:rPr>
        <w:t>、</w:t>
      </w:r>
      <w:r w:rsidR="006F7C99" w:rsidRPr="00E620A1">
        <w:rPr>
          <w:rFonts w:ascii="宋体" w:eastAsia="宋体" w:hAnsi="宋体" w:cs="Songti SC" w:hint="eastAsia"/>
          <w:color w:val="000000"/>
          <w:sz w:val="24"/>
          <w:szCs w:val="24"/>
        </w:rPr>
        <w:t>品牌形象基础</w:t>
      </w:r>
      <w:r w:rsidR="00711B71" w:rsidRPr="00E620A1">
        <w:rPr>
          <w:rFonts w:ascii="宋体" w:eastAsia="宋体" w:hAnsi="宋体" w:cs="Songti SC" w:hint="eastAsia"/>
          <w:color w:val="000000"/>
          <w:sz w:val="24"/>
          <w:szCs w:val="24"/>
        </w:rPr>
        <w:t>，</w:t>
      </w:r>
      <w:r w:rsidR="003E2934" w:rsidRPr="00E620A1">
        <w:rPr>
          <w:rFonts w:ascii="宋体" w:eastAsia="宋体" w:hAnsi="宋体" w:cs="Songti SC" w:hint="eastAsia"/>
          <w:color w:val="000000"/>
          <w:sz w:val="24"/>
          <w:szCs w:val="24"/>
        </w:rPr>
        <w:t>具有企业成长基础</w:t>
      </w:r>
      <w:r w:rsidR="006F7C99" w:rsidRPr="00E620A1">
        <w:rPr>
          <w:rFonts w:ascii="宋体" w:eastAsia="宋体" w:hAnsi="宋体" w:cs="Songti SC" w:hint="eastAsia"/>
          <w:color w:val="000000"/>
          <w:sz w:val="24"/>
          <w:szCs w:val="24"/>
        </w:rPr>
        <w:t>。</w:t>
      </w:r>
    </w:p>
    <w:p w14:paraId="5E352DD8" w14:textId="49950478" w:rsidR="00D067F2" w:rsidRDefault="00A16265" w:rsidP="00E5161E">
      <w:pPr>
        <w:pStyle w:val="2"/>
      </w:pPr>
      <w:bookmarkStart w:id="6" w:name="_Toc449001069"/>
      <w:bookmarkStart w:id="7" w:name="_Toc469913225"/>
      <w:r>
        <w:rPr>
          <w:rFonts w:hint="eastAsia"/>
        </w:rPr>
        <w:t>从创始人或创始团队、现有核心人物及团队</w:t>
      </w:r>
      <w:bookmarkEnd w:id="6"/>
      <w:bookmarkEnd w:id="7"/>
      <w:r>
        <w:rPr>
          <w:rFonts w:hint="eastAsia"/>
        </w:rPr>
        <w:t>角度进行的观察</w:t>
      </w:r>
    </w:p>
    <w:p w14:paraId="2D55EF27" w14:textId="0F21DB03" w:rsidR="00C4167A" w:rsidRPr="00EA3103" w:rsidRDefault="00C4167A" w:rsidP="00E5161E">
      <w:pPr>
        <w:autoSpaceDE w:val="0"/>
        <w:autoSpaceDN w:val="0"/>
        <w:adjustRightInd w:val="0"/>
        <w:spacing w:after="240" w:line="360" w:lineRule="auto"/>
        <w:rPr>
          <w:rFonts w:cs="Songti SC"/>
          <w:color w:val="000000"/>
        </w:rPr>
      </w:pPr>
      <w:r w:rsidRPr="00EA3103">
        <w:rPr>
          <w:rFonts w:cs="Songti SC"/>
          <w:color w:val="000000"/>
        </w:rPr>
        <w:t>1.2.1</w:t>
      </w:r>
      <w:r w:rsidR="00C31B12">
        <w:rPr>
          <w:rFonts w:cs="Songti SC"/>
          <w:color w:val="000000"/>
        </w:rPr>
        <w:t xml:space="preserve"> </w:t>
      </w:r>
      <w:r w:rsidR="00D067F2" w:rsidRPr="00EA3103">
        <w:rPr>
          <w:rFonts w:cs="Songti SC" w:hint="eastAsia"/>
          <w:color w:val="000000"/>
        </w:rPr>
        <w:t>创始人</w:t>
      </w:r>
    </w:p>
    <w:p w14:paraId="0F2BF5FC" w14:textId="31102EBD" w:rsidR="00D067F2" w:rsidRPr="00EA3103" w:rsidRDefault="00433C13" w:rsidP="00E5161E">
      <w:pPr>
        <w:autoSpaceDE w:val="0"/>
        <w:autoSpaceDN w:val="0"/>
        <w:adjustRightInd w:val="0"/>
        <w:spacing w:after="240" w:line="360" w:lineRule="auto"/>
        <w:ind w:left="420" w:firstLine="420"/>
        <w:rPr>
          <w:rFonts w:cs="Songti SC"/>
          <w:color w:val="000000"/>
        </w:rPr>
      </w:pPr>
      <w:r w:rsidRPr="00EA3103">
        <w:rPr>
          <w:rFonts w:cs="Songti SC"/>
          <w:color w:val="000000"/>
        </w:rPr>
        <w:t>Estée Lauder</w:t>
      </w:r>
      <w:r w:rsidR="00D067F2" w:rsidRPr="00EA3103">
        <w:rPr>
          <w:rFonts w:cs="Songti SC" w:hint="eastAsia"/>
          <w:color w:val="000000"/>
        </w:rPr>
        <w:t>敢于创新，先于时代</w:t>
      </w:r>
      <w:r w:rsidR="00803A7B">
        <w:rPr>
          <w:rFonts w:cs="Songti SC" w:hint="eastAsia"/>
          <w:color w:val="000000"/>
        </w:rPr>
        <w:t>，</w:t>
      </w:r>
      <w:r w:rsidR="004114CD" w:rsidRPr="00EA3103">
        <w:rPr>
          <w:rFonts w:cs="Songti SC" w:hint="eastAsia"/>
          <w:color w:val="000000"/>
        </w:rPr>
        <w:t>定下雅诗兰黛公司的</w:t>
      </w:r>
      <w:r w:rsidR="00EA3103" w:rsidRPr="00EA3103">
        <w:rPr>
          <w:rFonts w:cs="Songti SC" w:hint="eastAsia"/>
          <w:color w:val="000000"/>
        </w:rPr>
        <w:t>品牌</w:t>
      </w:r>
      <w:r w:rsidR="004114CD" w:rsidRPr="00EA3103">
        <w:rPr>
          <w:rFonts w:cs="Songti SC" w:hint="eastAsia"/>
          <w:color w:val="000000"/>
        </w:rPr>
        <w:t>文化基调</w:t>
      </w:r>
      <w:r w:rsidR="006A19D3">
        <w:rPr>
          <w:rFonts w:cs="Songti SC" w:hint="eastAsia"/>
          <w:color w:val="000000"/>
        </w:rPr>
        <w:t>。</w:t>
      </w:r>
    </w:p>
    <w:p w14:paraId="0770F107" w14:textId="31A12C00" w:rsidR="001D257D" w:rsidRPr="00EA3103" w:rsidRDefault="00C4167A" w:rsidP="00E5161E">
      <w:pPr>
        <w:autoSpaceDE w:val="0"/>
        <w:autoSpaceDN w:val="0"/>
        <w:adjustRightInd w:val="0"/>
        <w:spacing w:after="240" w:line="360" w:lineRule="auto"/>
        <w:rPr>
          <w:rFonts w:cs="Songti SC"/>
          <w:color w:val="000000"/>
        </w:rPr>
      </w:pPr>
      <w:r w:rsidRPr="00EA3103">
        <w:rPr>
          <w:rFonts w:cs="Songti SC" w:hint="eastAsia"/>
          <w:color w:val="000000"/>
        </w:rPr>
        <w:t>1</w:t>
      </w:r>
      <w:r w:rsidRPr="00EA3103">
        <w:rPr>
          <w:rFonts w:cs="Songti SC"/>
          <w:color w:val="000000"/>
        </w:rPr>
        <w:t>.2.2</w:t>
      </w:r>
      <w:r w:rsidR="00C31B12">
        <w:rPr>
          <w:rFonts w:cs="Songti SC"/>
          <w:color w:val="000000"/>
        </w:rPr>
        <w:t xml:space="preserve"> </w:t>
      </w:r>
      <w:r w:rsidRPr="00EA3103">
        <w:rPr>
          <w:rFonts w:cs="Songti SC" w:hint="eastAsia"/>
          <w:color w:val="000000"/>
        </w:rPr>
        <w:t>现有团队</w:t>
      </w:r>
    </w:p>
    <w:p w14:paraId="40FB519F" w14:textId="12781E0B" w:rsidR="00E620A1" w:rsidRDefault="00F973D9" w:rsidP="00E5161E">
      <w:pPr>
        <w:spacing w:line="360" w:lineRule="auto"/>
        <w:ind w:left="420" w:firstLine="420"/>
        <w:rPr>
          <w:rFonts w:cs="Songti SC"/>
          <w:color w:val="000000"/>
        </w:rPr>
      </w:pPr>
      <w:r>
        <w:rPr>
          <w:rFonts w:cs="Songti SC" w:hint="eastAsia"/>
          <w:color w:val="000000"/>
        </w:rPr>
        <w:t>核心人物</w:t>
      </w:r>
      <w:r w:rsidR="00096B68">
        <w:rPr>
          <w:rFonts w:cs="Songti SC" w:hint="eastAsia"/>
          <w:color w:val="000000"/>
        </w:rPr>
        <w:t>现任</w:t>
      </w:r>
      <w:r w:rsidR="00803A7B" w:rsidRPr="00EA3103">
        <w:rPr>
          <w:rFonts w:cs="Songti SC" w:hint="eastAsia"/>
          <w:color w:val="000000"/>
        </w:rPr>
        <w:t>首席执行官</w:t>
      </w:r>
      <w:r w:rsidR="0049607B" w:rsidRPr="00EA3103">
        <w:rPr>
          <w:rFonts w:cs="Songti SC" w:hint="eastAsia"/>
          <w:color w:val="000000"/>
        </w:rPr>
        <w:t>William P. Lauder</w:t>
      </w:r>
      <w:r w:rsidR="00B43A56" w:rsidRPr="00EA3103">
        <w:rPr>
          <w:rFonts w:hint="eastAsia"/>
          <w:color w:val="333333"/>
          <w:szCs w:val="21"/>
          <w:shd w:val="clear" w:color="auto" w:fill="FFFFFF"/>
        </w:rPr>
        <w:t>，</w:t>
      </w:r>
      <w:r w:rsidR="0049607B" w:rsidRPr="00EA3103">
        <w:rPr>
          <w:rFonts w:cs="Songti SC" w:hint="eastAsia"/>
          <w:color w:val="000000"/>
        </w:rPr>
        <w:t>扩大公司</w:t>
      </w:r>
      <w:r w:rsidR="00096B68">
        <w:rPr>
          <w:rFonts w:cs="Songti SC" w:hint="eastAsia"/>
          <w:color w:val="000000"/>
        </w:rPr>
        <w:t>了</w:t>
      </w:r>
      <w:r w:rsidR="0049607B" w:rsidRPr="00EA3103">
        <w:rPr>
          <w:rFonts w:cs="Songti SC" w:hint="eastAsia"/>
          <w:color w:val="000000"/>
        </w:rPr>
        <w:t>的国际存在和分销渠道，</w:t>
      </w:r>
      <w:r>
        <w:rPr>
          <w:rFonts w:cs="Songti SC" w:hint="eastAsia"/>
          <w:color w:val="000000"/>
        </w:rPr>
        <w:t>注重品牌形象塑造</w:t>
      </w:r>
      <w:r w:rsidR="0049607B" w:rsidRPr="00EA3103">
        <w:rPr>
          <w:rFonts w:cs="Songti SC" w:hint="eastAsia"/>
          <w:color w:val="000000"/>
        </w:rPr>
        <w:t>。</w:t>
      </w:r>
    </w:p>
    <w:p w14:paraId="202A84F0" w14:textId="27CCF7D8" w:rsidR="009975D4" w:rsidRPr="00E620A1" w:rsidRDefault="00F973D9" w:rsidP="00E5161E">
      <w:pPr>
        <w:spacing w:line="360" w:lineRule="auto"/>
        <w:ind w:left="420" w:firstLine="420"/>
      </w:pPr>
      <w:r>
        <w:rPr>
          <w:rFonts w:cs="Songti SC" w:hint="eastAsia"/>
          <w:color w:val="000000"/>
        </w:rPr>
        <w:t>公司六万多员工遍布</w:t>
      </w:r>
      <w:r w:rsidR="009975D4" w:rsidRPr="00EA3103">
        <w:rPr>
          <w:rFonts w:cs="Songti SC" w:hint="eastAsia"/>
          <w:color w:val="000000"/>
        </w:rPr>
        <w:t>全球，女性比例达8</w:t>
      </w:r>
      <w:r w:rsidR="009975D4" w:rsidRPr="00EA3103">
        <w:rPr>
          <w:rFonts w:cs="Songti SC"/>
          <w:color w:val="000000"/>
        </w:rPr>
        <w:t>2%</w:t>
      </w:r>
      <w:r w:rsidR="005C750A">
        <w:rPr>
          <w:rFonts w:cs="Songti SC" w:hint="eastAsia"/>
          <w:color w:val="000000"/>
        </w:rPr>
        <w:t>，有</w:t>
      </w:r>
      <w:r w:rsidR="005C750A" w:rsidRPr="00BC5B77">
        <w:rPr>
          <w:rFonts w:cs="Arial"/>
          <w:color w:val="000000"/>
        </w:rPr>
        <w:t>850 余名研发人员</w:t>
      </w:r>
      <w:r w:rsidR="005C750A">
        <w:rPr>
          <w:rFonts w:cs="Arial" w:hint="eastAsia"/>
          <w:color w:val="000000"/>
        </w:rPr>
        <w:t>。</w:t>
      </w:r>
    </w:p>
    <w:p w14:paraId="3FC99F82" w14:textId="0592C2A3" w:rsidR="00A16265" w:rsidRPr="00E620A1" w:rsidRDefault="00A16265" w:rsidP="00E5161E">
      <w:pPr>
        <w:pStyle w:val="2"/>
        <w:numPr>
          <w:ilvl w:val="1"/>
          <w:numId w:val="0"/>
        </w:numPr>
        <w:rPr>
          <w:rFonts w:ascii="宋体" w:eastAsia="宋体" w:hAnsi="宋体" w:cs="Songti SC"/>
          <w:color w:val="000000"/>
          <w:sz w:val="24"/>
          <w:szCs w:val="24"/>
        </w:rPr>
      </w:pPr>
      <w:r>
        <w:t>一句话总结：</w:t>
      </w:r>
      <w:r w:rsidR="0094263E" w:rsidRPr="00E620A1">
        <w:rPr>
          <w:rFonts w:ascii="宋体" w:eastAsia="宋体" w:hAnsi="宋体" w:cs="Songti SC" w:hint="eastAsia"/>
          <w:color w:val="000000"/>
          <w:sz w:val="24"/>
          <w:szCs w:val="24"/>
        </w:rPr>
        <w:t>创始人、</w:t>
      </w:r>
      <w:r w:rsidR="009D0B68" w:rsidRPr="00E620A1">
        <w:rPr>
          <w:rFonts w:ascii="宋体" w:eastAsia="宋体" w:hAnsi="宋体" w:cs="Songti SC" w:hint="eastAsia"/>
          <w:color w:val="000000"/>
          <w:sz w:val="24"/>
          <w:szCs w:val="24"/>
        </w:rPr>
        <w:t>现有团队</w:t>
      </w:r>
      <w:r w:rsidR="003D4D2C" w:rsidRPr="00E620A1">
        <w:rPr>
          <w:rFonts w:ascii="宋体" w:eastAsia="宋体" w:hAnsi="宋体" w:cs="Songti SC" w:hint="eastAsia"/>
          <w:color w:val="000000"/>
          <w:sz w:val="24"/>
          <w:szCs w:val="24"/>
        </w:rPr>
        <w:t>具有国际化视野</w:t>
      </w:r>
      <w:r w:rsidR="0094263E" w:rsidRPr="00E620A1">
        <w:rPr>
          <w:rFonts w:ascii="宋体" w:eastAsia="宋体" w:hAnsi="宋体" w:cs="Songti SC" w:hint="eastAsia"/>
          <w:color w:val="000000"/>
          <w:sz w:val="24"/>
          <w:szCs w:val="24"/>
        </w:rPr>
        <w:t>，</w:t>
      </w:r>
      <w:r w:rsidR="00E620A1">
        <w:rPr>
          <w:rFonts w:ascii="宋体" w:eastAsia="宋体" w:hAnsi="宋体" w:cs="Songti SC" w:hint="eastAsia"/>
          <w:color w:val="000000"/>
          <w:sz w:val="24"/>
          <w:szCs w:val="24"/>
        </w:rPr>
        <w:t>注重研发</w:t>
      </w:r>
      <w:r w:rsidR="00FB4506">
        <w:rPr>
          <w:rFonts w:ascii="宋体" w:eastAsia="宋体" w:hAnsi="宋体" w:cs="Songti SC" w:hint="eastAsia"/>
          <w:color w:val="000000"/>
          <w:sz w:val="24"/>
          <w:szCs w:val="24"/>
        </w:rPr>
        <w:t>和品牌形象</w:t>
      </w:r>
      <w:r w:rsidR="00E620A1">
        <w:rPr>
          <w:rFonts w:ascii="宋体" w:eastAsia="宋体" w:hAnsi="宋体" w:cs="Songti SC" w:hint="eastAsia"/>
          <w:color w:val="000000"/>
          <w:sz w:val="24"/>
          <w:szCs w:val="24"/>
        </w:rPr>
        <w:t>，</w:t>
      </w:r>
      <w:r w:rsidR="0094263E" w:rsidRPr="00E620A1">
        <w:rPr>
          <w:rFonts w:ascii="宋体" w:eastAsia="宋体" w:hAnsi="宋体" w:cs="Songti SC" w:hint="eastAsia"/>
          <w:color w:val="000000"/>
          <w:sz w:val="24"/>
          <w:szCs w:val="24"/>
        </w:rPr>
        <w:t>能够</w:t>
      </w:r>
      <w:r w:rsidR="001E2CBB" w:rsidRPr="00E620A1">
        <w:rPr>
          <w:rFonts w:ascii="宋体" w:eastAsia="宋体" w:hAnsi="宋体" w:cs="Songti SC" w:hint="eastAsia"/>
          <w:color w:val="000000"/>
          <w:sz w:val="24"/>
          <w:szCs w:val="24"/>
        </w:rPr>
        <w:t>为公司</w:t>
      </w:r>
      <w:r w:rsidR="006858C2" w:rsidRPr="00E620A1">
        <w:rPr>
          <w:rFonts w:ascii="宋体" w:eastAsia="宋体" w:hAnsi="宋体" w:cs="Songti SC" w:hint="eastAsia"/>
          <w:color w:val="000000"/>
          <w:sz w:val="24"/>
          <w:szCs w:val="24"/>
        </w:rPr>
        <w:t>创造价值</w:t>
      </w:r>
      <w:r w:rsidR="0094263E" w:rsidRPr="00E620A1">
        <w:rPr>
          <w:rFonts w:ascii="宋体" w:eastAsia="宋体" w:hAnsi="宋体" w:cs="Songti SC" w:hint="eastAsia"/>
          <w:color w:val="000000"/>
          <w:sz w:val="24"/>
          <w:szCs w:val="24"/>
        </w:rPr>
        <w:t>营收</w:t>
      </w:r>
      <w:r w:rsidR="006858C2" w:rsidRPr="00E620A1">
        <w:rPr>
          <w:rFonts w:ascii="宋体" w:eastAsia="宋体" w:hAnsi="宋体" w:cs="Songti SC" w:hint="eastAsia"/>
          <w:color w:val="000000"/>
          <w:sz w:val="24"/>
          <w:szCs w:val="24"/>
        </w:rPr>
        <w:t>。</w:t>
      </w:r>
    </w:p>
    <w:p w14:paraId="193E02A0" w14:textId="7BA1ACE6" w:rsidR="009F47E8" w:rsidRDefault="00A16265" w:rsidP="00E5161E">
      <w:pPr>
        <w:pStyle w:val="2"/>
      </w:pPr>
      <w:bookmarkStart w:id="8" w:name="_Toc449001070"/>
      <w:bookmarkStart w:id="9" w:name="_Toc469913226"/>
      <w:r>
        <w:rPr>
          <w:rFonts w:hint="eastAsia"/>
        </w:rPr>
        <w:t>从公司架构及文化特质</w:t>
      </w:r>
      <w:bookmarkEnd w:id="8"/>
      <w:bookmarkEnd w:id="9"/>
      <w:r>
        <w:rPr>
          <w:rFonts w:hint="eastAsia"/>
        </w:rPr>
        <w:t>的角度的观察</w:t>
      </w:r>
    </w:p>
    <w:p w14:paraId="68430868" w14:textId="4F043ED7" w:rsidR="006A2820" w:rsidRPr="009112B9" w:rsidRDefault="006A2820" w:rsidP="00E5161E">
      <w:pPr>
        <w:pStyle w:val="af4"/>
        <w:numPr>
          <w:ilvl w:val="2"/>
          <w:numId w:val="1"/>
        </w:numPr>
        <w:autoSpaceDE w:val="0"/>
        <w:autoSpaceDN w:val="0"/>
        <w:adjustRightInd w:val="0"/>
        <w:spacing w:after="240" w:line="360" w:lineRule="auto"/>
        <w:ind w:firstLineChars="0"/>
        <w:rPr>
          <w:rFonts w:cs="Songti SC"/>
          <w:color w:val="000000"/>
        </w:rPr>
      </w:pPr>
      <w:r w:rsidRPr="009112B9">
        <w:rPr>
          <w:rFonts w:cs="Songti SC" w:hint="eastAsia"/>
          <w:color w:val="000000"/>
        </w:rPr>
        <w:t>公司架构</w:t>
      </w:r>
    </w:p>
    <w:p w14:paraId="033979D9" w14:textId="308BB43C" w:rsidR="009112B9" w:rsidRPr="000E5702" w:rsidRDefault="009112B9" w:rsidP="00E5161E">
      <w:pPr>
        <w:autoSpaceDE w:val="0"/>
        <w:autoSpaceDN w:val="0"/>
        <w:adjustRightInd w:val="0"/>
        <w:spacing w:after="240" w:line="360" w:lineRule="auto"/>
        <w:ind w:left="420" w:firstLine="420"/>
        <w:rPr>
          <w:rFonts w:cs="Songti SC"/>
          <w:color w:val="000000"/>
        </w:rPr>
      </w:pPr>
      <w:r w:rsidRPr="000E5702">
        <w:rPr>
          <w:rFonts w:cs="Songti SC" w:hint="eastAsia"/>
          <w:color w:val="000000"/>
        </w:rPr>
        <w:t>矩阵式组织结构，</w:t>
      </w:r>
      <w:r w:rsidR="000E5702" w:rsidRPr="000E5702">
        <w:rPr>
          <w:rFonts w:cs="Songti SC" w:hint="eastAsia"/>
          <w:color w:val="000000"/>
        </w:rPr>
        <w:t>各部门具有较大的机动性，各部门间互相激发。</w:t>
      </w:r>
    </w:p>
    <w:p w14:paraId="30F1129D" w14:textId="537B21CA" w:rsidR="00E5684C" w:rsidRPr="00EA3103" w:rsidRDefault="009112B9" w:rsidP="00E5161E">
      <w:pPr>
        <w:autoSpaceDE w:val="0"/>
        <w:autoSpaceDN w:val="0"/>
        <w:adjustRightInd w:val="0"/>
        <w:spacing w:after="240" w:line="360" w:lineRule="auto"/>
        <w:ind w:left="540" w:firstLine="300"/>
        <w:jc w:val="center"/>
        <w:rPr>
          <w:rFonts w:cs="Songti SC"/>
          <w:color w:val="000000"/>
        </w:rPr>
      </w:pPr>
      <w:r>
        <w:rPr>
          <w:rFonts w:cs="Songti SC"/>
          <w:noProof/>
          <w:color w:val="000000"/>
        </w:rPr>
        <w:drawing>
          <wp:inline distT="0" distB="0" distL="0" distR="0" wp14:anchorId="35CC3181" wp14:editId="76EE69CB">
            <wp:extent cx="3600000" cy="189720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1897200"/>
                    </a:xfrm>
                    <a:prstGeom prst="rect">
                      <a:avLst/>
                    </a:prstGeom>
                  </pic:spPr>
                </pic:pic>
              </a:graphicData>
            </a:graphic>
          </wp:inline>
        </w:drawing>
      </w:r>
    </w:p>
    <w:p w14:paraId="3F73FAC3" w14:textId="26C441AB" w:rsidR="00416D81" w:rsidRPr="00A4453B" w:rsidRDefault="00E5684C" w:rsidP="00E5161E">
      <w:pPr>
        <w:autoSpaceDE w:val="0"/>
        <w:autoSpaceDN w:val="0"/>
        <w:adjustRightInd w:val="0"/>
        <w:spacing w:after="240" w:line="360" w:lineRule="auto"/>
        <w:ind w:left="540" w:firstLine="300"/>
        <w:jc w:val="center"/>
        <w:rPr>
          <w:rFonts w:cs="Songti SC"/>
          <w:color w:val="000000"/>
          <w:sz w:val="18"/>
          <w:szCs w:val="18"/>
        </w:rPr>
      </w:pPr>
      <w:r w:rsidRPr="00F84D1F">
        <w:rPr>
          <w:rFonts w:cs="Songti SC" w:hint="eastAsia"/>
          <w:color w:val="000000"/>
          <w:sz w:val="18"/>
          <w:szCs w:val="18"/>
        </w:rPr>
        <w:t>图3</w:t>
      </w:r>
      <w:r w:rsidR="00F84D1F" w:rsidRPr="00F84D1F">
        <w:rPr>
          <w:rFonts w:cs="Songti SC" w:hint="eastAsia"/>
          <w:color w:val="000000"/>
          <w:sz w:val="18"/>
          <w:szCs w:val="18"/>
        </w:rPr>
        <w:t xml:space="preserve"> 关于</w:t>
      </w:r>
      <w:r w:rsidR="009112B9">
        <w:rPr>
          <w:rFonts w:cs="Songti SC" w:hint="eastAsia"/>
          <w:color w:val="000000"/>
          <w:sz w:val="18"/>
          <w:szCs w:val="18"/>
        </w:rPr>
        <w:t>组织</w:t>
      </w:r>
      <w:r w:rsidR="000E5702">
        <w:rPr>
          <w:rFonts w:cs="Songti SC" w:hint="eastAsia"/>
          <w:color w:val="000000"/>
          <w:sz w:val="18"/>
          <w:szCs w:val="18"/>
        </w:rPr>
        <w:t>结构</w:t>
      </w:r>
      <w:r w:rsidR="00F84D1F" w:rsidRPr="00F84D1F">
        <w:rPr>
          <w:rFonts w:cs="Songti SC" w:hint="eastAsia"/>
          <w:color w:val="000000"/>
          <w:sz w:val="18"/>
          <w:szCs w:val="18"/>
        </w:rPr>
        <w:t>的图</w:t>
      </w:r>
    </w:p>
    <w:p w14:paraId="303F3FEF" w14:textId="3064A0F4" w:rsidR="002A6AC4" w:rsidRPr="00EA3103" w:rsidRDefault="006A2820" w:rsidP="00E5161E">
      <w:pPr>
        <w:autoSpaceDE w:val="0"/>
        <w:autoSpaceDN w:val="0"/>
        <w:adjustRightInd w:val="0"/>
        <w:spacing w:after="240" w:line="360" w:lineRule="auto"/>
        <w:rPr>
          <w:rFonts w:cs="Songti SC"/>
          <w:color w:val="000000"/>
        </w:rPr>
      </w:pPr>
      <w:r w:rsidRPr="00EA3103">
        <w:rPr>
          <w:rFonts w:cs="Songti SC" w:hint="eastAsia"/>
          <w:color w:val="000000"/>
        </w:rPr>
        <w:t>1</w:t>
      </w:r>
      <w:r w:rsidRPr="00EA3103">
        <w:rPr>
          <w:rFonts w:cs="Songti SC"/>
          <w:color w:val="000000"/>
        </w:rPr>
        <w:t>.3.2</w:t>
      </w:r>
      <w:r w:rsidR="00392CE0">
        <w:rPr>
          <w:rFonts w:cs="Songti SC"/>
          <w:color w:val="000000"/>
        </w:rPr>
        <w:t xml:space="preserve"> </w:t>
      </w:r>
      <w:r w:rsidRPr="00EA3103">
        <w:rPr>
          <w:rFonts w:cs="Songti SC" w:hint="eastAsia"/>
          <w:color w:val="000000"/>
        </w:rPr>
        <w:t>文化特质</w:t>
      </w:r>
    </w:p>
    <w:p w14:paraId="29C3666D" w14:textId="123A3A34" w:rsidR="0014527D" w:rsidRPr="00EA3103" w:rsidRDefault="0014527D" w:rsidP="00E5161E">
      <w:pPr>
        <w:spacing w:line="360" w:lineRule="auto"/>
        <w:ind w:left="420" w:firstLine="420"/>
      </w:pPr>
      <w:r w:rsidRPr="00EA3103">
        <w:rPr>
          <w:rFonts w:cs="Songti SC" w:hint="eastAsia"/>
          <w:color w:val="000000"/>
        </w:rPr>
        <w:lastRenderedPageBreak/>
        <w:t>早期以黑白</w:t>
      </w:r>
      <w:r w:rsidR="00F84D1F">
        <w:rPr>
          <w:rFonts w:cs="Songti SC" w:hint="eastAsia"/>
          <w:color w:val="000000"/>
        </w:rPr>
        <w:t>广告</w:t>
      </w:r>
      <w:r w:rsidRPr="00EA3103">
        <w:rPr>
          <w:rFonts w:cs="Songti SC" w:hint="eastAsia"/>
          <w:color w:val="000000"/>
        </w:rPr>
        <w:t>为主，凸显品牌低调、高贵的气质</w:t>
      </w:r>
      <w:r w:rsidR="00A4453B">
        <w:rPr>
          <w:rFonts w:cs="Songti SC" w:hint="eastAsia"/>
          <w:color w:val="000000"/>
        </w:rPr>
        <w:t>，</w:t>
      </w:r>
      <w:r w:rsidR="00210518">
        <w:rPr>
          <w:rFonts w:cs="Songti SC" w:hint="eastAsia"/>
          <w:color w:val="000000"/>
        </w:rPr>
        <w:t>塑造</w:t>
      </w:r>
      <w:r w:rsidR="00A4453B">
        <w:rPr>
          <w:rFonts w:cs="Songti SC" w:hint="eastAsia"/>
          <w:color w:val="000000"/>
        </w:rPr>
        <w:t>品牌形象</w:t>
      </w:r>
      <w:r w:rsidRPr="00EA3103">
        <w:rPr>
          <w:rFonts w:cs="Songti SC" w:hint="eastAsia"/>
          <w:color w:val="000000"/>
        </w:rPr>
        <w:t>。</w:t>
      </w:r>
    </w:p>
    <w:p w14:paraId="4C8AF7CE" w14:textId="4ACD4973" w:rsidR="0014527D" w:rsidRPr="00EA3103" w:rsidRDefault="00210518" w:rsidP="00210518">
      <w:pPr>
        <w:autoSpaceDE w:val="0"/>
        <w:autoSpaceDN w:val="0"/>
        <w:adjustRightInd w:val="0"/>
        <w:spacing w:after="240" w:line="360" w:lineRule="auto"/>
        <w:ind w:left="420" w:firstLine="420"/>
        <w:rPr>
          <w:rFonts w:cs="Songti SC"/>
          <w:color w:val="000000"/>
        </w:rPr>
      </w:pPr>
      <w:r>
        <w:rPr>
          <w:rFonts w:cs="Songti SC" w:hint="eastAsia"/>
          <w:color w:val="000000"/>
        </w:rPr>
        <w:t>家族企业</w:t>
      </w:r>
      <w:r w:rsidR="006A2820" w:rsidRPr="00EA3103">
        <w:rPr>
          <w:rFonts w:cs="Songti SC" w:hint="eastAsia"/>
          <w:color w:val="000000"/>
        </w:rPr>
        <w:t>与高绩效上市公司</w:t>
      </w:r>
      <w:r w:rsidR="006362C9" w:rsidRPr="00EA3103">
        <w:rPr>
          <w:rFonts w:cs="Songti SC" w:hint="eastAsia"/>
          <w:color w:val="000000"/>
        </w:rPr>
        <w:t>结合</w:t>
      </w:r>
      <w:r w:rsidR="00A4453B">
        <w:rPr>
          <w:rFonts w:cs="Songti SC" w:hint="eastAsia"/>
          <w:color w:val="000000"/>
        </w:rPr>
        <w:t>，</w:t>
      </w:r>
      <w:r w:rsidR="00C45144">
        <w:rPr>
          <w:rFonts w:cs="Songti SC" w:hint="eastAsia"/>
          <w:color w:val="000000"/>
        </w:rPr>
        <w:t>有</w:t>
      </w:r>
      <w:r w:rsidR="006362C9" w:rsidRPr="00EA3103">
        <w:rPr>
          <w:rFonts w:cs="Songti SC" w:hint="eastAsia"/>
          <w:color w:val="000000"/>
        </w:rPr>
        <w:t>关怀、协作</w:t>
      </w:r>
      <w:r w:rsidR="007E4541" w:rsidRPr="00EA3103">
        <w:rPr>
          <w:rFonts w:cs="Songti SC" w:hint="eastAsia"/>
          <w:color w:val="000000"/>
        </w:rPr>
        <w:t>，</w:t>
      </w:r>
      <w:r w:rsidR="00392CE0">
        <w:rPr>
          <w:rFonts w:cs="Songti SC" w:hint="eastAsia"/>
          <w:color w:val="000000"/>
        </w:rPr>
        <w:t>也有</w:t>
      </w:r>
      <w:r w:rsidR="00417FF0" w:rsidRPr="00EA3103">
        <w:rPr>
          <w:rFonts w:cs="Songti SC" w:hint="eastAsia"/>
          <w:color w:val="000000"/>
        </w:rPr>
        <w:t>严厉</w:t>
      </w:r>
      <w:r w:rsidR="00C45144">
        <w:rPr>
          <w:rFonts w:cs="Songti SC" w:hint="eastAsia"/>
          <w:color w:val="000000"/>
        </w:rPr>
        <w:t>、</w:t>
      </w:r>
      <w:r w:rsidR="00417FF0" w:rsidRPr="00EA3103">
        <w:rPr>
          <w:rFonts w:cs="Songti SC" w:hint="eastAsia"/>
          <w:color w:val="000000"/>
        </w:rPr>
        <w:t>期许</w:t>
      </w:r>
      <w:r w:rsidR="006362C9" w:rsidRPr="00EA3103">
        <w:rPr>
          <w:rFonts w:cs="Songti SC" w:hint="eastAsia"/>
          <w:color w:val="000000"/>
        </w:rPr>
        <w:t>。</w:t>
      </w:r>
      <w:r w:rsidR="00763438">
        <w:rPr>
          <w:rFonts w:cs="Songti SC" w:hint="eastAsia"/>
          <w:color w:val="000000"/>
        </w:rPr>
        <w:t>品牌</w:t>
      </w:r>
      <w:r w:rsidR="00C45144">
        <w:rPr>
          <w:rFonts w:cs="Songti SC" w:hint="eastAsia"/>
          <w:color w:val="000000"/>
        </w:rPr>
        <w:t>之初</w:t>
      </w:r>
      <w:r w:rsidR="00763438">
        <w:rPr>
          <w:rFonts w:cs="Songti SC" w:hint="eastAsia"/>
          <w:color w:val="000000"/>
        </w:rPr>
        <w:t>就重视研发，走在化妆品行业科研前端。追求</w:t>
      </w:r>
      <w:r w:rsidR="006A2820" w:rsidRPr="00EA3103">
        <w:rPr>
          <w:rFonts w:cs="Songti SC" w:hint="eastAsia"/>
          <w:color w:val="000000"/>
        </w:rPr>
        <w:t>品质</w:t>
      </w:r>
      <w:r w:rsidR="00441D4E" w:rsidRPr="00EA3103">
        <w:rPr>
          <w:rFonts w:cs="Songti SC" w:hint="eastAsia"/>
          <w:color w:val="000000"/>
        </w:rPr>
        <w:t>；</w:t>
      </w:r>
      <w:r w:rsidR="00763438">
        <w:rPr>
          <w:rFonts w:cs="Songti SC" w:hint="eastAsia"/>
          <w:color w:val="000000"/>
        </w:rPr>
        <w:t>注重各方面创新；</w:t>
      </w:r>
      <w:r w:rsidR="006A2820" w:rsidRPr="00EA3103">
        <w:rPr>
          <w:rFonts w:cs="Songti SC" w:hint="eastAsia"/>
          <w:color w:val="000000"/>
        </w:rPr>
        <w:t>包容和多元化</w:t>
      </w:r>
      <w:r w:rsidR="00763438">
        <w:rPr>
          <w:rFonts w:cs="Songti SC" w:hint="eastAsia"/>
          <w:color w:val="000000"/>
        </w:rPr>
        <w:t>；</w:t>
      </w:r>
      <w:r w:rsidR="00DC5BAE">
        <w:rPr>
          <w:rFonts w:cs="Songti SC" w:hint="eastAsia"/>
          <w:color w:val="000000"/>
        </w:rPr>
        <w:t>关注</w:t>
      </w:r>
      <w:r w:rsidR="006A2820" w:rsidRPr="00EA3103">
        <w:rPr>
          <w:rFonts w:cs="Songti SC" w:hint="eastAsia"/>
          <w:color w:val="000000"/>
        </w:rPr>
        <w:t>健康、环境和教育的全球事业。</w:t>
      </w:r>
    </w:p>
    <w:p w14:paraId="195A1C4E" w14:textId="3448CED4" w:rsidR="00A16265" w:rsidRPr="000D6755" w:rsidRDefault="00A16265" w:rsidP="00E5161E">
      <w:pPr>
        <w:pStyle w:val="2"/>
        <w:numPr>
          <w:ilvl w:val="1"/>
          <w:numId w:val="0"/>
        </w:numPr>
        <w:rPr>
          <w:rFonts w:ascii="宋体" w:eastAsia="宋体" w:hAnsi="宋体" w:cs="Songti SC"/>
          <w:color w:val="000000"/>
          <w:sz w:val="24"/>
          <w:szCs w:val="24"/>
        </w:rPr>
      </w:pPr>
      <w:r>
        <w:t>一句话总结</w:t>
      </w:r>
      <w:r w:rsidR="00FC781D">
        <w:rPr>
          <w:rFonts w:hint="eastAsia"/>
        </w:rPr>
        <w:t>：</w:t>
      </w:r>
      <w:r w:rsidR="0058028E" w:rsidRPr="00FC781D">
        <w:rPr>
          <w:rFonts w:ascii="宋体" w:eastAsia="宋体" w:hAnsi="宋体" w:cs="Songti SC" w:hint="eastAsia"/>
          <w:color w:val="000000"/>
          <w:sz w:val="24"/>
          <w:szCs w:val="24"/>
        </w:rPr>
        <w:t>公司文化具有正向</w:t>
      </w:r>
      <w:r w:rsidR="004A7C03">
        <w:rPr>
          <w:rFonts w:ascii="宋体" w:eastAsia="宋体" w:hAnsi="宋体" w:cs="Songti SC" w:hint="eastAsia"/>
          <w:color w:val="000000"/>
          <w:sz w:val="24"/>
          <w:szCs w:val="24"/>
        </w:rPr>
        <w:t>引导作用，加之公司架构灵活性，</w:t>
      </w:r>
      <w:r w:rsidR="00250C46">
        <w:rPr>
          <w:rFonts w:ascii="宋体" w:eastAsia="宋体" w:hAnsi="宋体" w:cs="Songti SC" w:hint="eastAsia"/>
          <w:color w:val="000000"/>
          <w:sz w:val="24"/>
          <w:szCs w:val="24"/>
        </w:rPr>
        <w:t>利于</w:t>
      </w:r>
      <w:r w:rsidR="004A7C03">
        <w:rPr>
          <w:rFonts w:ascii="宋体" w:eastAsia="宋体" w:hAnsi="宋体" w:cs="Songti SC" w:hint="eastAsia"/>
          <w:color w:val="000000"/>
          <w:sz w:val="24"/>
          <w:szCs w:val="24"/>
        </w:rPr>
        <w:t>管理层与员工</w:t>
      </w:r>
      <w:r w:rsidR="00250C46">
        <w:rPr>
          <w:rFonts w:ascii="宋体" w:eastAsia="宋体" w:hAnsi="宋体" w:cs="Songti SC" w:hint="eastAsia"/>
          <w:color w:val="000000"/>
          <w:sz w:val="24"/>
          <w:szCs w:val="24"/>
        </w:rPr>
        <w:t>进行</w:t>
      </w:r>
      <w:r w:rsidR="004A7C03">
        <w:rPr>
          <w:rFonts w:ascii="宋体" w:eastAsia="宋体" w:hAnsi="宋体" w:cs="Songti SC" w:hint="eastAsia"/>
          <w:color w:val="000000"/>
          <w:sz w:val="24"/>
          <w:szCs w:val="24"/>
        </w:rPr>
        <w:t>公司战略设定与实施</w:t>
      </w:r>
      <w:r w:rsidR="003C20F5" w:rsidRPr="00FC781D">
        <w:rPr>
          <w:rFonts w:ascii="宋体" w:eastAsia="宋体" w:hAnsi="宋体" w:cs="Songti SC" w:hint="eastAsia"/>
          <w:color w:val="000000"/>
          <w:sz w:val="24"/>
          <w:szCs w:val="24"/>
        </w:rPr>
        <w:t>，具</w:t>
      </w:r>
      <w:r w:rsidR="00F84D1F" w:rsidRPr="00FC781D">
        <w:rPr>
          <w:rFonts w:ascii="宋体" w:eastAsia="宋体" w:hAnsi="宋体" w:cs="Songti SC" w:hint="eastAsia"/>
          <w:color w:val="000000"/>
          <w:sz w:val="24"/>
          <w:szCs w:val="24"/>
        </w:rPr>
        <w:t>备</w:t>
      </w:r>
      <w:r w:rsidR="003C20F5" w:rsidRPr="00FC781D">
        <w:rPr>
          <w:rFonts w:ascii="宋体" w:eastAsia="宋体" w:hAnsi="宋体" w:cs="Songti SC" w:hint="eastAsia"/>
          <w:color w:val="000000"/>
          <w:sz w:val="24"/>
          <w:szCs w:val="24"/>
        </w:rPr>
        <w:t>再创</w:t>
      </w:r>
      <w:r w:rsidR="00FC59FE">
        <w:rPr>
          <w:rFonts w:ascii="宋体" w:eastAsia="宋体" w:hAnsi="宋体" w:cs="Songti SC" w:hint="eastAsia"/>
          <w:color w:val="000000"/>
          <w:sz w:val="24"/>
          <w:szCs w:val="24"/>
        </w:rPr>
        <w:t>超出预期的新</w:t>
      </w:r>
      <w:r w:rsidR="003C20F5" w:rsidRPr="00FC781D">
        <w:rPr>
          <w:rFonts w:ascii="宋体" w:eastAsia="宋体" w:hAnsi="宋体" w:cs="Songti SC" w:hint="eastAsia"/>
          <w:color w:val="000000"/>
          <w:sz w:val="24"/>
          <w:szCs w:val="24"/>
        </w:rPr>
        <w:t>价值的能力</w:t>
      </w:r>
      <w:r w:rsidR="0058028E" w:rsidRPr="00FC781D">
        <w:rPr>
          <w:rFonts w:ascii="宋体" w:eastAsia="宋体" w:hAnsi="宋体" w:cs="Songti SC" w:hint="eastAsia"/>
          <w:color w:val="000000"/>
          <w:sz w:val="24"/>
          <w:szCs w:val="24"/>
        </w:rPr>
        <w:t>。</w:t>
      </w:r>
    </w:p>
    <w:p w14:paraId="30FC8E04" w14:textId="77777777" w:rsidR="00A16265" w:rsidRDefault="00A16265" w:rsidP="00E5161E">
      <w:pPr>
        <w:pStyle w:val="11"/>
        <w:numPr>
          <w:ilvl w:val="0"/>
          <w:numId w:val="1"/>
        </w:numPr>
      </w:pPr>
      <w:bookmarkStart w:id="10" w:name="_Toc449001071"/>
      <w:bookmarkStart w:id="11" w:name="_Toc469913227"/>
      <w:r>
        <w:rPr>
          <w:rFonts w:hint="eastAsia"/>
        </w:rPr>
        <w:t>现有产品</w:t>
      </w:r>
      <w:bookmarkEnd w:id="1"/>
      <w:r>
        <w:rPr>
          <w:rFonts w:hint="eastAsia"/>
        </w:rPr>
        <w:t>的市场竞争特征</w:t>
      </w:r>
      <w:bookmarkEnd w:id="10"/>
      <w:bookmarkEnd w:id="11"/>
      <w:r>
        <w:rPr>
          <w:rFonts w:hint="eastAsia"/>
        </w:rPr>
        <w:t>角度分析企业价值创造能力</w:t>
      </w:r>
    </w:p>
    <w:p w14:paraId="47E419CF" w14:textId="77777777" w:rsidR="00A16265" w:rsidRPr="00012CCE" w:rsidRDefault="00A16265" w:rsidP="00E5161E">
      <w:pPr>
        <w:pStyle w:val="2"/>
      </w:pPr>
      <w:bookmarkStart w:id="12" w:name="_Toc449001072"/>
      <w:bookmarkStart w:id="13" w:name="_Toc469913228"/>
      <w:r w:rsidRPr="00012CCE">
        <w:rPr>
          <w:rFonts w:hint="eastAsia"/>
        </w:rPr>
        <w:t>现有产品</w:t>
      </w:r>
      <w:bookmarkEnd w:id="12"/>
      <w:bookmarkEnd w:id="13"/>
      <w:r w:rsidRPr="00012CCE">
        <w:t>商业模式及</w:t>
      </w:r>
      <w:r w:rsidRPr="00012CCE">
        <w:rPr>
          <w:rFonts w:hint="eastAsia"/>
        </w:rPr>
        <w:t>创造股东价值的能力</w:t>
      </w:r>
    </w:p>
    <w:p w14:paraId="51903D2B" w14:textId="348E145E" w:rsidR="003E5C6C" w:rsidRPr="00CA3990" w:rsidRDefault="003E6BAF" w:rsidP="00E5161E">
      <w:pPr>
        <w:pStyle w:val="ad"/>
        <w:spacing w:line="360" w:lineRule="auto"/>
        <w:ind w:firstLineChars="0" w:firstLine="0"/>
        <w:rPr>
          <w:rFonts w:ascii="宋体" w:hAnsi="宋体"/>
          <w:sz w:val="24"/>
          <w:szCs w:val="24"/>
        </w:rPr>
      </w:pPr>
      <w:r w:rsidRPr="00CA3990">
        <w:rPr>
          <w:rFonts w:ascii="宋体" w:hAnsi="宋体" w:hint="eastAsia"/>
          <w:sz w:val="24"/>
          <w:szCs w:val="24"/>
        </w:rPr>
        <w:t>2</w:t>
      </w:r>
      <w:r w:rsidRPr="00CA3990">
        <w:rPr>
          <w:rFonts w:ascii="宋体" w:hAnsi="宋体"/>
          <w:sz w:val="24"/>
          <w:szCs w:val="24"/>
        </w:rPr>
        <w:t>.1.1</w:t>
      </w:r>
      <w:r w:rsidRPr="00CA3990">
        <w:rPr>
          <w:rFonts w:ascii="宋体" w:hAnsi="宋体" w:hint="eastAsia"/>
          <w:sz w:val="24"/>
          <w:szCs w:val="24"/>
        </w:rPr>
        <w:t>现有产品商业模式</w:t>
      </w:r>
    </w:p>
    <w:p w14:paraId="475B8674" w14:textId="7E5BC32E" w:rsidR="0020610C" w:rsidRDefault="001D10E3" w:rsidP="00E5161E">
      <w:pPr>
        <w:spacing w:line="360" w:lineRule="auto"/>
        <w:ind w:left="420"/>
        <w:rPr>
          <w:rFonts w:cs="Arial"/>
          <w:color w:val="000000"/>
          <w:shd w:val="clear" w:color="auto" w:fill="FFFFFF"/>
        </w:rPr>
      </w:pPr>
      <w:r w:rsidRPr="00CA3990">
        <w:rPr>
          <w:rFonts w:hint="eastAsia"/>
        </w:rPr>
        <w:t>（1）细分行业</w:t>
      </w:r>
      <w:r w:rsidR="00803A7B">
        <w:rPr>
          <w:rFonts w:hint="eastAsia"/>
        </w:rPr>
        <w:t>：</w:t>
      </w:r>
      <w:r w:rsidRPr="00CA3990">
        <w:rPr>
          <w:rFonts w:cs="Arial"/>
          <w:color w:val="000000"/>
          <w:shd w:val="clear" w:color="auto" w:fill="FFFFFF"/>
        </w:rPr>
        <w:t>护肤、彩妆、护发、口腔护理、婴幼儿护理、洗浴、男士护肤美容、防晒</w:t>
      </w:r>
      <w:r w:rsidR="00803A7B">
        <w:rPr>
          <w:rFonts w:cs="Arial" w:hint="eastAsia"/>
          <w:color w:val="000000"/>
          <w:shd w:val="clear" w:color="auto" w:fill="FFFFFF"/>
        </w:rPr>
        <w:t>、</w:t>
      </w:r>
      <w:r w:rsidRPr="00CA3990">
        <w:rPr>
          <w:rFonts w:cs="Arial"/>
          <w:color w:val="000000"/>
          <w:shd w:val="clear" w:color="auto" w:fill="FFFFFF"/>
        </w:rPr>
        <w:t>香水。</w:t>
      </w:r>
      <w:r w:rsidR="00CB23F7">
        <w:rPr>
          <w:rFonts w:cs="Arial" w:hint="eastAsia"/>
          <w:color w:val="000000"/>
          <w:shd w:val="clear" w:color="auto" w:fill="FFFFFF"/>
        </w:rPr>
        <w:t>公司主营</w:t>
      </w:r>
      <w:r w:rsidR="00FC59FE">
        <w:rPr>
          <w:rFonts w:cs="Arial" w:hint="eastAsia"/>
          <w:color w:val="000000"/>
          <w:shd w:val="clear" w:color="auto" w:fill="FFFFFF"/>
        </w:rPr>
        <w:t>为护肤、彩妆、护发、香水。</w:t>
      </w:r>
    </w:p>
    <w:p w14:paraId="6F6C9359" w14:textId="410D59AA" w:rsidR="00BF556F" w:rsidRDefault="0020610C" w:rsidP="007054F5">
      <w:pPr>
        <w:spacing w:line="360" w:lineRule="auto"/>
        <w:ind w:left="420"/>
        <w:jc w:val="center"/>
        <w:rPr>
          <w:rFonts w:cs="Arial"/>
          <w:color w:val="000000"/>
          <w:shd w:val="clear" w:color="auto" w:fill="FFFFFF"/>
        </w:rPr>
      </w:pPr>
      <w:r>
        <w:rPr>
          <w:rFonts w:cs="Arial" w:hint="eastAsia"/>
          <w:noProof/>
          <w:color w:val="000000"/>
          <w:shd w:val="clear" w:color="auto" w:fill="FFFFFF"/>
        </w:rPr>
        <w:drawing>
          <wp:inline distT="0" distB="0" distL="0" distR="0" wp14:anchorId="58F42C76" wp14:editId="20133866">
            <wp:extent cx="5274310" cy="1588135"/>
            <wp:effectExtent l="0" t="0" r="0" b="0"/>
            <wp:docPr id="14" name="图片 1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文本, 应用程序&#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588135"/>
                    </a:xfrm>
                    <a:prstGeom prst="rect">
                      <a:avLst/>
                    </a:prstGeom>
                  </pic:spPr>
                </pic:pic>
              </a:graphicData>
            </a:graphic>
          </wp:inline>
        </w:drawing>
      </w:r>
    </w:p>
    <w:p w14:paraId="383594D1" w14:textId="5A3DF1DA" w:rsidR="0020610C" w:rsidRPr="0020610C" w:rsidRDefault="0020610C"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Pr>
          <w:sz w:val="18"/>
          <w:szCs w:val="18"/>
        </w:rPr>
        <w:t>4</w:t>
      </w:r>
      <w:r w:rsidRPr="00361D2F">
        <w:rPr>
          <w:rFonts w:hint="eastAsia"/>
          <w:sz w:val="18"/>
          <w:szCs w:val="18"/>
        </w:rPr>
        <w:t xml:space="preserve"> 关于</w:t>
      </w:r>
      <w:r>
        <w:rPr>
          <w:rFonts w:hint="eastAsia"/>
          <w:sz w:val="18"/>
          <w:szCs w:val="18"/>
        </w:rPr>
        <w:t>主营构成</w:t>
      </w:r>
      <w:r w:rsidRPr="00361D2F">
        <w:rPr>
          <w:rFonts w:hint="eastAsia"/>
          <w:sz w:val="18"/>
          <w:szCs w:val="18"/>
        </w:rPr>
        <w:t>的图</w:t>
      </w:r>
    </w:p>
    <w:p w14:paraId="79E835D1" w14:textId="215BB40C" w:rsidR="00511A72" w:rsidRDefault="0068080C" w:rsidP="00E5161E">
      <w:pPr>
        <w:pStyle w:val="ad"/>
        <w:spacing w:line="360" w:lineRule="auto"/>
        <w:ind w:left="420" w:firstLineChars="0" w:firstLine="0"/>
        <w:rPr>
          <w:rFonts w:ascii="宋体" w:hAnsi="宋体"/>
          <w:sz w:val="24"/>
          <w:szCs w:val="24"/>
        </w:rPr>
      </w:pPr>
      <w:r w:rsidRPr="00CA3990">
        <w:rPr>
          <w:rFonts w:ascii="宋体" w:hAnsi="宋体" w:hint="eastAsia"/>
          <w:sz w:val="24"/>
          <w:szCs w:val="24"/>
        </w:rPr>
        <w:t>（</w:t>
      </w:r>
      <w:r w:rsidR="00B464C7">
        <w:rPr>
          <w:rFonts w:ascii="宋体" w:hAnsi="宋体"/>
          <w:sz w:val="24"/>
          <w:szCs w:val="24"/>
        </w:rPr>
        <w:t>2</w:t>
      </w:r>
      <w:r w:rsidRPr="00CA3990">
        <w:rPr>
          <w:rFonts w:ascii="宋体" w:hAnsi="宋体" w:hint="eastAsia"/>
          <w:sz w:val="24"/>
          <w:szCs w:val="24"/>
        </w:rPr>
        <w:t>）</w:t>
      </w:r>
      <w:r w:rsidR="00511A72">
        <w:rPr>
          <w:rFonts w:ascii="宋体" w:hAnsi="宋体" w:hint="eastAsia"/>
          <w:sz w:val="24"/>
          <w:szCs w:val="24"/>
        </w:rPr>
        <w:t>产品</w:t>
      </w:r>
      <w:r w:rsidR="005110E1" w:rsidRPr="00CA3990">
        <w:rPr>
          <w:rFonts w:ascii="宋体" w:hAnsi="宋体" w:hint="eastAsia"/>
          <w:sz w:val="24"/>
          <w:szCs w:val="24"/>
        </w:rPr>
        <w:t>多元化</w:t>
      </w:r>
      <w:r w:rsidR="00416EB6">
        <w:rPr>
          <w:rFonts w:ascii="宋体" w:hAnsi="宋体" w:hint="eastAsia"/>
          <w:sz w:val="24"/>
          <w:szCs w:val="24"/>
        </w:rPr>
        <w:t>：</w:t>
      </w:r>
      <w:r w:rsidR="00980E8E" w:rsidRPr="00CA3990">
        <w:rPr>
          <w:rFonts w:ascii="宋体" w:hAnsi="宋体" w:hint="eastAsia"/>
          <w:sz w:val="24"/>
          <w:szCs w:val="24"/>
        </w:rPr>
        <w:t>涵盖</w:t>
      </w:r>
      <w:r w:rsidR="005110E1" w:rsidRPr="00CA3990">
        <w:rPr>
          <w:rFonts w:ascii="宋体" w:hAnsi="宋体" w:hint="eastAsia"/>
          <w:sz w:val="24"/>
          <w:szCs w:val="24"/>
        </w:rPr>
        <w:t>美妆全品类，兼顾不同需求。</w:t>
      </w:r>
    </w:p>
    <w:p w14:paraId="5C633501" w14:textId="670CDF20" w:rsidR="003B418B" w:rsidRPr="00CA3990" w:rsidRDefault="00511A72" w:rsidP="00E5161E">
      <w:pPr>
        <w:pStyle w:val="ad"/>
        <w:spacing w:line="360" w:lineRule="auto"/>
        <w:ind w:firstLineChars="433" w:firstLine="1039"/>
        <w:rPr>
          <w:rFonts w:ascii="宋体" w:hAnsi="宋体"/>
          <w:sz w:val="24"/>
          <w:szCs w:val="24"/>
        </w:rPr>
      </w:pPr>
      <w:r>
        <w:rPr>
          <w:rFonts w:ascii="宋体" w:hAnsi="宋体" w:hint="eastAsia"/>
          <w:sz w:val="24"/>
          <w:szCs w:val="24"/>
        </w:rPr>
        <w:t>渠道多元化：</w:t>
      </w:r>
      <w:r w:rsidR="003F4128" w:rsidRPr="00CA3990">
        <w:rPr>
          <w:rFonts w:ascii="宋体" w:hAnsi="宋体" w:hint="eastAsia"/>
          <w:sz w:val="24"/>
          <w:szCs w:val="24"/>
        </w:rPr>
        <w:t>针对年轻消费群体发展数字化营销</w:t>
      </w:r>
      <w:r w:rsidR="0094460C" w:rsidRPr="00CA3990">
        <w:rPr>
          <w:rFonts w:ascii="宋体" w:hAnsi="宋体" w:hint="eastAsia"/>
          <w:sz w:val="24"/>
          <w:szCs w:val="24"/>
        </w:rPr>
        <w:t>。</w:t>
      </w:r>
    </w:p>
    <w:p w14:paraId="5B68B8C1" w14:textId="7A82DE52" w:rsidR="008831CB" w:rsidRPr="00CA3990" w:rsidRDefault="0018627E" w:rsidP="00E5161E">
      <w:pPr>
        <w:pStyle w:val="ad"/>
        <w:spacing w:line="360" w:lineRule="auto"/>
        <w:ind w:left="420" w:firstLineChars="0" w:firstLine="0"/>
        <w:rPr>
          <w:rFonts w:ascii="宋体" w:hAnsi="宋体"/>
          <w:sz w:val="24"/>
          <w:szCs w:val="24"/>
        </w:rPr>
      </w:pPr>
      <w:r w:rsidRPr="00CA3990">
        <w:rPr>
          <w:rFonts w:ascii="宋体" w:hAnsi="宋体" w:cs="Songti SC" w:hint="eastAsia"/>
          <w:color w:val="000000"/>
          <w:sz w:val="24"/>
          <w:szCs w:val="24"/>
        </w:rPr>
        <w:t>（</w:t>
      </w:r>
      <w:r w:rsidR="00B464C7">
        <w:rPr>
          <w:rFonts w:ascii="宋体" w:hAnsi="宋体" w:cs="Songti SC"/>
          <w:color w:val="000000"/>
          <w:sz w:val="24"/>
          <w:szCs w:val="24"/>
        </w:rPr>
        <w:t>3</w:t>
      </w:r>
      <w:r w:rsidRPr="00CA3990">
        <w:rPr>
          <w:rFonts w:ascii="宋体" w:hAnsi="宋体" w:cs="Songti SC" w:hint="eastAsia"/>
          <w:color w:val="000000"/>
          <w:sz w:val="24"/>
          <w:szCs w:val="24"/>
        </w:rPr>
        <w:t>）</w:t>
      </w:r>
      <w:r w:rsidR="00B11C6B" w:rsidRPr="00CA3990">
        <w:rPr>
          <w:rFonts w:ascii="宋体" w:hAnsi="宋体" w:hint="eastAsia"/>
          <w:sz w:val="24"/>
          <w:szCs w:val="24"/>
        </w:rPr>
        <w:t xml:space="preserve"> </w:t>
      </w:r>
      <w:r w:rsidR="00E23652" w:rsidRPr="00CA3990">
        <w:rPr>
          <w:rFonts w:ascii="宋体" w:hAnsi="宋体" w:hint="eastAsia"/>
          <w:sz w:val="24"/>
          <w:szCs w:val="24"/>
        </w:rPr>
        <w:t>“</w:t>
      </w:r>
      <w:r w:rsidR="006D6584" w:rsidRPr="00CA3990">
        <w:rPr>
          <w:rFonts w:ascii="宋体" w:hAnsi="宋体" w:hint="eastAsia"/>
          <w:sz w:val="24"/>
          <w:szCs w:val="24"/>
        </w:rPr>
        <w:t>高感触</w:t>
      </w:r>
      <w:r w:rsidR="00BA05A8" w:rsidRPr="00CA3990">
        <w:rPr>
          <w:rFonts w:ascii="宋体" w:hAnsi="宋体" w:hint="eastAsia"/>
          <w:sz w:val="24"/>
          <w:szCs w:val="24"/>
        </w:rPr>
        <w:t>（High-Touch）</w:t>
      </w:r>
      <w:r w:rsidR="00B11C6B" w:rsidRPr="00CA3990">
        <w:rPr>
          <w:rFonts w:ascii="宋体" w:hAnsi="宋体" w:hint="eastAsia"/>
          <w:sz w:val="24"/>
          <w:szCs w:val="24"/>
        </w:rPr>
        <w:t>”销售模式</w:t>
      </w:r>
      <w:r w:rsidR="00DD2935">
        <w:rPr>
          <w:rFonts w:ascii="宋体" w:hAnsi="宋体" w:hint="eastAsia"/>
          <w:sz w:val="24"/>
          <w:szCs w:val="24"/>
        </w:rPr>
        <w:t>：</w:t>
      </w:r>
      <w:r w:rsidR="00A46C50">
        <w:rPr>
          <w:rFonts w:ascii="宋体" w:hAnsi="宋体" w:hint="eastAsia"/>
          <w:sz w:val="24"/>
          <w:szCs w:val="24"/>
        </w:rPr>
        <w:t>为</w:t>
      </w:r>
      <w:r w:rsidR="00B11C6B" w:rsidRPr="00CA3990">
        <w:rPr>
          <w:rFonts w:ascii="宋体" w:hAnsi="宋体" w:hint="eastAsia"/>
          <w:sz w:val="24"/>
          <w:szCs w:val="24"/>
        </w:rPr>
        <w:t>顾客</w:t>
      </w:r>
      <w:r w:rsidR="00A46C50">
        <w:rPr>
          <w:rFonts w:ascii="宋体" w:hAnsi="宋体" w:hint="eastAsia"/>
          <w:sz w:val="24"/>
          <w:szCs w:val="24"/>
        </w:rPr>
        <w:t>提</w:t>
      </w:r>
      <w:r w:rsidR="00B11C6B" w:rsidRPr="00CA3990">
        <w:rPr>
          <w:rFonts w:ascii="宋体" w:hAnsi="宋体" w:hint="eastAsia"/>
          <w:sz w:val="24"/>
          <w:szCs w:val="24"/>
        </w:rPr>
        <w:t>供定制化服务。</w:t>
      </w:r>
    </w:p>
    <w:p w14:paraId="19DDFD57" w14:textId="0E8BDD60" w:rsidR="00DF4319" w:rsidRPr="00CA3990" w:rsidRDefault="00DF4319" w:rsidP="00E5161E">
      <w:pPr>
        <w:pStyle w:val="ad"/>
        <w:spacing w:line="360" w:lineRule="auto"/>
        <w:ind w:firstLineChars="0" w:firstLine="0"/>
        <w:rPr>
          <w:rFonts w:ascii="宋体" w:hAnsi="宋体" w:cs="Songti SC"/>
          <w:color w:val="000000"/>
          <w:sz w:val="24"/>
          <w:szCs w:val="24"/>
        </w:rPr>
      </w:pPr>
      <w:r w:rsidRPr="00CA3990">
        <w:rPr>
          <w:rFonts w:ascii="宋体" w:hAnsi="宋体" w:cs="Songti SC" w:hint="eastAsia"/>
          <w:color w:val="000000"/>
          <w:sz w:val="24"/>
          <w:szCs w:val="24"/>
        </w:rPr>
        <w:t>2</w:t>
      </w:r>
      <w:r w:rsidRPr="00CA3990">
        <w:rPr>
          <w:rFonts w:ascii="宋体" w:hAnsi="宋体" w:cs="Songti SC"/>
          <w:color w:val="000000"/>
          <w:sz w:val="24"/>
          <w:szCs w:val="24"/>
        </w:rPr>
        <w:t>.1.2</w:t>
      </w:r>
      <w:r w:rsidRPr="00CA3990">
        <w:rPr>
          <w:rFonts w:ascii="宋体" w:hAnsi="宋体" w:cs="Songti SC" w:hint="eastAsia"/>
          <w:color w:val="000000"/>
          <w:sz w:val="24"/>
          <w:szCs w:val="24"/>
        </w:rPr>
        <w:t>顾客价值创造</w:t>
      </w:r>
    </w:p>
    <w:p w14:paraId="1C70D610" w14:textId="20D2B7E8" w:rsidR="00746D0A" w:rsidRDefault="00A47FC4" w:rsidP="00E5161E">
      <w:pPr>
        <w:pStyle w:val="ad"/>
        <w:spacing w:line="360" w:lineRule="auto"/>
        <w:ind w:left="420" w:firstLineChars="0" w:firstLine="420"/>
        <w:rPr>
          <w:rFonts w:ascii="宋体" w:hAnsi="宋体" w:cs="Songti SC"/>
          <w:color w:val="000000"/>
          <w:sz w:val="24"/>
          <w:szCs w:val="24"/>
        </w:rPr>
      </w:pPr>
      <w:r>
        <w:rPr>
          <w:rFonts w:ascii="宋体" w:hAnsi="宋体" w:cs="Songti SC" w:hint="eastAsia"/>
          <w:color w:val="000000"/>
          <w:sz w:val="24"/>
          <w:szCs w:val="24"/>
        </w:rPr>
        <w:t>以占比较多的女士护肤品为例，</w:t>
      </w:r>
      <w:r w:rsidR="00A52836">
        <w:rPr>
          <w:rFonts w:ascii="宋体" w:hAnsi="宋体" w:cs="Songti SC" w:hint="eastAsia"/>
          <w:color w:val="000000"/>
          <w:sz w:val="24"/>
          <w:szCs w:val="24"/>
        </w:rPr>
        <w:t>中国顾客满意度处于行业均值以上，顾客忠诚度较高。</w:t>
      </w:r>
      <w:r w:rsidR="00DF4319" w:rsidRPr="00CA3990">
        <w:rPr>
          <w:rFonts w:ascii="宋体" w:hAnsi="宋体" w:cs="Songti SC" w:hint="eastAsia"/>
          <w:color w:val="000000"/>
          <w:sz w:val="24"/>
          <w:szCs w:val="24"/>
        </w:rPr>
        <w:t>小棕瓶系列市场占有率</w:t>
      </w:r>
      <w:r w:rsidR="00FE2B69">
        <w:rPr>
          <w:rFonts w:ascii="宋体" w:hAnsi="宋体" w:cs="Songti SC" w:hint="eastAsia"/>
          <w:color w:val="000000"/>
          <w:sz w:val="24"/>
          <w:szCs w:val="24"/>
        </w:rPr>
        <w:t>高</w:t>
      </w:r>
      <w:r w:rsidR="00DF4319" w:rsidRPr="00CA3990">
        <w:rPr>
          <w:rFonts w:ascii="宋体" w:hAnsi="宋体" w:cs="Songti SC" w:hint="eastAsia"/>
          <w:color w:val="000000"/>
          <w:sz w:val="24"/>
          <w:szCs w:val="24"/>
        </w:rPr>
        <w:t>、增长率</w:t>
      </w:r>
      <w:r w:rsidR="00FE2B69">
        <w:rPr>
          <w:rFonts w:ascii="宋体" w:hAnsi="宋体" w:cs="Songti SC" w:hint="eastAsia"/>
          <w:color w:val="000000"/>
          <w:sz w:val="24"/>
          <w:szCs w:val="24"/>
        </w:rPr>
        <w:t>低</w:t>
      </w:r>
      <w:r w:rsidR="00DF4319" w:rsidRPr="00CA3990">
        <w:rPr>
          <w:rFonts w:ascii="宋体" w:hAnsi="宋体" w:cs="Songti SC" w:hint="eastAsia"/>
          <w:color w:val="000000"/>
          <w:sz w:val="24"/>
          <w:szCs w:val="24"/>
        </w:rPr>
        <w:t>，属于“现金牛”产品。</w:t>
      </w:r>
      <w:r w:rsidR="00A3125D" w:rsidRPr="00CA3990">
        <w:rPr>
          <w:rFonts w:ascii="宋体" w:hAnsi="宋体" w:hint="eastAsia"/>
          <w:sz w:val="24"/>
          <w:szCs w:val="24"/>
        </w:rPr>
        <w:t>定制服务</w:t>
      </w:r>
      <w:r w:rsidR="00A46C50">
        <w:rPr>
          <w:rFonts w:ascii="宋体" w:hAnsi="宋体" w:hint="eastAsia"/>
          <w:sz w:val="24"/>
          <w:szCs w:val="24"/>
        </w:rPr>
        <w:t>、</w:t>
      </w:r>
      <w:r w:rsidR="00AB1454">
        <w:rPr>
          <w:rFonts w:ascii="宋体" w:hAnsi="宋体" w:hint="eastAsia"/>
          <w:sz w:val="24"/>
          <w:szCs w:val="24"/>
        </w:rPr>
        <w:t>品牌价值</w:t>
      </w:r>
      <w:r w:rsidR="007054F5">
        <w:rPr>
          <w:rFonts w:ascii="宋体" w:hAnsi="宋体" w:hint="eastAsia"/>
          <w:sz w:val="24"/>
          <w:szCs w:val="24"/>
        </w:rPr>
        <w:t>高</w:t>
      </w:r>
      <w:r w:rsidR="00A46C50">
        <w:rPr>
          <w:rFonts w:ascii="宋体" w:hAnsi="宋体" w:hint="eastAsia"/>
          <w:sz w:val="24"/>
          <w:szCs w:val="24"/>
        </w:rPr>
        <w:t>、</w:t>
      </w:r>
      <w:r w:rsidR="00CA3990" w:rsidRPr="00CA3990">
        <w:rPr>
          <w:rFonts w:ascii="宋体" w:hAnsi="宋体" w:cs="Songti SC" w:hint="eastAsia"/>
          <w:color w:val="000000"/>
          <w:sz w:val="24"/>
          <w:szCs w:val="24"/>
        </w:rPr>
        <w:t>产品</w:t>
      </w:r>
      <w:r w:rsidR="00A46C50">
        <w:rPr>
          <w:rFonts w:ascii="宋体" w:hAnsi="宋体" w:cs="Songti SC" w:hint="eastAsia"/>
          <w:color w:val="000000"/>
          <w:sz w:val="24"/>
          <w:szCs w:val="24"/>
        </w:rPr>
        <w:t>品质</w:t>
      </w:r>
      <w:r w:rsidR="007054F5">
        <w:rPr>
          <w:rFonts w:ascii="宋体" w:hAnsi="宋体" w:cs="Songti SC" w:hint="eastAsia"/>
          <w:color w:val="000000"/>
          <w:sz w:val="24"/>
          <w:szCs w:val="24"/>
        </w:rPr>
        <w:t>高</w:t>
      </w:r>
      <w:r w:rsidR="00CA3990">
        <w:rPr>
          <w:rFonts w:ascii="宋体" w:hAnsi="宋体" w:cs="Songti SC" w:hint="eastAsia"/>
          <w:color w:val="000000"/>
          <w:sz w:val="24"/>
          <w:szCs w:val="24"/>
        </w:rPr>
        <w:t>、</w:t>
      </w:r>
      <w:r w:rsidR="00CA3990" w:rsidRPr="00CA3990">
        <w:rPr>
          <w:rFonts w:ascii="宋体" w:hAnsi="宋体" w:cs="Songti SC" w:hint="eastAsia"/>
          <w:color w:val="000000"/>
          <w:sz w:val="24"/>
          <w:szCs w:val="24"/>
        </w:rPr>
        <w:t>使用效果佳</w:t>
      </w:r>
      <w:r w:rsidR="00A3125D" w:rsidRPr="00CA3990">
        <w:rPr>
          <w:rFonts w:ascii="宋体" w:hAnsi="宋体" w:hint="eastAsia"/>
          <w:sz w:val="24"/>
          <w:szCs w:val="24"/>
        </w:rPr>
        <w:t>，能够保持顾客忠</w:t>
      </w:r>
      <w:r w:rsidR="00A3125D" w:rsidRPr="00CA3990">
        <w:rPr>
          <w:rFonts w:ascii="宋体" w:hAnsi="宋体" w:hint="eastAsia"/>
          <w:sz w:val="24"/>
          <w:szCs w:val="24"/>
        </w:rPr>
        <w:lastRenderedPageBreak/>
        <w:t>诚度、参与度，</w:t>
      </w:r>
      <w:r w:rsidR="00DF4319" w:rsidRPr="00CA3990">
        <w:rPr>
          <w:rFonts w:ascii="宋体" w:hAnsi="宋体" w:cs="Songti SC" w:hint="eastAsia"/>
          <w:color w:val="000000"/>
          <w:sz w:val="24"/>
          <w:szCs w:val="24"/>
        </w:rPr>
        <w:t>具有很高的顾客价值创造能力。</w:t>
      </w:r>
      <w:r w:rsidR="00746D0A">
        <w:rPr>
          <w:rFonts w:ascii="宋体" w:hAnsi="宋体" w:cs="Songti SC" w:hint="eastAsia"/>
          <w:noProof/>
          <w:color w:val="000000"/>
          <w:sz w:val="24"/>
          <w:szCs w:val="24"/>
        </w:rPr>
        <w:drawing>
          <wp:inline distT="0" distB="0" distL="0" distR="0" wp14:anchorId="006C2B8A" wp14:editId="47DD8CD5">
            <wp:extent cx="5274310" cy="6414770"/>
            <wp:effectExtent l="0" t="0" r="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6414770"/>
                    </a:xfrm>
                    <a:prstGeom prst="rect">
                      <a:avLst/>
                    </a:prstGeom>
                  </pic:spPr>
                </pic:pic>
              </a:graphicData>
            </a:graphic>
          </wp:inline>
        </w:drawing>
      </w:r>
    </w:p>
    <w:p w14:paraId="4B077C1C" w14:textId="2DF972A2" w:rsidR="00041654" w:rsidRPr="00361D2F" w:rsidRDefault="00746D0A"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sidR="0020610C">
        <w:rPr>
          <w:sz w:val="18"/>
          <w:szCs w:val="18"/>
        </w:rPr>
        <w:t>5</w:t>
      </w:r>
      <w:r w:rsidRPr="00361D2F">
        <w:rPr>
          <w:rFonts w:hint="eastAsia"/>
          <w:sz w:val="18"/>
          <w:szCs w:val="18"/>
        </w:rPr>
        <w:t xml:space="preserve"> 关于</w:t>
      </w:r>
      <w:r w:rsidR="004F20EE">
        <w:rPr>
          <w:rFonts w:hint="eastAsia"/>
          <w:sz w:val="18"/>
          <w:szCs w:val="18"/>
        </w:rPr>
        <w:t>女士护肤品</w:t>
      </w:r>
      <w:r>
        <w:rPr>
          <w:rFonts w:hint="eastAsia"/>
          <w:sz w:val="18"/>
          <w:szCs w:val="18"/>
        </w:rPr>
        <w:t>满意度指数</w:t>
      </w:r>
      <w:r w:rsidRPr="00361D2F">
        <w:rPr>
          <w:rFonts w:hint="eastAsia"/>
          <w:sz w:val="18"/>
          <w:szCs w:val="18"/>
        </w:rPr>
        <w:t>的</w:t>
      </w:r>
      <w:r w:rsidR="00041654">
        <w:rPr>
          <w:rFonts w:hint="eastAsia"/>
          <w:sz w:val="18"/>
          <w:szCs w:val="18"/>
        </w:rPr>
        <w:t>图</w:t>
      </w:r>
    </w:p>
    <w:p w14:paraId="1417E2A6" w14:textId="48E7A886" w:rsidR="00746D0A" w:rsidRDefault="00746D0A" w:rsidP="00E5161E">
      <w:pPr>
        <w:pStyle w:val="ad"/>
        <w:spacing w:line="360" w:lineRule="auto"/>
        <w:ind w:left="420" w:firstLineChars="0" w:firstLine="420"/>
        <w:rPr>
          <w:rFonts w:ascii="宋体" w:hAnsi="宋体" w:cs="Songti SC"/>
          <w:color w:val="000000"/>
          <w:sz w:val="24"/>
          <w:szCs w:val="24"/>
        </w:rPr>
      </w:pPr>
    </w:p>
    <w:p w14:paraId="111AF34B" w14:textId="28498583" w:rsidR="00041654" w:rsidRPr="00361D2F" w:rsidRDefault="00C94400" w:rsidP="00C94400">
      <w:pPr>
        <w:pStyle w:val="ql-align-justify"/>
        <w:spacing w:before="151" w:beforeAutospacing="0" w:after="432" w:afterAutospacing="0" w:line="360" w:lineRule="auto"/>
        <w:ind w:left="420" w:firstLine="420"/>
        <w:jc w:val="center"/>
        <w:rPr>
          <w:sz w:val="18"/>
          <w:szCs w:val="18"/>
        </w:rPr>
      </w:pPr>
      <w:r>
        <w:rPr>
          <w:rFonts w:hint="eastAsia"/>
          <w:noProof/>
          <w:sz w:val="18"/>
          <w:szCs w:val="18"/>
        </w:rPr>
        <w:lastRenderedPageBreak/>
        <w:drawing>
          <wp:inline distT="0" distB="0" distL="0" distR="0" wp14:anchorId="3BC36C32" wp14:editId="1BFDCDAB">
            <wp:extent cx="5274310" cy="3230245"/>
            <wp:effectExtent l="0" t="0" r="0" b="0"/>
            <wp:docPr id="18" name="图片 18"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表, 折线图&#10;&#10;描述已自动生成"/>
                    <pic:cNvPicPr/>
                  </pic:nvPicPr>
                  <pic:blipFill rotWithShape="1">
                    <a:blip r:embed="rId14">
                      <a:extLst>
                        <a:ext uri="{28A0092B-C50C-407E-A947-70E740481C1C}">
                          <a14:useLocalDpi xmlns:a14="http://schemas.microsoft.com/office/drawing/2010/main" val="0"/>
                        </a:ext>
                      </a:extLst>
                    </a:blip>
                    <a:srcRect t="6196"/>
                    <a:stretch/>
                  </pic:blipFill>
                  <pic:spPr bwMode="auto">
                    <a:xfrm>
                      <a:off x="0" y="0"/>
                      <a:ext cx="5274310" cy="3230245"/>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noProof/>
          <w:sz w:val="18"/>
          <w:szCs w:val="18"/>
          <w:lang w:val="zh-CN"/>
        </w:rPr>
        <w:drawing>
          <wp:inline distT="0" distB="0" distL="0" distR="0" wp14:anchorId="2793A997" wp14:editId="71D743EB">
            <wp:extent cx="5274310" cy="570865"/>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570865"/>
                    </a:xfrm>
                    <a:prstGeom prst="rect">
                      <a:avLst/>
                    </a:prstGeom>
                  </pic:spPr>
                </pic:pic>
              </a:graphicData>
            </a:graphic>
          </wp:inline>
        </w:drawing>
      </w:r>
      <w:r w:rsidR="00041654" w:rsidRPr="00361D2F">
        <w:rPr>
          <w:rFonts w:hint="eastAsia"/>
          <w:sz w:val="18"/>
          <w:szCs w:val="18"/>
        </w:rPr>
        <w:t>图</w:t>
      </w:r>
      <w:r w:rsidR="00041654">
        <w:rPr>
          <w:sz w:val="18"/>
          <w:szCs w:val="18"/>
        </w:rPr>
        <w:t>6</w:t>
      </w:r>
      <w:r w:rsidR="00041654" w:rsidRPr="00361D2F">
        <w:rPr>
          <w:rFonts w:hint="eastAsia"/>
          <w:sz w:val="18"/>
          <w:szCs w:val="18"/>
        </w:rPr>
        <w:t xml:space="preserve"> 关于</w:t>
      </w:r>
      <w:r w:rsidR="00041654">
        <w:rPr>
          <w:rFonts w:hint="eastAsia"/>
          <w:sz w:val="18"/>
          <w:szCs w:val="18"/>
        </w:rPr>
        <w:t>ROE</w:t>
      </w:r>
      <w:r w:rsidR="00041654" w:rsidRPr="00361D2F">
        <w:rPr>
          <w:rFonts w:hint="eastAsia"/>
          <w:sz w:val="18"/>
          <w:szCs w:val="18"/>
        </w:rPr>
        <w:t>的</w:t>
      </w:r>
      <w:r w:rsidR="00041654">
        <w:rPr>
          <w:rFonts w:hint="eastAsia"/>
          <w:sz w:val="18"/>
          <w:szCs w:val="18"/>
        </w:rPr>
        <w:t>图</w:t>
      </w:r>
    </w:p>
    <w:p w14:paraId="49D020D4" w14:textId="55F645F0" w:rsidR="00041654" w:rsidRDefault="00041654" w:rsidP="00E5161E">
      <w:pPr>
        <w:pStyle w:val="ad"/>
        <w:spacing w:line="360" w:lineRule="auto"/>
        <w:ind w:left="420" w:firstLineChars="0" w:firstLine="420"/>
        <w:rPr>
          <w:rFonts w:ascii="宋体" w:hAnsi="宋体" w:cs="Songti SC"/>
          <w:color w:val="000000"/>
          <w:sz w:val="24"/>
          <w:szCs w:val="24"/>
        </w:rPr>
      </w:pPr>
      <w:r>
        <w:rPr>
          <w:rFonts w:ascii="宋体" w:hAnsi="宋体" w:cs="Songti SC" w:hint="eastAsia"/>
          <w:color w:val="000000"/>
          <w:sz w:val="24"/>
          <w:szCs w:val="24"/>
        </w:rPr>
        <w:t>2</w:t>
      </w:r>
      <w:r>
        <w:rPr>
          <w:rFonts w:ascii="宋体" w:hAnsi="宋体" w:cs="Songti SC"/>
          <w:color w:val="000000"/>
          <w:sz w:val="24"/>
          <w:szCs w:val="24"/>
        </w:rPr>
        <w:t>021</w:t>
      </w:r>
      <w:r>
        <w:rPr>
          <w:rFonts w:ascii="宋体" w:hAnsi="宋体" w:cs="Songti SC" w:hint="eastAsia"/>
          <w:color w:val="000000"/>
          <w:sz w:val="24"/>
          <w:szCs w:val="24"/>
        </w:rPr>
        <w:t>年</w:t>
      </w:r>
      <w:r w:rsidR="00437EEB">
        <w:rPr>
          <w:rFonts w:ascii="宋体" w:hAnsi="宋体" w:cs="Songti SC" w:hint="eastAsia"/>
          <w:color w:val="000000"/>
          <w:sz w:val="24"/>
          <w:szCs w:val="24"/>
        </w:rPr>
        <w:t>ROE</w:t>
      </w:r>
      <w:r>
        <w:rPr>
          <w:rFonts w:ascii="宋体" w:hAnsi="宋体" w:cs="Songti SC" w:hint="eastAsia"/>
          <w:color w:val="000000"/>
          <w:sz w:val="24"/>
          <w:szCs w:val="24"/>
        </w:rPr>
        <w:t>为</w:t>
      </w:r>
      <w:r w:rsidR="00081B3B">
        <w:rPr>
          <w:rFonts w:ascii="宋体" w:hAnsi="宋体" w:cs="Songti SC" w:hint="eastAsia"/>
          <w:color w:val="000000"/>
          <w:sz w:val="24"/>
          <w:szCs w:val="24"/>
        </w:rPr>
        <w:t>5</w:t>
      </w:r>
      <w:r w:rsidR="00081B3B">
        <w:rPr>
          <w:rFonts w:ascii="宋体" w:hAnsi="宋体" w:cs="Songti SC"/>
          <w:color w:val="000000"/>
          <w:sz w:val="24"/>
          <w:szCs w:val="24"/>
        </w:rPr>
        <w:t>7.</w:t>
      </w:r>
      <w:r w:rsidR="00C94400">
        <w:rPr>
          <w:rFonts w:ascii="宋体" w:hAnsi="宋体" w:cs="Songti SC"/>
          <w:color w:val="000000"/>
          <w:sz w:val="24"/>
          <w:szCs w:val="24"/>
        </w:rPr>
        <w:t>1</w:t>
      </w:r>
      <w:r w:rsidR="00081B3B">
        <w:rPr>
          <w:rFonts w:ascii="宋体" w:hAnsi="宋体" w:cs="Songti SC"/>
          <w:color w:val="000000"/>
          <w:sz w:val="24"/>
          <w:szCs w:val="24"/>
        </w:rPr>
        <w:t>%</w:t>
      </w:r>
      <w:r w:rsidR="00437EEB">
        <w:rPr>
          <w:rFonts w:ascii="宋体" w:hAnsi="宋体" w:cs="Songti SC" w:hint="eastAsia"/>
          <w:color w:val="000000"/>
          <w:sz w:val="24"/>
          <w:szCs w:val="24"/>
        </w:rPr>
        <w:t>，</w:t>
      </w:r>
      <w:r w:rsidR="00747989">
        <w:rPr>
          <w:rFonts w:ascii="宋体" w:hAnsi="宋体" w:cs="Songti SC" w:hint="eastAsia"/>
          <w:color w:val="000000"/>
          <w:sz w:val="24"/>
          <w:szCs w:val="24"/>
        </w:rPr>
        <w:t>较</w:t>
      </w:r>
      <w:r w:rsidR="00747989">
        <w:rPr>
          <w:rFonts w:ascii="宋体" w:hAnsi="宋体" w:cs="Songti SC"/>
          <w:color w:val="000000"/>
          <w:sz w:val="24"/>
          <w:szCs w:val="24"/>
        </w:rPr>
        <w:t>20</w:t>
      </w:r>
      <w:r w:rsidR="00747989">
        <w:rPr>
          <w:rFonts w:ascii="宋体" w:hAnsi="宋体" w:cs="Songti SC" w:hint="eastAsia"/>
          <w:color w:val="000000"/>
          <w:sz w:val="24"/>
          <w:szCs w:val="24"/>
        </w:rPr>
        <w:t>年</w:t>
      </w:r>
      <w:r w:rsidR="00081B3B">
        <w:rPr>
          <w:rFonts w:ascii="宋体" w:hAnsi="宋体" w:cs="Songti SC" w:hint="eastAsia"/>
          <w:color w:val="000000"/>
          <w:sz w:val="24"/>
          <w:szCs w:val="24"/>
        </w:rPr>
        <w:t>显著提高。</w:t>
      </w:r>
      <w:r w:rsidR="00C94400">
        <w:rPr>
          <w:rFonts w:ascii="宋体" w:hAnsi="宋体" w:cs="Songti SC" w:hint="eastAsia"/>
          <w:color w:val="000000"/>
          <w:sz w:val="24"/>
          <w:szCs w:val="24"/>
        </w:rPr>
        <w:t>行业中位数为7</w:t>
      </w:r>
      <w:r w:rsidR="00C94400">
        <w:rPr>
          <w:rFonts w:ascii="宋体" w:hAnsi="宋体" w:cs="Songti SC"/>
          <w:color w:val="000000"/>
          <w:sz w:val="24"/>
          <w:szCs w:val="24"/>
        </w:rPr>
        <w:t>%</w:t>
      </w:r>
      <w:r w:rsidR="00C34395">
        <w:rPr>
          <w:rFonts w:ascii="宋体" w:hAnsi="宋体" w:cs="Songti SC" w:hint="eastAsia"/>
          <w:color w:val="000000"/>
          <w:sz w:val="24"/>
          <w:szCs w:val="24"/>
        </w:rPr>
        <w:t>，</w:t>
      </w:r>
      <w:r w:rsidR="00FE2B69">
        <w:rPr>
          <w:rFonts w:ascii="宋体" w:hAnsi="宋体" w:cs="Songti SC" w:hint="eastAsia"/>
          <w:color w:val="000000"/>
          <w:sz w:val="24"/>
          <w:szCs w:val="24"/>
        </w:rPr>
        <w:t>雅诗兰黛</w:t>
      </w:r>
      <w:r w:rsidR="00081B3B">
        <w:rPr>
          <w:rFonts w:ascii="宋体" w:hAnsi="宋体" w:cs="Songti SC" w:hint="eastAsia"/>
          <w:color w:val="000000"/>
          <w:sz w:val="24"/>
          <w:szCs w:val="24"/>
        </w:rPr>
        <w:t>虽有波动但</w:t>
      </w:r>
      <w:r w:rsidR="00C94400">
        <w:rPr>
          <w:rFonts w:ascii="宋体" w:hAnsi="宋体" w:cs="Songti SC" w:hint="eastAsia"/>
          <w:color w:val="000000"/>
          <w:sz w:val="24"/>
          <w:szCs w:val="24"/>
        </w:rPr>
        <w:t>中位数在3</w:t>
      </w:r>
      <w:r w:rsidR="00C94400">
        <w:rPr>
          <w:rFonts w:ascii="宋体" w:hAnsi="宋体" w:cs="Songti SC"/>
          <w:color w:val="000000"/>
          <w:sz w:val="24"/>
          <w:szCs w:val="24"/>
        </w:rPr>
        <w:t>1.8</w:t>
      </w:r>
      <w:r w:rsidR="00C34395">
        <w:rPr>
          <w:rFonts w:ascii="宋体" w:hAnsi="宋体" w:cs="Songti SC"/>
          <w:color w:val="000000"/>
          <w:sz w:val="24"/>
          <w:szCs w:val="24"/>
        </w:rPr>
        <w:t>%</w:t>
      </w:r>
      <w:r w:rsidR="00081B3B">
        <w:rPr>
          <w:rFonts w:ascii="宋体" w:hAnsi="宋体" w:cs="Songti SC" w:hint="eastAsia"/>
          <w:color w:val="000000"/>
          <w:sz w:val="24"/>
          <w:szCs w:val="24"/>
        </w:rPr>
        <w:t>的高水平</w:t>
      </w:r>
      <w:r w:rsidR="00C34395">
        <w:rPr>
          <w:rFonts w:ascii="宋体" w:hAnsi="宋体" w:cs="Songti SC" w:hint="eastAsia"/>
          <w:color w:val="000000"/>
          <w:sz w:val="24"/>
          <w:szCs w:val="24"/>
        </w:rPr>
        <w:t>，</w:t>
      </w:r>
      <w:r w:rsidR="00081B3B">
        <w:rPr>
          <w:rFonts w:ascii="宋体" w:hAnsi="宋体" w:cs="Songti SC" w:hint="eastAsia"/>
          <w:color w:val="000000"/>
          <w:sz w:val="24"/>
          <w:szCs w:val="24"/>
        </w:rPr>
        <w:t>创造股东价值能力较强。</w:t>
      </w:r>
    </w:p>
    <w:p w14:paraId="16741001" w14:textId="0C084CEB" w:rsidR="00A16265" w:rsidRPr="000448EA" w:rsidRDefault="00A16265" w:rsidP="00E5161E">
      <w:pPr>
        <w:pStyle w:val="2"/>
        <w:numPr>
          <w:ilvl w:val="1"/>
          <w:numId w:val="0"/>
        </w:numPr>
        <w:rPr>
          <w:rFonts w:ascii="宋体" w:eastAsia="宋体" w:hAnsi="宋体" w:cs="Songti SC"/>
          <w:color w:val="000000"/>
          <w:sz w:val="24"/>
          <w:szCs w:val="24"/>
        </w:rPr>
      </w:pPr>
      <w:r w:rsidRPr="00012CCE">
        <w:t>一句话总结：</w:t>
      </w:r>
      <w:r w:rsidR="008C67CD" w:rsidRPr="000448EA">
        <w:rPr>
          <w:rFonts w:ascii="宋体" w:eastAsia="宋体" w:hAnsi="宋体" w:cs="Songti SC" w:hint="eastAsia"/>
          <w:color w:val="000000"/>
          <w:sz w:val="24"/>
          <w:szCs w:val="24"/>
        </w:rPr>
        <w:t>公司</w:t>
      </w:r>
      <w:r w:rsidR="00415F5E" w:rsidRPr="000448EA">
        <w:rPr>
          <w:rFonts w:ascii="宋体" w:eastAsia="宋体" w:hAnsi="宋体" w:cs="Songti SC" w:hint="eastAsia"/>
          <w:color w:val="000000"/>
          <w:sz w:val="24"/>
          <w:szCs w:val="24"/>
        </w:rPr>
        <w:t>现有产品顾客忠诚度高</w:t>
      </w:r>
      <w:r w:rsidR="003A677F" w:rsidRPr="000448EA">
        <w:rPr>
          <w:rFonts w:ascii="宋体" w:eastAsia="宋体" w:hAnsi="宋体" w:cs="Songti SC" w:hint="eastAsia"/>
          <w:color w:val="000000"/>
          <w:sz w:val="24"/>
          <w:szCs w:val="24"/>
        </w:rPr>
        <w:t>，顾客价值创造能力</w:t>
      </w:r>
      <w:r w:rsidR="002B4832">
        <w:rPr>
          <w:rFonts w:ascii="宋体" w:eastAsia="宋体" w:hAnsi="宋体" w:cs="Songti SC" w:hint="eastAsia"/>
          <w:color w:val="000000"/>
          <w:sz w:val="24"/>
          <w:szCs w:val="24"/>
        </w:rPr>
        <w:t>强</w:t>
      </w:r>
      <w:r w:rsidR="003A677F" w:rsidRPr="000448EA">
        <w:rPr>
          <w:rFonts w:ascii="宋体" w:eastAsia="宋体" w:hAnsi="宋体" w:cs="Songti SC" w:hint="eastAsia"/>
          <w:color w:val="000000"/>
          <w:sz w:val="24"/>
          <w:szCs w:val="24"/>
        </w:rPr>
        <w:t>。</w:t>
      </w:r>
      <w:r w:rsidR="00415F5E" w:rsidRPr="000448EA">
        <w:rPr>
          <w:rFonts w:ascii="宋体" w:eastAsia="宋体" w:hAnsi="宋体" w:cs="Songti SC" w:hint="eastAsia"/>
          <w:color w:val="000000"/>
          <w:sz w:val="24"/>
          <w:szCs w:val="24"/>
        </w:rPr>
        <w:t>股权回报高</w:t>
      </w:r>
      <w:r w:rsidR="002B4832">
        <w:rPr>
          <w:rFonts w:ascii="宋体" w:eastAsia="宋体" w:hAnsi="宋体" w:cs="Songti SC" w:hint="eastAsia"/>
          <w:color w:val="000000"/>
          <w:sz w:val="24"/>
          <w:szCs w:val="24"/>
        </w:rPr>
        <w:t>但不稳定</w:t>
      </w:r>
      <w:r w:rsidR="00415F5E" w:rsidRPr="000448EA">
        <w:rPr>
          <w:rFonts w:ascii="宋体" w:eastAsia="宋体" w:hAnsi="宋体" w:cs="Songti SC" w:hint="eastAsia"/>
          <w:color w:val="000000"/>
          <w:sz w:val="24"/>
          <w:szCs w:val="24"/>
        </w:rPr>
        <w:t>，能够为股东创造价值。</w:t>
      </w:r>
    </w:p>
    <w:p w14:paraId="7D96B320" w14:textId="77E803EC" w:rsidR="00A16265" w:rsidRPr="00275862" w:rsidRDefault="00A16265" w:rsidP="00E5161E">
      <w:pPr>
        <w:pStyle w:val="2"/>
      </w:pPr>
      <w:bookmarkStart w:id="14" w:name="_Toc449001073"/>
      <w:bookmarkStart w:id="15" w:name="_Toc469913229"/>
      <w:r w:rsidRPr="00275862">
        <w:rPr>
          <w:rFonts w:hint="eastAsia"/>
        </w:rPr>
        <w:t>行业本质和市场竞争特征</w:t>
      </w:r>
      <w:bookmarkEnd w:id="14"/>
      <w:bookmarkEnd w:id="15"/>
      <w:r w:rsidRPr="00275862">
        <w:rPr>
          <w:rFonts w:hint="eastAsia"/>
        </w:rPr>
        <w:t>角度评估现有产品的创造</w:t>
      </w:r>
      <w:r w:rsidR="00B4374C">
        <w:rPr>
          <w:rFonts w:hint="eastAsia"/>
        </w:rPr>
        <w:t>价值</w:t>
      </w:r>
      <w:r w:rsidRPr="00275862">
        <w:rPr>
          <w:rFonts w:hint="eastAsia"/>
        </w:rPr>
        <w:t>能力</w:t>
      </w:r>
    </w:p>
    <w:p w14:paraId="10F327B4" w14:textId="30B361A8" w:rsidR="00A3125D" w:rsidRPr="001C1028" w:rsidRDefault="00A3125D" w:rsidP="00E5161E">
      <w:pPr>
        <w:pStyle w:val="ad"/>
        <w:spacing w:line="360" w:lineRule="auto"/>
        <w:ind w:firstLineChars="0" w:firstLine="0"/>
        <w:rPr>
          <w:rFonts w:ascii="宋体" w:hAnsi="宋体"/>
          <w:sz w:val="24"/>
          <w:szCs w:val="24"/>
        </w:rPr>
      </w:pPr>
      <w:r w:rsidRPr="001C1028">
        <w:rPr>
          <w:rFonts w:ascii="宋体" w:hAnsi="宋体"/>
          <w:sz w:val="24"/>
          <w:szCs w:val="24"/>
        </w:rPr>
        <w:t>2.2.1</w:t>
      </w:r>
      <w:r w:rsidRPr="001C1028">
        <w:rPr>
          <w:rFonts w:ascii="宋体" w:hAnsi="宋体" w:hint="eastAsia"/>
          <w:sz w:val="24"/>
          <w:szCs w:val="24"/>
        </w:rPr>
        <w:t>行业本质</w:t>
      </w:r>
    </w:p>
    <w:p w14:paraId="6CB625D3" w14:textId="21807B9C" w:rsidR="00A3125D" w:rsidRPr="001C1028" w:rsidRDefault="00D60099" w:rsidP="00E5161E">
      <w:pPr>
        <w:pStyle w:val="ad"/>
        <w:spacing w:line="360" w:lineRule="auto"/>
        <w:ind w:left="420" w:firstLine="480"/>
        <w:rPr>
          <w:rFonts w:ascii="宋体" w:hAnsi="宋体"/>
          <w:sz w:val="24"/>
          <w:szCs w:val="24"/>
        </w:rPr>
      </w:pPr>
      <w:r w:rsidRPr="001C1028">
        <w:rPr>
          <w:rFonts w:ascii="宋体" w:hAnsi="宋体" w:hint="eastAsia"/>
          <w:sz w:val="24"/>
          <w:szCs w:val="24"/>
        </w:rPr>
        <w:t>竞争激烈</w:t>
      </w:r>
      <w:r w:rsidR="008651A6">
        <w:rPr>
          <w:rFonts w:ascii="宋体" w:hAnsi="宋体" w:hint="eastAsia"/>
          <w:sz w:val="24"/>
          <w:szCs w:val="24"/>
        </w:rPr>
        <w:t>；</w:t>
      </w:r>
      <w:r w:rsidRPr="001C1028">
        <w:rPr>
          <w:rFonts w:ascii="宋体" w:hAnsi="宋体" w:hint="eastAsia"/>
          <w:sz w:val="24"/>
          <w:szCs w:val="24"/>
        </w:rPr>
        <w:t>直接接触</w:t>
      </w:r>
      <w:r w:rsidR="00D624C6">
        <w:rPr>
          <w:rFonts w:ascii="宋体" w:hAnsi="宋体" w:hint="eastAsia"/>
          <w:sz w:val="24"/>
          <w:szCs w:val="24"/>
        </w:rPr>
        <w:t>肌肤</w:t>
      </w:r>
      <w:r w:rsidR="008651A6">
        <w:rPr>
          <w:rFonts w:ascii="宋体" w:hAnsi="宋体" w:hint="eastAsia"/>
          <w:sz w:val="24"/>
          <w:szCs w:val="24"/>
        </w:rPr>
        <w:t>，</w:t>
      </w:r>
      <w:r w:rsidRPr="001C1028">
        <w:rPr>
          <w:rFonts w:ascii="宋体" w:hAnsi="宋体" w:hint="eastAsia"/>
          <w:sz w:val="24"/>
          <w:szCs w:val="24"/>
        </w:rPr>
        <w:t>安全</w:t>
      </w:r>
      <w:r w:rsidR="00D624C6">
        <w:rPr>
          <w:rFonts w:ascii="宋体" w:hAnsi="宋体" w:hint="eastAsia"/>
          <w:sz w:val="24"/>
          <w:szCs w:val="24"/>
        </w:rPr>
        <w:t>性</w:t>
      </w:r>
      <w:r w:rsidRPr="001C1028">
        <w:rPr>
          <w:rFonts w:ascii="宋体" w:hAnsi="宋体" w:hint="eastAsia"/>
          <w:sz w:val="24"/>
          <w:szCs w:val="24"/>
        </w:rPr>
        <w:t>要求高</w:t>
      </w:r>
      <w:r w:rsidR="008651A6">
        <w:rPr>
          <w:rFonts w:ascii="宋体" w:hAnsi="宋体" w:hint="eastAsia"/>
          <w:sz w:val="24"/>
          <w:szCs w:val="24"/>
        </w:rPr>
        <w:t>；</w:t>
      </w:r>
      <w:r w:rsidR="00EB17ED">
        <w:rPr>
          <w:rFonts w:ascii="宋体" w:hAnsi="宋体" w:hint="eastAsia"/>
          <w:sz w:val="24"/>
          <w:szCs w:val="24"/>
        </w:rPr>
        <w:t>品牌价值</w:t>
      </w:r>
      <w:r w:rsidR="008651A6">
        <w:rPr>
          <w:rFonts w:ascii="宋体" w:hAnsi="宋体" w:hint="eastAsia"/>
          <w:sz w:val="24"/>
          <w:szCs w:val="24"/>
        </w:rPr>
        <w:t>；产品</w:t>
      </w:r>
      <w:r w:rsidR="00083DE2" w:rsidRPr="001C1028">
        <w:rPr>
          <w:rFonts w:ascii="宋体" w:hAnsi="宋体" w:hint="eastAsia"/>
          <w:sz w:val="24"/>
          <w:szCs w:val="24"/>
        </w:rPr>
        <w:t>功效</w:t>
      </w:r>
      <w:r w:rsidR="008651A6">
        <w:rPr>
          <w:rFonts w:ascii="宋体" w:hAnsi="宋体" w:hint="eastAsia"/>
          <w:sz w:val="24"/>
          <w:szCs w:val="24"/>
        </w:rPr>
        <w:t>。</w:t>
      </w:r>
    </w:p>
    <w:p w14:paraId="439A72FD" w14:textId="38CBB42A" w:rsidR="004160C8" w:rsidRPr="001C1028" w:rsidRDefault="00415E86" w:rsidP="00E5161E">
      <w:pPr>
        <w:spacing w:line="360" w:lineRule="auto"/>
      </w:pPr>
      <w:r w:rsidRPr="001C1028">
        <w:rPr>
          <w:rFonts w:hint="eastAsia"/>
        </w:rPr>
        <w:t>2</w:t>
      </w:r>
      <w:r w:rsidRPr="001C1028">
        <w:t>.</w:t>
      </w:r>
      <w:r w:rsidR="00667E83" w:rsidRPr="001C1028">
        <w:t>2.</w:t>
      </w:r>
      <w:r w:rsidR="00A3125D" w:rsidRPr="001C1028">
        <w:t>2</w:t>
      </w:r>
      <w:r w:rsidR="00667E83" w:rsidRPr="001C1028">
        <w:rPr>
          <w:rFonts w:hint="eastAsia"/>
        </w:rPr>
        <w:t>五力模型</w:t>
      </w:r>
      <w:r w:rsidR="001019B8">
        <w:rPr>
          <w:rFonts w:hint="eastAsia"/>
        </w:rPr>
        <w:t>（</w:t>
      </w:r>
      <w:r w:rsidR="001019B8" w:rsidRPr="001019B8">
        <w:t>Michael Porter</w:t>
      </w:r>
      <w:r w:rsidR="001019B8">
        <w:rPr>
          <w:rFonts w:hint="eastAsia"/>
        </w:rPr>
        <w:t>）</w:t>
      </w:r>
    </w:p>
    <w:p w14:paraId="46D92B01" w14:textId="1F31121C" w:rsidR="00667E83" w:rsidRPr="001C1028" w:rsidRDefault="00667E83" w:rsidP="00E5161E">
      <w:pPr>
        <w:pStyle w:val="ad"/>
        <w:spacing w:line="360" w:lineRule="auto"/>
        <w:ind w:firstLine="480"/>
        <w:rPr>
          <w:rFonts w:ascii="宋体" w:hAnsi="宋体"/>
          <w:sz w:val="24"/>
          <w:szCs w:val="24"/>
        </w:rPr>
      </w:pPr>
      <w:r w:rsidRPr="001C1028">
        <w:rPr>
          <w:rFonts w:ascii="宋体" w:hAnsi="宋体" w:hint="eastAsia"/>
          <w:sz w:val="24"/>
          <w:szCs w:val="24"/>
        </w:rPr>
        <w:t>（1）供应商</w:t>
      </w:r>
      <w:r w:rsidR="006B1F07" w:rsidRPr="001C1028">
        <w:rPr>
          <w:rFonts w:ascii="宋体" w:hAnsi="宋体" w:hint="eastAsia"/>
          <w:sz w:val="24"/>
          <w:szCs w:val="24"/>
        </w:rPr>
        <w:t>议价能力</w:t>
      </w:r>
    </w:p>
    <w:p w14:paraId="37F651A6" w14:textId="5D53EAE1" w:rsidR="006B1F07" w:rsidRPr="001C1028" w:rsidRDefault="001952C8" w:rsidP="00E5161E">
      <w:pPr>
        <w:pStyle w:val="ad"/>
        <w:spacing w:line="360" w:lineRule="auto"/>
        <w:ind w:left="420" w:firstLineChars="0" w:firstLine="420"/>
        <w:rPr>
          <w:rFonts w:ascii="宋体" w:hAnsi="宋体"/>
          <w:sz w:val="24"/>
          <w:szCs w:val="24"/>
        </w:rPr>
      </w:pPr>
      <w:r w:rsidRPr="001C1028">
        <w:rPr>
          <w:rFonts w:ascii="宋体" w:hAnsi="宋体" w:hint="eastAsia"/>
          <w:sz w:val="24"/>
          <w:szCs w:val="24"/>
        </w:rPr>
        <w:t>原料</w:t>
      </w:r>
      <w:r w:rsidR="00124612">
        <w:rPr>
          <w:rFonts w:ascii="宋体" w:hAnsi="宋体" w:hint="eastAsia"/>
          <w:sz w:val="24"/>
          <w:szCs w:val="24"/>
        </w:rPr>
        <w:t>制造</w:t>
      </w:r>
      <w:r w:rsidR="00DF140C" w:rsidRPr="001C1028">
        <w:rPr>
          <w:rFonts w:ascii="宋体" w:hAnsi="宋体" w:hint="eastAsia"/>
          <w:sz w:val="24"/>
          <w:szCs w:val="24"/>
        </w:rPr>
        <w:t>向高端</w:t>
      </w:r>
      <w:r w:rsidR="00124612">
        <w:rPr>
          <w:rFonts w:ascii="宋体" w:hAnsi="宋体" w:hint="eastAsia"/>
          <w:sz w:val="24"/>
          <w:szCs w:val="24"/>
        </w:rPr>
        <w:t>技术</w:t>
      </w:r>
      <w:r w:rsidR="00DF140C" w:rsidRPr="001C1028">
        <w:rPr>
          <w:rFonts w:ascii="宋体" w:hAnsi="宋体" w:hint="eastAsia"/>
          <w:sz w:val="24"/>
          <w:szCs w:val="24"/>
        </w:rPr>
        <w:t>方向</w:t>
      </w:r>
      <w:r w:rsidR="006B5B42" w:rsidRPr="001C1028">
        <w:rPr>
          <w:rFonts w:ascii="宋体" w:hAnsi="宋体" w:hint="eastAsia"/>
          <w:sz w:val="24"/>
          <w:szCs w:val="24"/>
        </w:rPr>
        <w:t>发展</w:t>
      </w:r>
      <w:r w:rsidR="00392CE0">
        <w:rPr>
          <w:rFonts w:ascii="宋体" w:hAnsi="宋体" w:hint="eastAsia"/>
          <w:sz w:val="24"/>
          <w:szCs w:val="24"/>
        </w:rPr>
        <w:t>，</w:t>
      </w:r>
      <w:r w:rsidR="007C6FEA" w:rsidRPr="001C1028">
        <w:rPr>
          <w:rFonts w:ascii="宋体" w:hAnsi="宋体" w:hint="eastAsia"/>
          <w:sz w:val="24"/>
          <w:szCs w:val="24"/>
        </w:rPr>
        <w:t>业</w:t>
      </w:r>
      <w:r w:rsidR="00124612">
        <w:rPr>
          <w:rFonts w:ascii="宋体" w:hAnsi="宋体" w:hint="eastAsia"/>
          <w:sz w:val="24"/>
          <w:szCs w:val="24"/>
        </w:rPr>
        <w:t>内</w:t>
      </w:r>
      <w:r w:rsidR="00441431" w:rsidRPr="001C1028">
        <w:rPr>
          <w:rFonts w:ascii="宋体" w:hAnsi="宋体" w:hint="eastAsia"/>
          <w:sz w:val="24"/>
          <w:szCs w:val="24"/>
        </w:rPr>
        <w:t>品牌多</w:t>
      </w:r>
      <w:r w:rsidR="00A00D6E">
        <w:rPr>
          <w:rFonts w:ascii="宋体" w:hAnsi="宋体" w:hint="eastAsia"/>
          <w:sz w:val="24"/>
          <w:szCs w:val="24"/>
        </w:rPr>
        <w:t>、</w:t>
      </w:r>
      <w:r w:rsidR="00441431" w:rsidRPr="001C1028">
        <w:rPr>
          <w:rFonts w:ascii="宋体" w:hAnsi="宋体" w:hint="eastAsia"/>
          <w:sz w:val="24"/>
          <w:szCs w:val="24"/>
        </w:rPr>
        <w:t>需求大，供应商的议价能力</w:t>
      </w:r>
      <w:r w:rsidR="002F7544" w:rsidRPr="001C1028">
        <w:rPr>
          <w:rFonts w:ascii="宋体" w:hAnsi="宋体" w:hint="eastAsia"/>
          <w:sz w:val="24"/>
          <w:szCs w:val="24"/>
        </w:rPr>
        <w:t>相对</w:t>
      </w:r>
      <w:r w:rsidR="00441431" w:rsidRPr="001C1028">
        <w:rPr>
          <w:rFonts w:ascii="宋体" w:hAnsi="宋体" w:hint="eastAsia"/>
          <w:sz w:val="24"/>
          <w:szCs w:val="24"/>
        </w:rPr>
        <w:t>较高</w:t>
      </w:r>
      <w:r w:rsidR="002F7544" w:rsidRPr="001C1028">
        <w:rPr>
          <w:rFonts w:ascii="宋体" w:hAnsi="宋体" w:hint="eastAsia"/>
          <w:sz w:val="24"/>
          <w:szCs w:val="24"/>
        </w:rPr>
        <w:t>。</w:t>
      </w:r>
    </w:p>
    <w:p w14:paraId="31C20EE8" w14:textId="5678CE04" w:rsidR="00667E83" w:rsidRPr="001C1028" w:rsidRDefault="00667E83" w:rsidP="00E5161E">
      <w:pPr>
        <w:pStyle w:val="ad"/>
        <w:spacing w:line="360" w:lineRule="auto"/>
        <w:ind w:firstLine="480"/>
        <w:rPr>
          <w:rFonts w:ascii="宋体" w:hAnsi="宋体"/>
          <w:sz w:val="24"/>
          <w:szCs w:val="24"/>
        </w:rPr>
      </w:pPr>
      <w:r w:rsidRPr="001C1028">
        <w:rPr>
          <w:rFonts w:ascii="宋体" w:hAnsi="宋体" w:hint="eastAsia"/>
          <w:sz w:val="24"/>
          <w:szCs w:val="24"/>
        </w:rPr>
        <w:t>（2）</w:t>
      </w:r>
      <w:r w:rsidR="009C152C" w:rsidRPr="001C1028">
        <w:rPr>
          <w:rFonts w:ascii="宋体" w:hAnsi="宋体" w:hint="eastAsia"/>
          <w:sz w:val="24"/>
          <w:szCs w:val="24"/>
        </w:rPr>
        <w:t>购买者</w:t>
      </w:r>
      <w:r w:rsidR="006B1F07" w:rsidRPr="001C1028">
        <w:rPr>
          <w:rFonts w:ascii="宋体" w:hAnsi="宋体" w:hint="eastAsia"/>
          <w:sz w:val="24"/>
          <w:szCs w:val="24"/>
        </w:rPr>
        <w:t>议价能力</w:t>
      </w:r>
    </w:p>
    <w:p w14:paraId="02890828" w14:textId="5B8034DD" w:rsidR="002F7544" w:rsidRPr="001C1028" w:rsidRDefault="00097781" w:rsidP="00E5161E">
      <w:pPr>
        <w:pStyle w:val="ad"/>
        <w:spacing w:line="360" w:lineRule="auto"/>
        <w:ind w:left="420" w:firstLineChars="0" w:firstLine="420"/>
        <w:rPr>
          <w:rFonts w:ascii="宋体" w:hAnsi="宋体"/>
          <w:sz w:val="24"/>
          <w:szCs w:val="24"/>
        </w:rPr>
      </w:pPr>
      <w:r w:rsidRPr="001C1028">
        <w:rPr>
          <w:rFonts w:ascii="宋体" w:hAnsi="宋体" w:hint="eastAsia"/>
          <w:sz w:val="24"/>
          <w:szCs w:val="24"/>
        </w:rPr>
        <w:lastRenderedPageBreak/>
        <w:t>相似功效产品</w:t>
      </w:r>
      <w:r w:rsidR="004F7A26" w:rsidRPr="001C1028">
        <w:rPr>
          <w:rFonts w:ascii="宋体" w:hAnsi="宋体" w:hint="eastAsia"/>
          <w:sz w:val="24"/>
          <w:szCs w:val="24"/>
        </w:rPr>
        <w:t>多，</w:t>
      </w:r>
      <w:r w:rsidR="001019B8" w:rsidRPr="001C1028">
        <w:rPr>
          <w:rFonts w:ascii="宋体" w:hAnsi="宋体" w:hint="eastAsia"/>
          <w:sz w:val="24"/>
          <w:szCs w:val="24"/>
        </w:rPr>
        <w:t>对销售渠道有依赖性，</w:t>
      </w:r>
      <w:r w:rsidR="00392CE0">
        <w:rPr>
          <w:rFonts w:ascii="宋体" w:hAnsi="宋体" w:hint="eastAsia"/>
          <w:sz w:val="24"/>
          <w:szCs w:val="24"/>
        </w:rPr>
        <w:t>且</w:t>
      </w:r>
      <w:r w:rsidR="00B62D17" w:rsidRPr="001C1028">
        <w:rPr>
          <w:rFonts w:ascii="宋体" w:hAnsi="宋体" w:hint="eastAsia"/>
          <w:sz w:val="24"/>
          <w:szCs w:val="24"/>
        </w:rPr>
        <w:t>消费者满意度</w:t>
      </w:r>
      <w:r w:rsidR="00392CE0">
        <w:rPr>
          <w:rFonts w:ascii="宋体" w:hAnsi="宋体" w:hint="eastAsia"/>
          <w:sz w:val="24"/>
          <w:szCs w:val="24"/>
        </w:rPr>
        <w:t>与</w:t>
      </w:r>
      <w:r w:rsidR="00B62D17" w:rsidRPr="001C1028">
        <w:rPr>
          <w:rFonts w:ascii="宋体" w:hAnsi="宋体" w:hint="eastAsia"/>
          <w:sz w:val="24"/>
          <w:szCs w:val="24"/>
        </w:rPr>
        <w:t>忠诚度对于化妆品行业尤为重要</w:t>
      </w:r>
      <w:r w:rsidR="001019B8">
        <w:rPr>
          <w:rFonts w:ascii="宋体" w:hAnsi="宋体" w:hint="eastAsia"/>
          <w:sz w:val="24"/>
          <w:szCs w:val="24"/>
        </w:rPr>
        <w:t>，购买者具有</w:t>
      </w:r>
      <w:r w:rsidRPr="001C1028">
        <w:rPr>
          <w:rFonts w:ascii="宋体" w:hAnsi="宋体" w:hint="eastAsia"/>
          <w:sz w:val="24"/>
          <w:szCs w:val="24"/>
        </w:rPr>
        <w:t>议价能力。</w:t>
      </w:r>
      <w:r w:rsidR="0078088E">
        <w:rPr>
          <w:rFonts w:ascii="宋体" w:hAnsi="宋体" w:hint="eastAsia"/>
          <w:sz w:val="24"/>
          <w:szCs w:val="24"/>
        </w:rPr>
        <w:t>但</w:t>
      </w:r>
      <w:r w:rsidR="00083DE2" w:rsidRPr="001C1028">
        <w:rPr>
          <w:rFonts w:ascii="宋体" w:hAnsi="宋体" w:hint="eastAsia"/>
          <w:sz w:val="24"/>
          <w:szCs w:val="24"/>
        </w:rPr>
        <w:t>由于雅诗兰黛品牌价值高，购买者议价能力</w:t>
      </w:r>
      <w:r w:rsidR="00BC5B77">
        <w:rPr>
          <w:rFonts w:ascii="宋体" w:hAnsi="宋体" w:hint="eastAsia"/>
          <w:sz w:val="24"/>
          <w:szCs w:val="24"/>
        </w:rPr>
        <w:t>相对</w:t>
      </w:r>
      <w:r w:rsidR="00083DE2" w:rsidRPr="001C1028">
        <w:rPr>
          <w:rFonts w:ascii="宋体" w:hAnsi="宋体" w:hint="eastAsia"/>
          <w:sz w:val="24"/>
          <w:szCs w:val="24"/>
        </w:rPr>
        <w:t>不高。</w:t>
      </w:r>
    </w:p>
    <w:p w14:paraId="2F1167AE" w14:textId="6BAD66A2" w:rsidR="009C152C" w:rsidRPr="001C1028" w:rsidRDefault="009C152C" w:rsidP="00E5161E">
      <w:pPr>
        <w:pStyle w:val="ad"/>
        <w:spacing w:line="360" w:lineRule="auto"/>
        <w:ind w:firstLine="480"/>
        <w:rPr>
          <w:rFonts w:ascii="宋体" w:hAnsi="宋体"/>
          <w:sz w:val="24"/>
          <w:szCs w:val="24"/>
        </w:rPr>
      </w:pPr>
      <w:r w:rsidRPr="001C1028">
        <w:rPr>
          <w:rFonts w:ascii="宋体" w:hAnsi="宋体" w:hint="eastAsia"/>
          <w:sz w:val="24"/>
          <w:szCs w:val="24"/>
        </w:rPr>
        <w:t>（</w:t>
      </w:r>
      <w:r w:rsidRPr="001C1028">
        <w:rPr>
          <w:rFonts w:ascii="宋体" w:hAnsi="宋体"/>
          <w:sz w:val="24"/>
          <w:szCs w:val="24"/>
        </w:rPr>
        <w:t>3</w:t>
      </w:r>
      <w:r w:rsidRPr="001C1028">
        <w:rPr>
          <w:rFonts w:ascii="宋体" w:hAnsi="宋体" w:hint="eastAsia"/>
          <w:sz w:val="24"/>
          <w:szCs w:val="24"/>
        </w:rPr>
        <w:t>）潜在</w:t>
      </w:r>
      <w:r w:rsidR="006B1F07" w:rsidRPr="001C1028">
        <w:rPr>
          <w:rFonts w:ascii="宋体" w:hAnsi="宋体" w:hint="eastAsia"/>
          <w:sz w:val="24"/>
          <w:szCs w:val="24"/>
        </w:rPr>
        <w:t>进入者</w:t>
      </w:r>
    </w:p>
    <w:p w14:paraId="3996732F" w14:textId="7CE46858" w:rsidR="002D69D1" w:rsidRPr="001C1028" w:rsidRDefault="00D5466D" w:rsidP="00E5161E">
      <w:pPr>
        <w:pStyle w:val="ad"/>
        <w:spacing w:line="360" w:lineRule="auto"/>
        <w:ind w:left="420" w:firstLine="480"/>
        <w:rPr>
          <w:rFonts w:ascii="宋体" w:hAnsi="宋体"/>
          <w:sz w:val="24"/>
          <w:szCs w:val="24"/>
        </w:rPr>
      </w:pPr>
      <w:r>
        <w:rPr>
          <w:rFonts w:ascii="宋体" w:hAnsi="宋体" w:hint="eastAsia"/>
          <w:sz w:val="24"/>
          <w:szCs w:val="24"/>
        </w:rPr>
        <w:t>员工</w:t>
      </w:r>
      <w:r w:rsidR="0020069E" w:rsidRPr="001C1028">
        <w:rPr>
          <w:rFonts w:ascii="宋体" w:hAnsi="宋体" w:hint="eastAsia"/>
          <w:sz w:val="24"/>
          <w:szCs w:val="24"/>
        </w:rPr>
        <w:t>培训</w:t>
      </w:r>
      <w:r w:rsidR="00C3283E">
        <w:rPr>
          <w:rFonts w:ascii="宋体" w:hAnsi="宋体" w:hint="eastAsia"/>
          <w:sz w:val="24"/>
          <w:szCs w:val="24"/>
        </w:rPr>
        <w:t>易</w:t>
      </w:r>
      <w:r w:rsidR="00A0181E" w:rsidRPr="001C1028">
        <w:rPr>
          <w:rFonts w:ascii="宋体" w:hAnsi="宋体" w:hint="eastAsia"/>
          <w:sz w:val="24"/>
          <w:szCs w:val="24"/>
        </w:rPr>
        <w:t>，</w:t>
      </w:r>
      <w:r w:rsidR="00247AA8" w:rsidRPr="001C1028">
        <w:rPr>
          <w:rFonts w:ascii="宋体" w:hAnsi="宋体" w:hint="eastAsia"/>
          <w:sz w:val="24"/>
          <w:szCs w:val="24"/>
        </w:rPr>
        <w:t>产品更新换代快，潜在竞争者进入行业的壁垒较低</w:t>
      </w:r>
      <w:r w:rsidR="008637B5" w:rsidRPr="001C1028">
        <w:rPr>
          <w:rFonts w:ascii="宋体" w:hAnsi="宋体" w:hint="eastAsia"/>
          <w:sz w:val="24"/>
          <w:szCs w:val="24"/>
        </w:rPr>
        <w:t>。</w:t>
      </w:r>
    </w:p>
    <w:p w14:paraId="2600C790" w14:textId="5EC24A2B" w:rsidR="009C152C" w:rsidRPr="001C1028" w:rsidRDefault="009C152C" w:rsidP="00E5161E">
      <w:pPr>
        <w:pStyle w:val="ad"/>
        <w:spacing w:line="360" w:lineRule="auto"/>
        <w:ind w:firstLine="480"/>
        <w:rPr>
          <w:rFonts w:ascii="宋体" w:hAnsi="宋体"/>
          <w:sz w:val="24"/>
          <w:szCs w:val="24"/>
        </w:rPr>
      </w:pPr>
      <w:r w:rsidRPr="001C1028">
        <w:rPr>
          <w:rFonts w:ascii="宋体" w:hAnsi="宋体" w:hint="eastAsia"/>
          <w:sz w:val="24"/>
          <w:szCs w:val="24"/>
        </w:rPr>
        <w:t>（4</w:t>
      </w:r>
      <w:r w:rsidR="006B1F07" w:rsidRPr="001C1028">
        <w:rPr>
          <w:rFonts w:ascii="宋体" w:hAnsi="宋体" w:hint="eastAsia"/>
          <w:sz w:val="24"/>
          <w:szCs w:val="24"/>
        </w:rPr>
        <w:t>）行业内</w:t>
      </w:r>
      <w:r w:rsidR="00B60801" w:rsidRPr="001C1028">
        <w:rPr>
          <w:rFonts w:ascii="宋体" w:hAnsi="宋体" w:hint="eastAsia"/>
          <w:sz w:val="24"/>
          <w:szCs w:val="24"/>
        </w:rPr>
        <w:t>现有</w:t>
      </w:r>
      <w:r w:rsidR="006B1F07" w:rsidRPr="001C1028">
        <w:rPr>
          <w:rFonts w:ascii="宋体" w:hAnsi="宋体" w:hint="eastAsia"/>
          <w:sz w:val="24"/>
          <w:szCs w:val="24"/>
        </w:rPr>
        <w:t>竞争者</w:t>
      </w:r>
    </w:p>
    <w:p w14:paraId="5B3F1A68" w14:textId="1F3F0AF6" w:rsidR="00B60801" w:rsidRDefault="00196A90" w:rsidP="00E5161E">
      <w:pPr>
        <w:pStyle w:val="ad"/>
        <w:spacing w:line="360" w:lineRule="auto"/>
        <w:ind w:left="420" w:firstLine="480"/>
        <w:rPr>
          <w:rFonts w:ascii="宋体" w:hAnsi="宋体"/>
          <w:sz w:val="24"/>
          <w:szCs w:val="24"/>
        </w:rPr>
      </w:pPr>
      <w:r w:rsidRPr="001C1028">
        <w:rPr>
          <w:rFonts w:ascii="宋体" w:hAnsi="宋体" w:hint="eastAsia"/>
          <w:sz w:val="24"/>
          <w:szCs w:val="24"/>
        </w:rPr>
        <w:t>行业</w:t>
      </w:r>
      <w:r w:rsidR="00D864FA" w:rsidRPr="001C1028">
        <w:rPr>
          <w:rFonts w:ascii="宋体" w:hAnsi="宋体" w:hint="eastAsia"/>
          <w:sz w:val="24"/>
          <w:szCs w:val="24"/>
        </w:rPr>
        <w:t>竞争者数量</w:t>
      </w:r>
      <w:r w:rsidR="008A12FB">
        <w:rPr>
          <w:rFonts w:ascii="宋体" w:hAnsi="宋体" w:hint="eastAsia"/>
          <w:sz w:val="24"/>
          <w:szCs w:val="24"/>
        </w:rPr>
        <w:t>多</w:t>
      </w:r>
      <w:r w:rsidR="00D864FA" w:rsidRPr="001C1028">
        <w:rPr>
          <w:rFonts w:ascii="宋体" w:hAnsi="宋体" w:hint="eastAsia"/>
          <w:sz w:val="24"/>
          <w:szCs w:val="24"/>
        </w:rPr>
        <w:t>、规模大</w:t>
      </w:r>
      <w:r w:rsidR="007933B2" w:rsidRPr="001C1028">
        <w:rPr>
          <w:rFonts w:ascii="宋体" w:hAnsi="宋体" w:hint="eastAsia"/>
          <w:sz w:val="24"/>
          <w:szCs w:val="24"/>
        </w:rPr>
        <w:t>，</w:t>
      </w:r>
      <w:r w:rsidR="00A716D3" w:rsidRPr="001C1028">
        <w:rPr>
          <w:rFonts w:ascii="宋体" w:hAnsi="宋体" w:hint="eastAsia"/>
          <w:sz w:val="24"/>
          <w:szCs w:val="24"/>
        </w:rPr>
        <w:t>竞争对手</w:t>
      </w:r>
      <w:r w:rsidR="00CC5227">
        <w:rPr>
          <w:rFonts w:ascii="宋体" w:hAnsi="宋体" w:hint="eastAsia"/>
          <w:sz w:val="24"/>
          <w:szCs w:val="24"/>
        </w:rPr>
        <w:t>实力强</w:t>
      </w:r>
      <w:r w:rsidR="00A716D3" w:rsidRPr="001C1028">
        <w:rPr>
          <w:rFonts w:ascii="宋体" w:hAnsi="宋体" w:hint="eastAsia"/>
          <w:sz w:val="24"/>
          <w:szCs w:val="24"/>
        </w:rPr>
        <w:t>。</w:t>
      </w:r>
      <w:r w:rsidR="008E4002">
        <w:rPr>
          <w:rFonts w:ascii="宋体" w:hAnsi="宋体"/>
          <w:noProof/>
          <w:sz w:val="24"/>
          <w:szCs w:val="24"/>
        </w:rPr>
        <w:drawing>
          <wp:inline distT="0" distB="0" distL="0" distR="0" wp14:anchorId="0511630C" wp14:editId="0B177DBA">
            <wp:extent cx="5274310" cy="1494790"/>
            <wp:effectExtent l="0" t="0" r="0" b="3810"/>
            <wp:docPr id="17" name="图片 17"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表格&#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494790"/>
                    </a:xfrm>
                    <a:prstGeom prst="rect">
                      <a:avLst/>
                    </a:prstGeom>
                  </pic:spPr>
                </pic:pic>
              </a:graphicData>
            </a:graphic>
          </wp:inline>
        </w:drawing>
      </w:r>
    </w:p>
    <w:p w14:paraId="6C53DB23" w14:textId="7FCE30DA" w:rsidR="0022042C" w:rsidRPr="007B6FD1" w:rsidRDefault="008E4002"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Pr>
          <w:sz w:val="18"/>
          <w:szCs w:val="18"/>
        </w:rPr>
        <w:t>7</w:t>
      </w:r>
      <w:r w:rsidRPr="00361D2F">
        <w:rPr>
          <w:rFonts w:hint="eastAsia"/>
          <w:sz w:val="18"/>
          <w:szCs w:val="18"/>
        </w:rPr>
        <w:t xml:space="preserve"> 关于</w:t>
      </w:r>
      <w:r>
        <w:rPr>
          <w:rFonts w:hint="eastAsia"/>
          <w:sz w:val="18"/>
          <w:szCs w:val="18"/>
        </w:rPr>
        <w:t>业内竞争者</w:t>
      </w:r>
      <w:r w:rsidRPr="00361D2F">
        <w:rPr>
          <w:rFonts w:hint="eastAsia"/>
          <w:sz w:val="18"/>
          <w:szCs w:val="18"/>
        </w:rPr>
        <w:t>的</w:t>
      </w:r>
      <w:r>
        <w:rPr>
          <w:rFonts w:hint="eastAsia"/>
          <w:sz w:val="18"/>
          <w:szCs w:val="18"/>
        </w:rPr>
        <w:t>图</w:t>
      </w:r>
    </w:p>
    <w:p w14:paraId="03481325" w14:textId="6F371BC7" w:rsidR="009C152C" w:rsidRPr="001C1028" w:rsidRDefault="009C152C" w:rsidP="00E5161E">
      <w:pPr>
        <w:pStyle w:val="ad"/>
        <w:spacing w:line="360" w:lineRule="auto"/>
        <w:ind w:firstLine="480"/>
        <w:rPr>
          <w:rFonts w:ascii="宋体" w:hAnsi="宋体"/>
          <w:sz w:val="24"/>
          <w:szCs w:val="24"/>
        </w:rPr>
      </w:pPr>
      <w:r w:rsidRPr="001C1028">
        <w:rPr>
          <w:rFonts w:ascii="宋体" w:hAnsi="宋体" w:hint="eastAsia"/>
          <w:sz w:val="24"/>
          <w:szCs w:val="24"/>
        </w:rPr>
        <w:t>（5）</w:t>
      </w:r>
      <w:r w:rsidR="006B1F07" w:rsidRPr="001C1028">
        <w:rPr>
          <w:rFonts w:ascii="宋体" w:hAnsi="宋体" w:hint="eastAsia"/>
          <w:sz w:val="24"/>
          <w:szCs w:val="24"/>
        </w:rPr>
        <w:t>替代品</w:t>
      </w:r>
    </w:p>
    <w:p w14:paraId="5D16B838" w14:textId="71BEC459" w:rsidR="002B6F50" w:rsidRPr="001C1028" w:rsidRDefault="00FE29BD" w:rsidP="00E5161E">
      <w:pPr>
        <w:pStyle w:val="ad"/>
        <w:spacing w:line="360" w:lineRule="auto"/>
        <w:ind w:firstLineChars="333" w:firstLine="799"/>
        <w:rPr>
          <w:rFonts w:ascii="宋体" w:hAnsi="宋体"/>
          <w:sz w:val="24"/>
          <w:szCs w:val="24"/>
        </w:rPr>
      </w:pPr>
      <w:r w:rsidRPr="001C1028">
        <w:rPr>
          <w:rFonts w:ascii="宋体" w:hAnsi="宋体" w:hint="eastAsia"/>
          <w:sz w:val="24"/>
          <w:szCs w:val="24"/>
        </w:rPr>
        <w:t>具有相似功效</w:t>
      </w:r>
      <w:r w:rsidR="00B32DAA" w:rsidRPr="001C1028">
        <w:rPr>
          <w:rFonts w:ascii="宋体" w:hAnsi="宋体" w:hint="eastAsia"/>
          <w:sz w:val="24"/>
          <w:szCs w:val="24"/>
        </w:rPr>
        <w:t>的天然药品</w:t>
      </w:r>
      <w:r w:rsidR="001150E4">
        <w:rPr>
          <w:rFonts w:ascii="宋体" w:hAnsi="宋体" w:hint="eastAsia"/>
          <w:sz w:val="24"/>
          <w:szCs w:val="24"/>
        </w:rPr>
        <w:t>；</w:t>
      </w:r>
    </w:p>
    <w:p w14:paraId="45BAF714" w14:textId="3EC731F2" w:rsidR="00E22EA5" w:rsidRPr="001C1028" w:rsidRDefault="00E22EA5" w:rsidP="00E5161E">
      <w:pPr>
        <w:pStyle w:val="ad"/>
        <w:spacing w:line="360" w:lineRule="auto"/>
        <w:ind w:firstLine="480"/>
        <w:rPr>
          <w:rFonts w:ascii="宋体" w:hAnsi="宋体"/>
          <w:sz w:val="24"/>
          <w:szCs w:val="24"/>
        </w:rPr>
      </w:pPr>
      <w:r w:rsidRPr="001C1028">
        <w:rPr>
          <w:rFonts w:ascii="宋体" w:hAnsi="宋体"/>
          <w:sz w:val="24"/>
          <w:szCs w:val="24"/>
        </w:rPr>
        <w:tab/>
      </w:r>
      <w:r w:rsidR="00BD2881" w:rsidRPr="001C1028">
        <w:rPr>
          <w:rFonts w:ascii="宋体" w:hAnsi="宋体" w:hint="eastAsia"/>
          <w:sz w:val="24"/>
          <w:szCs w:val="24"/>
        </w:rPr>
        <w:t>见效快、周期短、针对性强</w:t>
      </w:r>
      <w:r w:rsidR="001150E4">
        <w:rPr>
          <w:rFonts w:ascii="宋体" w:hAnsi="宋体" w:hint="eastAsia"/>
          <w:sz w:val="24"/>
          <w:szCs w:val="24"/>
        </w:rPr>
        <w:t>的医美项目；</w:t>
      </w:r>
    </w:p>
    <w:p w14:paraId="779E953A" w14:textId="664A3B6D" w:rsidR="004C34E1" w:rsidRPr="001C1028" w:rsidRDefault="001150E4" w:rsidP="00E5161E">
      <w:pPr>
        <w:pStyle w:val="ad"/>
        <w:spacing w:line="360" w:lineRule="auto"/>
        <w:ind w:left="420" w:firstLineChars="0" w:firstLine="420"/>
        <w:rPr>
          <w:rFonts w:ascii="宋体" w:hAnsi="宋体"/>
          <w:sz w:val="24"/>
          <w:szCs w:val="24"/>
        </w:rPr>
      </w:pPr>
      <w:r>
        <w:rPr>
          <w:rFonts w:ascii="宋体" w:hAnsi="宋体" w:hint="eastAsia"/>
          <w:sz w:val="24"/>
          <w:szCs w:val="24"/>
        </w:rPr>
        <w:t>无</w:t>
      </w:r>
      <w:r w:rsidR="002F07CF" w:rsidRPr="001C1028">
        <w:rPr>
          <w:rFonts w:ascii="宋体" w:hAnsi="宋体" w:hint="eastAsia"/>
          <w:sz w:val="24"/>
          <w:szCs w:val="24"/>
        </w:rPr>
        <w:t>副作用</w:t>
      </w:r>
      <w:r>
        <w:rPr>
          <w:rFonts w:ascii="宋体" w:hAnsi="宋体" w:hint="eastAsia"/>
          <w:sz w:val="24"/>
          <w:szCs w:val="24"/>
        </w:rPr>
        <w:t>的</w:t>
      </w:r>
      <w:r w:rsidRPr="001C1028">
        <w:rPr>
          <w:rFonts w:ascii="宋体" w:hAnsi="宋体" w:hint="eastAsia"/>
          <w:sz w:val="24"/>
          <w:szCs w:val="24"/>
        </w:rPr>
        <w:t>运动养生</w:t>
      </w:r>
      <w:r>
        <w:rPr>
          <w:rFonts w:ascii="宋体" w:hAnsi="宋体" w:hint="eastAsia"/>
          <w:sz w:val="24"/>
          <w:szCs w:val="24"/>
        </w:rPr>
        <w:t>；</w:t>
      </w:r>
    </w:p>
    <w:p w14:paraId="5D95B779" w14:textId="2AEFCC2E" w:rsidR="000A5228" w:rsidRDefault="000A5228" w:rsidP="00E5161E">
      <w:pPr>
        <w:pStyle w:val="ad"/>
        <w:spacing w:line="360" w:lineRule="auto"/>
        <w:ind w:firstLineChars="0" w:firstLine="0"/>
        <w:rPr>
          <w:rFonts w:ascii="宋体" w:hAnsi="宋体"/>
          <w:sz w:val="24"/>
          <w:szCs w:val="24"/>
        </w:rPr>
      </w:pPr>
      <w:r w:rsidRPr="001C1028">
        <w:rPr>
          <w:rFonts w:ascii="宋体" w:hAnsi="宋体"/>
          <w:sz w:val="24"/>
          <w:szCs w:val="24"/>
        </w:rPr>
        <w:tab/>
      </w:r>
      <w:r w:rsidRPr="001C1028">
        <w:rPr>
          <w:rFonts w:ascii="宋体" w:hAnsi="宋体"/>
          <w:sz w:val="24"/>
          <w:szCs w:val="24"/>
        </w:rPr>
        <w:tab/>
      </w:r>
      <w:r w:rsidRPr="001C1028">
        <w:rPr>
          <w:rFonts w:ascii="宋体" w:hAnsi="宋体" w:hint="eastAsia"/>
          <w:sz w:val="24"/>
          <w:szCs w:val="24"/>
        </w:rPr>
        <w:t>保健品</w:t>
      </w:r>
      <w:r w:rsidR="00BB679F">
        <w:rPr>
          <w:rFonts w:ascii="宋体" w:hAnsi="宋体" w:hint="eastAsia"/>
          <w:sz w:val="24"/>
          <w:szCs w:val="24"/>
        </w:rPr>
        <w:t>，</w:t>
      </w:r>
      <w:r w:rsidRPr="001C1028">
        <w:rPr>
          <w:rFonts w:ascii="宋体" w:hAnsi="宋体" w:hint="eastAsia"/>
          <w:sz w:val="24"/>
          <w:szCs w:val="24"/>
        </w:rPr>
        <w:t>如维生素E</w:t>
      </w:r>
      <w:r w:rsidR="00BB679F">
        <w:rPr>
          <w:rFonts w:ascii="宋体" w:hAnsi="宋体" w:hint="eastAsia"/>
          <w:sz w:val="24"/>
          <w:szCs w:val="24"/>
        </w:rPr>
        <w:t>等；</w:t>
      </w:r>
    </w:p>
    <w:p w14:paraId="4C78D142" w14:textId="27D08D4D" w:rsidR="00BB679F" w:rsidRPr="001C1028" w:rsidRDefault="00BB679F" w:rsidP="00E5161E">
      <w:pPr>
        <w:pStyle w:val="ad"/>
        <w:spacing w:line="360" w:lineRule="auto"/>
        <w:ind w:firstLineChars="0" w:firstLine="0"/>
        <w:rPr>
          <w:rFonts w:ascii="宋体" w:hAnsi="宋体"/>
          <w:sz w:val="24"/>
          <w:szCs w:val="24"/>
        </w:rPr>
      </w:pPr>
      <w:r>
        <w:rPr>
          <w:rFonts w:ascii="宋体" w:hAnsi="宋体"/>
          <w:sz w:val="24"/>
          <w:szCs w:val="24"/>
        </w:rPr>
        <w:tab/>
      </w:r>
      <w:r>
        <w:rPr>
          <w:rFonts w:ascii="宋体" w:hAnsi="宋体"/>
          <w:sz w:val="24"/>
          <w:szCs w:val="24"/>
        </w:rPr>
        <w:tab/>
      </w:r>
      <w:r w:rsidR="00CA1FD6">
        <w:rPr>
          <w:rFonts w:ascii="宋体" w:hAnsi="宋体" w:hint="eastAsia"/>
          <w:sz w:val="24"/>
          <w:szCs w:val="24"/>
        </w:rPr>
        <w:t>价格低功效佳</w:t>
      </w:r>
      <w:r>
        <w:rPr>
          <w:rFonts w:ascii="宋体" w:hAnsi="宋体" w:hint="eastAsia"/>
          <w:sz w:val="24"/>
          <w:szCs w:val="24"/>
        </w:rPr>
        <w:t>的新产品</w:t>
      </w:r>
      <w:r w:rsidR="00CA1FD6">
        <w:rPr>
          <w:rFonts w:ascii="宋体" w:hAnsi="宋体" w:hint="eastAsia"/>
          <w:sz w:val="24"/>
          <w:szCs w:val="24"/>
        </w:rPr>
        <w:t>。</w:t>
      </w:r>
    </w:p>
    <w:p w14:paraId="515BA049" w14:textId="02E368CE" w:rsidR="004C34E1" w:rsidRPr="001C1028" w:rsidRDefault="00083DE2" w:rsidP="00E5161E">
      <w:pPr>
        <w:pStyle w:val="ad"/>
        <w:spacing w:line="360" w:lineRule="auto"/>
        <w:ind w:firstLineChars="0" w:firstLine="0"/>
        <w:rPr>
          <w:rFonts w:ascii="宋体" w:hAnsi="宋体"/>
          <w:sz w:val="24"/>
          <w:szCs w:val="24"/>
        </w:rPr>
      </w:pPr>
      <w:r w:rsidRPr="001C1028">
        <w:rPr>
          <w:rFonts w:ascii="宋体" w:hAnsi="宋体"/>
          <w:sz w:val="24"/>
          <w:szCs w:val="24"/>
        </w:rPr>
        <w:t>2.2.3</w:t>
      </w:r>
      <w:r w:rsidR="004C34E1" w:rsidRPr="001C1028">
        <w:rPr>
          <w:rFonts w:ascii="宋体" w:hAnsi="宋体" w:hint="eastAsia"/>
          <w:sz w:val="24"/>
          <w:szCs w:val="24"/>
        </w:rPr>
        <w:t>核心竞争力</w:t>
      </w:r>
    </w:p>
    <w:p w14:paraId="693854FD" w14:textId="149DC483" w:rsidR="00083DE2" w:rsidRPr="001C1028" w:rsidRDefault="00083DE2" w:rsidP="00E5161E">
      <w:pPr>
        <w:pStyle w:val="ad"/>
        <w:spacing w:line="360" w:lineRule="auto"/>
        <w:ind w:firstLineChars="0"/>
        <w:rPr>
          <w:rFonts w:ascii="宋体" w:hAnsi="宋体" w:cs="Arial"/>
          <w:color w:val="000000"/>
          <w:sz w:val="24"/>
          <w:szCs w:val="24"/>
        </w:rPr>
      </w:pPr>
      <w:r w:rsidRPr="001C1028">
        <w:rPr>
          <w:rFonts w:ascii="宋体" w:hAnsi="宋体" w:cs="Arial" w:hint="eastAsia"/>
          <w:color w:val="000000"/>
          <w:sz w:val="24"/>
          <w:szCs w:val="24"/>
        </w:rPr>
        <w:t>（1）品牌价值</w:t>
      </w:r>
    </w:p>
    <w:p w14:paraId="03889762" w14:textId="12E82178" w:rsidR="00083DE2" w:rsidRPr="00BC5B77" w:rsidRDefault="00820744" w:rsidP="00E5161E">
      <w:pPr>
        <w:spacing w:line="360" w:lineRule="auto"/>
        <w:ind w:left="420" w:firstLine="420"/>
        <w:rPr>
          <w:rFonts w:cs="Arial"/>
          <w:color w:val="000000"/>
        </w:rPr>
      </w:pPr>
      <w:r w:rsidRPr="00BC5B77">
        <w:rPr>
          <w:rFonts w:cs="Arial" w:hint="eastAsia"/>
          <w:color w:val="000000"/>
        </w:rPr>
        <w:t>品牌是公司的护城河，让雅诗兰黛获得持续的定价能力。</w:t>
      </w:r>
      <w:r w:rsidR="000E209D">
        <w:rPr>
          <w:rFonts w:cs="Arial" w:hint="eastAsia"/>
          <w:color w:val="000000"/>
        </w:rPr>
        <w:t>消费者愿意为历史积淀与品牌知名度买单。</w:t>
      </w:r>
    </w:p>
    <w:p w14:paraId="69AAC859" w14:textId="496622B9" w:rsidR="003133C9" w:rsidRPr="00BC5B77" w:rsidRDefault="00B4374C" w:rsidP="00E5161E">
      <w:pPr>
        <w:spacing w:line="360" w:lineRule="auto"/>
        <w:ind w:firstLine="420"/>
        <w:rPr>
          <w:rFonts w:cs="Arial"/>
          <w:color w:val="000000"/>
        </w:rPr>
      </w:pPr>
      <w:r w:rsidRPr="00BC5B77">
        <w:rPr>
          <w:rFonts w:cs="Arial" w:hint="eastAsia"/>
          <w:color w:val="000000"/>
        </w:rPr>
        <w:t>（</w:t>
      </w:r>
      <w:r w:rsidR="00D10852" w:rsidRPr="00BC5B77">
        <w:rPr>
          <w:rFonts w:cs="Arial"/>
          <w:color w:val="000000"/>
        </w:rPr>
        <w:t>2</w:t>
      </w:r>
      <w:r w:rsidRPr="00BC5B77">
        <w:rPr>
          <w:rFonts w:cs="Arial" w:hint="eastAsia"/>
          <w:color w:val="000000"/>
        </w:rPr>
        <w:t>）</w:t>
      </w:r>
      <w:r w:rsidR="006D7E4C" w:rsidRPr="00BC5B77">
        <w:rPr>
          <w:rFonts w:cs="Arial"/>
          <w:color w:val="000000"/>
        </w:rPr>
        <w:t>强大研发实力</w:t>
      </w:r>
    </w:p>
    <w:p w14:paraId="4E357195" w14:textId="1BD43A8E" w:rsidR="006D7E4C" w:rsidRPr="00BC5B77" w:rsidRDefault="006D7E4C" w:rsidP="00E5161E">
      <w:pPr>
        <w:spacing w:line="360" w:lineRule="auto"/>
        <w:ind w:left="420" w:firstLine="420"/>
        <w:rPr>
          <w:rFonts w:cs="Arial"/>
          <w:color w:val="333333"/>
        </w:rPr>
      </w:pPr>
      <w:r w:rsidRPr="00BC5B77">
        <w:rPr>
          <w:rFonts w:cs="Arial" w:hint="eastAsia"/>
          <w:color w:val="000000"/>
        </w:rPr>
        <w:t>专</w:t>
      </w:r>
      <w:r w:rsidRPr="00BC5B77">
        <w:rPr>
          <w:rFonts w:cs="Arial"/>
          <w:color w:val="000000"/>
        </w:rPr>
        <w:t>利技术始终</w:t>
      </w:r>
      <w:r w:rsidR="00275862" w:rsidRPr="00BC5B77">
        <w:rPr>
          <w:rFonts w:cs="Arial" w:hint="eastAsia"/>
          <w:color w:val="000000"/>
        </w:rPr>
        <w:t>处于</w:t>
      </w:r>
      <w:r w:rsidR="000E209D">
        <w:rPr>
          <w:rFonts w:cs="Arial" w:hint="eastAsia"/>
          <w:color w:val="000000"/>
        </w:rPr>
        <w:t>业内</w:t>
      </w:r>
      <w:r w:rsidRPr="00BC5B77">
        <w:rPr>
          <w:rFonts w:cs="Arial"/>
          <w:color w:val="000000"/>
        </w:rPr>
        <w:t>领先</w:t>
      </w:r>
      <w:r w:rsidR="00275862" w:rsidRPr="00BC5B77">
        <w:rPr>
          <w:rFonts w:cs="Arial" w:hint="eastAsia"/>
          <w:color w:val="000000"/>
        </w:rPr>
        <w:t>地位</w:t>
      </w:r>
      <w:r w:rsidR="006220CA">
        <w:rPr>
          <w:rFonts w:cs="Arial" w:hint="eastAsia"/>
          <w:color w:val="000000"/>
        </w:rPr>
        <w:t>，</w:t>
      </w:r>
      <w:r w:rsidR="00275862" w:rsidRPr="00BC5B77">
        <w:rPr>
          <w:rFonts w:cs="Arial" w:hint="eastAsia"/>
          <w:color w:val="000000"/>
        </w:rPr>
        <w:t>在</w:t>
      </w:r>
      <w:r w:rsidR="00275862" w:rsidRPr="00BC5B77">
        <w:rPr>
          <w:rFonts w:cs="Arial"/>
          <w:color w:val="000000"/>
        </w:rPr>
        <w:t>修复</w:t>
      </w:r>
      <w:r w:rsidR="00275862" w:rsidRPr="00BC5B77">
        <w:rPr>
          <w:rFonts w:cs="Arial" w:hint="eastAsia"/>
          <w:color w:val="000000"/>
        </w:rPr>
        <w:t>、</w:t>
      </w:r>
      <w:r w:rsidR="00275862" w:rsidRPr="00BC5B77">
        <w:rPr>
          <w:rFonts w:cs="Arial"/>
          <w:color w:val="000000"/>
        </w:rPr>
        <w:t>抗老</w:t>
      </w:r>
      <w:r w:rsidR="00275862" w:rsidRPr="00BC5B77">
        <w:rPr>
          <w:rFonts w:cs="Arial" w:hint="eastAsia"/>
          <w:color w:val="000000"/>
        </w:rPr>
        <w:t>、</w:t>
      </w:r>
      <w:r w:rsidR="00275862" w:rsidRPr="00BC5B77">
        <w:rPr>
          <w:rFonts w:cs="Arial"/>
          <w:color w:val="000000"/>
        </w:rPr>
        <w:t>去皱功效</w:t>
      </w:r>
      <w:r w:rsidR="001C0348" w:rsidRPr="00BC5B77">
        <w:rPr>
          <w:rFonts w:cs="Arial" w:hint="eastAsia"/>
          <w:color w:val="000000"/>
        </w:rPr>
        <w:t>有</w:t>
      </w:r>
      <w:r w:rsidRPr="00BC5B77">
        <w:rPr>
          <w:rFonts w:cs="Arial"/>
          <w:color w:val="000000"/>
        </w:rPr>
        <w:t>极强的</w:t>
      </w:r>
      <w:r w:rsidR="001C0348" w:rsidRPr="00BC5B77">
        <w:rPr>
          <w:rFonts w:cs="Arial" w:hint="eastAsia"/>
          <w:color w:val="000000"/>
        </w:rPr>
        <w:t>技术</w:t>
      </w:r>
      <w:r w:rsidRPr="00BC5B77">
        <w:rPr>
          <w:rFonts w:cs="Arial"/>
          <w:color w:val="000000"/>
        </w:rPr>
        <w:t>壁垒。</w:t>
      </w:r>
    </w:p>
    <w:p w14:paraId="148B2277" w14:textId="461D20F9" w:rsidR="00A37B11" w:rsidRDefault="00A16265" w:rsidP="00E5161E">
      <w:pPr>
        <w:pStyle w:val="2"/>
        <w:numPr>
          <w:ilvl w:val="0"/>
          <w:numId w:val="0"/>
        </w:numPr>
      </w:pPr>
      <w:bookmarkStart w:id="16" w:name="_Toc435147094"/>
      <w:bookmarkStart w:id="17" w:name="_Toc449001074"/>
      <w:bookmarkStart w:id="18" w:name="_Toc469913230"/>
      <w:r w:rsidRPr="00B4374C">
        <w:lastRenderedPageBreak/>
        <w:t>一句话总结：</w:t>
      </w:r>
      <w:r w:rsidR="006D74A1" w:rsidRPr="0022042C">
        <w:rPr>
          <w:rFonts w:ascii="宋体" w:eastAsia="宋体" w:hAnsi="宋体" w:cs="Arial" w:hint="eastAsia"/>
          <w:color w:val="000000"/>
          <w:sz w:val="24"/>
          <w:szCs w:val="24"/>
        </w:rPr>
        <w:t>公司</w:t>
      </w:r>
      <w:r w:rsidR="00967580" w:rsidRPr="0022042C">
        <w:rPr>
          <w:rFonts w:ascii="宋体" w:eastAsia="宋体" w:hAnsi="宋体" w:cs="Arial" w:hint="eastAsia"/>
          <w:color w:val="000000"/>
          <w:sz w:val="24"/>
          <w:szCs w:val="24"/>
        </w:rPr>
        <w:t>符合行业本质，</w:t>
      </w:r>
      <w:r w:rsidR="007B6FD1">
        <w:rPr>
          <w:rFonts w:ascii="宋体" w:eastAsia="宋体" w:hAnsi="宋体" w:cs="Arial" w:hint="eastAsia"/>
          <w:color w:val="000000"/>
          <w:sz w:val="24"/>
          <w:szCs w:val="24"/>
        </w:rPr>
        <w:t>研发与</w:t>
      </w:r>
      <w:r w:rsidR="00967580" w:rsidRPr="0022042C">
        <w:rPr>
          <w:rFonts w:ascii="宋体" w:eastAsia="宋体" w:hAnsi="宋体" w:cs="Arial" w:hint="eastAsia"/>
          <w:color w:val="000000"/>
          <w:sz w:val="24"/>
          <w:szCs w:val="24"/>
        </w:rPr>
        <w:t>品牌价值使</w:t>
      </w:r>
      <w:r w:rsidR="006627FF">
        <w:rPr>
          <w:rFonts w:ascii="宋体" w:eastAsia="宋体" w:hAnsi="宋体" w:cs="Arial" w:hint="eastAsia"/>
          <w:color w:val="000000"/>
          <w:sz w:val="24"/>
          <w:szCs w:val="24"/>
        </w:rPr>
        <w:t>其</w:t>
      </w:r>
      <w:r w:rsidR="00967580" w:rsidRPr="0022042C">
        <w:rPr>
          <w:rFonts w:ascii="宋体" w:eastAsia="宋体" w:hAnsi="宋体" w:cs="Arial" w:hint="eastAsia"/>
          <w:color w:val="000000"/>
          <w:sz w:val="24"/>
          <w:szCs w:val="24"/>
        </w:rPr>
        <w:t>具备竞争力，现有产品创造价值能力高。</w:t>
      </w:r>
      <w:r w:rsidR="007B6FD1">
        <w:rPr>
          <w:rFonts w:ascii="宋体" w:eastAsia="宋体" w:hAnsi="宋体" w:cs="Arial" w:hint="eastAsia"/>
          <w:color w:val="000000"/>
          <w:sz w:val="24"/>
          <w:szCs w:val="24"/>
        </w:rPr>
        <w:t>但潜在替代品风险高，</w:t>
      </w:r>
      <w:r w:rsidR="000D6755">
        <w:rPr>
          <w:rFonts w:ascii="宋体" w:eastAsia="宋体" w:hAnsi="宋体" w:cs="Arial" w:hint="eastAsia"/>
          <w:color w:val="000000"/>
          <w:sz w:val="24"/>
          <w:szCs w:val="24"/>
        </w:rPr>
        <w:t>需谨慎</w:t>
      </w:r>
      <w:r w:rsidR="007B6FD1">
        <w:rPr>
          <w:rFonts w:ascii="宋体" w:eastAsia="宋体" w:hAnsi="宋体" w:cs="Arial" w:hint="eastAsia"/>
          <w:color w:val="000000"/>
          <w:sz w:val="24"/>
          <w:szCs w:val="24"/>
        </w:rPr>
        <w:t>。</w:t>
      </w:r>
    </w:p>
    <w:p w14:paraId="01373D65" w14:textId="10E8EE1A" w:rsidR="004160C8" w:rsidRPr="002B5831" w:rsidRDefault="00A16265" w:rsidP="00E5161E">
      <w:pPr>
        <w:pStyle w:val="11"/>
        <w:numPr>
          <w:ilvl w:val="0"/>
          <w:numId w:val="1"/>
        </w:numPr>
      </w:pPr>
      <w:r>
        <w:rPr>
          <w:rFonts w:hint="eastAsia"/>
        </w:rPr>
        <w:t>公司未来规划（未来产品）、内部资源、配套措施、激励机制</w:t>
      </w:r>
      <w:bookmarkEnd w:id="16"/>
      <w:bookmarkEnd w:id="17"/>
      <w:bookmarkEnd w:id="18"/>
      <w:r>
        <w:rPr>
          <w:rFonts w:hint="eastAsia"/>
        </w:rPr>
        <w:t>视角</w:t>
      </w:r>
    </w:p>
    <w:p w14:paraId="649A55F5" w14:textId="13D47FE2" w:rsidR="00AB2563" w:rsidRDefault="00A16265" w:rsidP="00E5161E">
      <w:pPr>
        <w:pStyle w:val="2"/>
      </w:pPr>
      <w:bookmarkStart w:id="19" w:name="_Toc449001075"/>
      <w:bookmarkStart w:id="20" w:name="_Toc469913231"/>
      <w:r>
        <w:rPr>
          <w:rFonts w:hint="eastAsia"/>
        </w:rPr>
        <w:t>未来规划</w:t>
      </w:r>
      <w:bookmarkEnd w:id="19"/>
      <w:bookmarkEnd w:id="20"/>
    </w:p>
    <w:p w14:paraId="38C0D66C" w14:textId="2D3165DA" w:rsidR="00A716D3" w:rsidRPr="001A3D0F" w:rsidRDefault="0023011B" w:rsidP="00E5161E">
      <w:pPr>
        <w:pStyle w:val="ad"/>
        <w:spacing w:line="360" w:lineRule="auto"/>
        <w:ind w:firstLineChars="0" w:firstLine="0"/>
        <w:rPr>
          <w:rFonts w:ascii="宋体" w:hAnsi="宋体"/>
          <w:sz w:val="24"/>
          <w:szCs w:val="24"/>
        </w:rPr>
      </w:pPr>
      <w:r>
        <w:rPr>
          <w:rFonts w:ascii="宋体" w:hAnsi="宋体"/>
          <w:sz w:val="24"/>
          <w:szCs w:val="24"/>
        </w:rPr>
        <w:t xml:space="preserve">3.3.1 </w:t>
      </w:r>
      <w:r w:rsidR="00AB2563" w:rsidRPr="001A3D0F">
        <w:rPr>
          <w:rFonts w:ascii="宋体" w:hAnsi="宋体" w:hint="eastAsia"/>
          <w:sz w:val="24"/>
          <w:szCs w:val="24"/>
        </w:rPr>
        <w:t>SWOT分析</w:t>
      </w:r>
      <w:r>
        <w:rPr>
          <w:rFonts w:ascii="宋体" w:hAnsi="宋体" w:hint="eastAsia"/>
          <w:sz w:val="24"/>
          <w:szCs w:val="24"/>
        </w:rPr>
        <w:t>（</w:t>
      </w:r>
      <w:r w:rsidRPr="0023011B">
        <w:rPr>
          <w:rFonts w:ascii="宋体" w:hAnsi="宋体"/>
          <w:sz w:val="24"/>
          <w:szCs w:val="24"/>
        </w:rPr>
        <w:t>海因茨·韦里克</w:t>
      </w:r>
      <w:r>
        <w:rPr>
          <w:rFonts w:ascii="宋体" w:hAnsi="宋体" w:hint="eastAsia"/>
          <w:sz w:val="24"/>
          <w:szCs w:val="24"/>
        </w:rPr>
        <w:t>）</w:t>
      </w:r>
    </w:p>
    <w:p w14:paraId="5E07CCF2" w14:textId="348885CF" w:rsidR="00DD12FA" w:rsidRPr="001A3D0F" w:rsidRDefault="00DD12FA" w:rsidP="00E5161E">
      <w:pPr>
        <w:pStyle w:val="ad"/>
        <w:numPr>
          <w:ilvl w:val="0"/>
          <w:numId w:val="3"/>
        </w:numPr>
        <w:spacing w:line="360" w:lineRule="auto"/>
        <w:ind w:firstLineChars="0"/>
        <w:rPr>
          <w:rFonts w:ascii="宋体" w:hAnsi="宋体"/>
          <w:sz w:val="24"/>
          <w:szCs w:val="24"/>
        </w:rPr>
      </w:pPr>
      <w:r w:rsidRPr="001A3D0F">
        <w:rPr>
          <w:rFonts w:ascii="宋体" w:hAnsi="宋体"/>
          <w:sz w:val="24"/>
          <w:szCs w:val="24"/>
        </w:rPr>
        <w:t>S</w:t>
      </w:r>
      <w:r w:rsidRPr="001A3D0F">
        <w:rPr>
          <w:rFonts w:ascii="宋体" w:hAnsi="宋体" w:hint="eastAsia"/>
          <w:sz w:val="24"/>
          <w:szCs w:val="24"/>
        </w:rPr>
        <w:t>trength</w:t>
      </w:r>
    </w:p>
    <w:p w14:paraId="7AC48EF2" w14:textId="3CF2EC14" w:rsidR="00DD12FA"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历史和</w:t>
      </w:r>
      <w:r w:rsidR="00590634" w:rsidRPr="001A3D0F">
        <w:rPr>
          <w:rFonts w:ascii="宋体" w:hAnsi="宋体" w:hint="eastAsia"/>
          <w:sz w:val="24"/>
          <w:szCs w:val="24"/>
        </w:rPr>
        <w:t>文</w:t>
      </w:r>
      <w:r w:rsidRPr="001A3D0F">
        <w:rPr>
          <w:rFonts w:ascii="宋体" w:hAnsi="宋体" w:hint="eastAsia"/>
          <w:sz w:val="24"/>
          <w:szCs w:val="24"/>
        </w:rPr>
        <w:t>化价值观，品牌</w:t>
      </w:r>
      <w:r w:rsidR="00820744">
        <w:rPr>
          <w:rFonts w:ascii="宋体" w:hAnsi="宋体" w:hint="eastAsia"/>
          <w:sz w:val="24"/>
          <w:szCs w:val="24"/>
        </w:rPr>
        <w:t>价值</w:t>
      </w:r>
      <w:r w:rsidR="00D91B69" w:rsidRPr="001A3D0F">
        <w:rPr>
          <w:rFonts w:ascii="宋体" w:hAnsi="宋体" w:hint="eastAsia"/>
          <w:sz w:val="24"/>
          <w:szCs w:val="24"/>
        </w:rPr>
        <w:t>高</w:t>
      </w:r>
      <w:r w:rsidRPr="001A3D0F">
        <w:rPr>
          <w:rFonts w:ascii="宋体" w:hAnsi="宋体" w:hint="eastAsia"/>
          <w:sz w:val="24"/>
          <w:szCs w:val="24"/>
        </w:rPr>
        <w:t>；</w:t>
      </w:r>
    </w:p>
    <w:p w14:paraId="77F433DA" w14:textId="0DADB92B"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技术位于行业前列；</w:t>
      </w:r>
    </w:p>
    <w:p w14:paraId="4B5A6A59" w14:textId="145DCD24"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产品、销售、服务质量</w:t>
      </w:r>
      <w:r w:rsidR="00590634" w:rsidRPr="001A3D0F">
        <w:rPr>
          <w:rFonts w:ascii="宋体" w:hAnsi="宋体" w:hint="eastAsia"/>
          <w:sz w:val="24"/>
          <w:szCs w:val="24"/>
        </w:rPr>
        <w:t>与</w:t>
      </w:r>
      <w:r w:rsidRPr="001A3D0F">
        <w:rPr>
          <w:rFonts w:ascii="宋体" w:hAnsi="宋体" w:hint="eastAsia"/>
          <w:sz w:val="24"/>
          <w:szCs w:val="24"/>
        </w:rPr>
        <w:t>体验</w:t>
      </w:r>
      <w:r w:rsidR="001D12E8" w:rsidRPr="001A3D0F">
        <w:rPr>
          <w:rFonts w:ascii="宋体" w:hAnsi="宋体" w:hint="eastAsia"/>
          <w:sz w:val="24"/>
          <w:szCs w:val="24"/>
        </w:rPr>
        <w:t>；</w:t>
      </w:r>
    </w:p>
    <w:p w14:paraId="18AE6709" w14:textId="52DDE19B" w:rsidR="00DD12FA" w:rsidRPr="001A3D0F" w:rsidRDefault="00534FD1" w:rsidP="00E5161E">
      <w:pPr>
        <w:pStyle w:val="ad"/>
        <w:numPr>
          <w:ilvl w:val="0"/>
          <w:numId w:val="3"/>
        </w:numPr>
        <w:spacing w:line="360" w:lineRule="auto"/>
        <w:ind w:firstLineChars="0"/>
        <w:rPr>
          <w:rFonts w:ascii="宋体" w:hAnsi="宋体"/>
          <w:sz w:val="24"/>
          <w:szCs w:val="24"/>
        </w:rPr>
      </w:pPr>
      <w:r w:rsidRPr="001A3D0F">
        <w:rPr>
          <w:rFonts w:ascii="宋体" w:hAnsi="宋体"/>
          <w:sz w:val="24"/>
          <w:szCs w:val="24"/>
        </w:rPr>
        <w:t>W</w:t>
      </w:r>
      <w:r w:rsidR="00DD12FA" w:rsidRPr="001A3D0F">
        <w:rPr>
          <w:rFonts w:ascii="宋体" w:hAnsi="宋体" w:hint="eastAsia"/>
          <w:sz w:val="24"/>
          <w:szCs w:val="24"/>
        </w:rPr>
        <w:t>eaknes</w:t>
      </w:r>
      <w:r w:rsidR="001D12E8" w:rsidRPr="001A3D0F">
        <w:rPr>
          <w:rFonts w:ascii="宋体" w:hAnsi="宋体" w:hint="eastAsia"/>
          <w:sz w:val="24"/>
          <w:szCs w:val="24"/>
        </w:rPr>
        <w:t>s</w:t>
      </w:r>
    </w:p>
    <w:p w14:paraId="38F367C5" w14:textId="2EA8C32D"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价格较高；</w:t>
      </w:r>
    </w:p>
    <w:p w14:paraId="4ACA5A33" w14:textId="1A78F883" w:rsidR="00961220" w:rsidRPr="001A3D0F" w:rsidRDefault="00662F29"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研发周期</w:t>
      </w:r>
      <w:r w:rsidR="0023011B">
        <w:rPr>
          <w:rFonts w:ascii="宋体" w:hAnsi="宋体" w:hint="eastAsia"/>
          <w:sz w:val="24"/>
          <w:szCs w:val="24"/>
        </w:rPr>
        <w:t>长</w:t>
      </w:r>
      <w:r w:rsidRPr="001A3D0F">
        <w:rPr>
          <w:rFonts w:ascii="宋体" w:hAnsi="宋体" w:hint="eastAsia"/>
          <w:sz w:val="24"/>
          <w:szCs w:val="24"/>
        </w:rPr>
        <w:t>；</w:t>
      </w:r>
    </w:p>
    <w:p w14:paraId="4DFB3DE1" w14:textId="06434F26" w:rsidR="00DD12FA" w:rsidRPr="001A3D0F" w:rsidRDefault="00DD12FA" w:rsidP="00E5161E">
      <w:pPr>
        <w:pStyle w:val="ad"/>
        <w:numPr>
          <w:ilvl w:val="0"/>
          <w:numId w:val="3"/>
        </w:numPr>
        <w:spacing w:line="360" w:lineRule="auto"/>
        <w:ind w:firstLineChars="0"/>
        <w:rPr>
          <w:rFonts w:ascii="宋体" w:hAnsi="宋体"/>
          <w:sz w:val="24"/>
          <w:szCs w:val="24"/>
        </w:rPr>
      </w:pPr>
      <w:r w:rsidRPr="001A3D0F">
        <w:rPr>
          <w:rFonts w:ascii="宋体" w:hAnsi="宋体" w:hint="eastAsia"/>
          <w:sz w:val="24"/>
          <w:szCs w:val="24"/>
        </w:rPr>
        <w:t>Opportunity</w:t>
      </w:r>
    </w:p>
    <w:p w14:paraId="5F400D7D" w14:textId="56FA535C" w:rsidR="00534FD1" w:rsidRPr="001A3D0F" w:rsidRDefault="00534FD1" w:rsidP="00E5161E">
      <w:pPr>
        <w:pStyle w:val="ad"/>
        <w:spacing w:line="360" w:lineRule="auto"/>
        <w:ind w:left="800" w:firstLineChars="0" w:firstLine="0"/>
        <w:rPr>
          <w:rFonts w:ascii="宋体" w:hAnsi="宋体"/>
          <w:sz w:val="24"/>
          <w:szCs w:val="24"/>
        </w:rPr>
      </w:pPr>
      <w:r w:rsidRPr="001A3D0F">
        <w:rPr>
          <w:rFonts w:ascii="宋体" w:hAnsi="宋体" w:hint="eastAsia"/>
          <w:sz w:val="24"/>
          <w:szCs w:val="24"/>
        </w:rPr>
        <w:t>消费者</w:t>
      </w:r>
      <w:r w:rsidR="00332083">
        <w:rPr>
          <w:rFonts w:ascii="宋体" w:hAnsi="宋体" w:hint="eastAsia"/>
          <w:sz w:val="24"/>
          <w:szCs w:val="24"/>
        </w:rPr>
        <w:t>对高端产品</w:t>
      </w:r>
      <w:r w:rsidRPr="001A3D0F">
        <w:rPr>
          <w:rFonts w:ascii="宋体" w:hAnsi="宋体" w:hint="eastAsia"/>
          <w:sz w:val="24"/>
          <w:szCs w:val="24"/>
        </w:rPr>
        <w:t>需求</w:t>
      </w:r>
      <w:r w:rsidR="00CC6BD1">
        <w:rPr>
          <w:rFonts w:ascii="宋体" w:hAnsi="宋体" w:hint="eastAsia"/>
          <w:sz w:val="24"/>
          <w:szCs w:val="24"/>
        </w:rPr>
        <w:t>增加</w:t>
      </w:r>
      <w:r w:rsidRPr="001A3D0F">
        <w:rPr>
          <w:rFonts w:ascii="宋体" w:hAnsi="宋体" w:hint="eastAsia"/>
          <w:sz w:val="24"/>
          <w:szCs w:val="24"/>
        </w:rPr>
        <w:t>；</w:t>
      </w:r>
    </w:p>
    <w:p w14:paraId="7A968C68" w14:textId="6CDC4403" w:rsidR="00D95773" w:rsidRPr="001A3D0F" w:rsidRDefault="00964A28" w:rsidP="00E5161E">
      <w:pPr>
        <w:pStyle w:val="ad"/>
        <w:spacing w:line="360" w:lineRule="auto"/>
        <w:ind w:left="800" w:firstLineChars="0" w:firstLine="0"/>
        <w:rPr>
          <w:rFonts w:ascii="宋体" w:hAnsi="宋体"/>
          <w:sz w:val="24"/>
          <w:szCs w:val="24"/>
        </w:rPr>
      </w:pPr>
      <w:r>
        <w:rPr>
          <w:rFonts w:ascii="宋体" w:hAnsi="宋体" w:hint="eastAsia"/>
          <w:sz w:val="24"/>
          <w:szCs w:val="24"/>
        </w:rPr>
        <w:t>网络</w:t>
      </w:r>
      <w:r w:rsidR="00D95773" w:rsidRPr="001A3D0F">
        <w:rPr>
          <w:rFonts w:ascii="宋体" w:hAnsi="宋体" w:hint="eastAsia"/>
          <w:sz w:val="24"/>
          <w:szCs w:val="24"/>
        </w:rPr>
        <w:t>销售</w:t>
      </w:r>
      <w:r w:rsidR="001A3D0F" w:rsidRPr="001A3D0F">
        <w:rPr>
          <w:rFonts w:ascii="宋体" w:hAnsi="宋体" w:hint="eastAsia"/>
          <w:sz w:val="24"/>
          <w:szCs w:val="24"/>
        </w:rPr>
        <w:t>与</w:t>
      </w:r>
      <w:r w:rsidR="00D95773" w:rsidRPr="001A3D0F">
        <w:rPr>
          <w:rFonts w:ascii="宋体" w:hAnsi="宋体" w:hint="eastAsia"/>
          <w:sz w:val="24"/>
          <w:szCs w:val="24"/>
        </w:rPr>
        <w:t>宣传</w:t>
      </w:r>
      <w:r w:rsidR="0078088E">
        <w:rPr>
          <w:rFonts w:ascii="宋体" w:hAnsi="宋体" w:hint="eastAsia"/>
          <w:sz w:val="24"/>
          <w:szCs w:val="24"/>
        </w:rPr>
        <w:t>发展</w:t>
      </w:r>
      <w:r w:rsidR="00D95773" w:rsidRPr="001A3D0F">
        <w:rPr>
          <w:rFonts w:ascii="宋体" w:hAnsi="宋体" w:hint="eastAsia"/>
          <w:sz w:val="24"/>
          <w:szCs w:val="24"/>
        </w:rPr>
        <w:t>；</w:t>
      </w:r>
    </w:p>
    <w:p w14:paraId="5BFA153F" w14:textId="509B0A9C" w:rsidR="00DD12FA" w:rsidRPr="001A3D0F" w:rsidRDefault="00DD12FA" w:rsidP="00E5161E">
      <w:pPr>
        <w:pStyle w:val="ad"/>
        <w:numPr>
          <w:ilvl w:val="0"/>
          <w:numId w:val="3"/>
        </w:numPr>
        <w:spacing w:line="360" w:lineRule="auto"/>
        <w:ind w:firstLineChars="0"/>
        <w:rPr>
          <w:rFonts w:ascii="宋体" w:hAnsi="宋体"/>
          <w:sz w:val="24"/>
          <w:szCs w:val="24"/>
        </w:rPr>
      </w:pPr>
      <w:r w:rsidRPr="001A3D0F">
        <w:rPr>
          <w:rFonts w:ascii="宋体" w:hAnsi="宋体" w:hint="eastAsia"/>
          <w:sz w:val="24"/>
          <w:szCs w:val="24"/>
        </w:rPr>
        <w:t>Threaten</w:t>
      </w:r>
    </w:p>
    <w:p w14:paraId="65699B16" w14:textId="6392189E" w:rsidR="00961220" w:rsidRDefault="00DA623B" w:rsidP="00E5161E">
      <w:pPr>
        <w:pStyle w:val="ad"/>
        <w:spacing w:line="360" w:lineRule="auto"/>
        <w:ind w:left="360" w:firstLine="480"/>
        <w:rPr>
          <w:rFonts w:ascii="宋体" w:hAnsi="宋体"/>
          <w:sz w:val="24"/>
          <w:szCs w:val="24"/>
        </w:rPr>
      </w:pPr>
      <w:r>
        <w:rPr>
          <w:rFonts w:ascii="宋体" w:hAnsi="宋体" w:hint="eastAsia"/>
          <w:sz w:val="24"/>
          <w:szCs w:val="24"/>
        </w:rPr>
        <w:t>国货</w:t>
      </w:r>
      <w:r w:rsidR="00D95773" w:rsidRPr="001A3D0F">
        <w:rPr>
          <w:rFonts w:ascii="宋体" w:hAnsi="宋体" w:hint="eastAsia"/>
          <w:sz w:val="24"/>
          <w:szCs w:val="24"/>
        </w:rPr>
        <w:t>崛起，对价格较高产品造成威胁；</w:t>
      </w:r>
    </w:p>
    <w:p w14:paraId="150B0A2D" w14:textId="7236D020" w:rsidR="00A37B11" w:rsidRPr="00A37B11" w:rsidRDefault="00A37B11" w:rsidP="00E5161E">
      <w:pPr>
        <w:pStyle w:val="ad"/>
        <w:spacing w:line="360" w:lineRule="auto"/>
        <w:ind w:left="360" w:firstLine="480"/>
        <w:rPr>
          <w:rFonts w:ascii="宋体" w:hAnsi="宋体"/>
          <w:sz w:val="24"/>
          <w:szCs w:val="24"/>
        </w:rPr>
      </w:pPr>
      <w:r>
        <w:rPr>
          <w:rFonts w:ascii="宋体" w:hAnsi="宋体" w:hint="eastAsia"/>
          <w:sz w:val="24"/>
          <w:szCs w:val="24"/>
        </w:rPr>
        <w:t>替代品威胁大；</w:t>
      </w:r>
    </w:p>
    <w:p w14:paraId="6F998C46" w14:textId="2F0C12BD" w:rsidR="00D95773" w:rsidRPr="001A3D0F" w:rsidRDefault="00662F29" w:rsidP="00E5161E">
      <w:pPr>
        <w:pStyle w:val="ad"/>
        <w:spacing w:line="360" w:lineRule="auto"/>
        <w:ind w:left="800" w:firstLineChars="0" w:firstLine="40"/>
        <w:rPr>
          <w:rFonts w:ascii="宋体" w:hAnsi="宋体"/>
          <w:sz w:val="24"/>
          <w:szCs w:val="24"/>
        </w:rPr>
      </w:pPr>
      <w:r w:rsidRPr="001A3D0F">
        <w:rPr>
          <w:rFonts w:ascii="宋体" w:hAnsi="宋体" w:hint="eastAsia"/>
          <w:sz w:val="24"/>
          <w:szCs w:val="24"/>
        </w:rPr>
        <w:t>品牌间竞争激烈</w:t>
      </w:r>
      <w:r w:rsidR="00A716D3" w:rsidRPr="001A3D0F">
        <w:rPr>
          <w:rFonts w:ascii="宋体" w:hAnsi="宋体" w:hint="eastAsia"/>
          <w:sz w:val="24"/>
          <w:szCs w:val="24"/>
        </w:rPr>
        <w:t>；</w:t>
      </w:r>
    </w:p>
    <w:p w14:paraId="0ACA15AE" w14:textId="5C3C55A2" w:rsidR="00662F29" w:rsidRPr="001A3D0F" w:rsidRDefault="00662F29" w:rsidP="00E5161E">
      <w:pPr>
        <w:pStyle w:val="ad"/>
        <w:spacing w:line="360" w:lineRule="auto"/>
        <w:ind w:left="360" w:firstLine="480"/>
        <w:rPr>
          <w:rFonts w:ascii="宋体" w:hAnsi="宋体"/>
          <w:sz w:val="24"/>
          <w:szCs w:val="24"/>
        </w:rPr>
      </w:pPr>
      <w:r w:rsidRPr="001A3D0F">
        <w:rPr>
          <w:rFonts w:ascii="宋体" w:hAnsi="宋体" w:hint="eastAsia"/>
          <w:sz w:val="24"/>
          <w:szCs w:val="24"/>
        </w:rPr>
        <w:t>技术迭代加快，研发压力</w:t>
      </w:r>
      <w:r w:rsidR="0023011B">
        <w:rPr>
          <w:rFonts w:ascii="宋体" w:hAnsi="宋体" w:hint="eastAsia"/>
          <w:sz w:val="24"/>
          <w:szCs w:val="24"/>
        </w:rPr>
        <w:t>大</w:t>
      </w:r>
      <w:r w:rsidRPr="001A3D0F">
        <w:rPr>
          <w:rFonts w:ascii="宋体" w:hAnsi="宋体" w:hint="eastAsia"/>
          <w:sz w:val="24"/>
          <w:szCs w:val="24"/>
        </w:rPr>
        <w:t>。</w:t>
      </w:r>
    </w:p>
    <w:p w14:paraId="4F2AC261" w14:textId="77777777" w:rsidR="00712561" w:rsidRPr="001A3D0F" w:rsidRDefault="00835439" w:rsidP="00E5161E">
      <w:pPr>
        <w:pStyle w:val="ad"/>
        <w:spacing w:line="360" w:lineRule="auto"/>
        <w:ind w:firstLineChars="0" w:firstLine="0"/>
        <w:rPr>
          <w:rFonts w:ascii="宋体" w:hAnsi="宋体"/>
          <w:sz w:val="24"/>
          <w:szCs w:val="24"/>
        </w:rPr>
      </w:pPr>
      <w:r w:rsidRPr="001A3D0F">
        <w:rPr>
          <w:rFonts w:ascii="宋体" w:hAnsi="宋体" w:hint="eastAsia"/>
          <w:sz w:val="24"/>
          <w:szCs w:val="24"/>
        </w:rPr>
        <w:t>3</w:t>
      </w:r>
      <w:r w:rsidRPr="001A3D0F">
        <w:rPr>
          <w:rFonts w:ascii="宋体" w:hAnsi="宋体"/>
          <w:sz w:val="24"/>
          <w:szCs w:val="24"/>
        </w:rPr>
        <w:t>.1.2</w:t>
      </w:r>
      <w:r w:rsidRPr="001A3D0F">
        <w:rPr>
          <w:rFonts w:ascii="宋体" w:hAnsi="宋体" w:hint="eastAsia"/>
          <w:sz w:val="24"/>
          <w:szCs w:val="24"/>
        </w:rPr>
        <w:t>战略定位</w:t>
      </w:r>
    </w:p>
    <w:p w14:paraId="3CF28F7B" w14:textId="4F9C932E" w:rsidR="00712561" w:rsidRPr="001A3D0F" w:rsidRDefault="00011F8E" w:rsidP="00E5161E">
      <w:pPr>
        <w:pStyle w:val="ad"/>
        <w:spacing w:line="360" w:lineRule="auto"/>
        <w:ind w:firstLineChars="0" w:firstLine="360"/>
        <w:rPr>
          <w:rStyle w:val="a9"/>
          <w:rFonts w:ascii="宋体" w:hAnsi="宋体"/>
          <w:b w:val="0"/>
          <w:bCs w:val="0"/>
          <w:color w:val="333333"/>
          <w:sz w:val="24"/>
          <w:szCs w:val="24"/>
        </w:rPr>
      </w:pPr>
      <w:r w:rsidRPr="001A3D0F">
        <w:rPr>
          <w:rStyle w:val="a9"/>
          <w:rFonts w:ascii="宋体" w:hAnsi="宋体" w:hint="eastAsia"/>
          <w:b w:val="0"/>
          <w:bCs w:val="0"/>
          <w:color w:val="333333"/>
          <w:sz w:val="24"/>
          <w:szCs w:val="24"/>
        </w:rPr>
        <w:t>目标客户：</w:t>
      </w:r>
      <w:r w:rsidR="002D0658">
        <w:rPr>
          <w:rStyle w:val="a9"/>
          <w:rFonts w:ascii="宋体" w:hAnsi="宋体" w:hint="eastAsia"/>
          <w:b w:val="0"/>
          <w:bCs w:val="0"/>
          <w:color w:val="333333"/>
          <w:sz w:val="24"/>
          <w:szCs w:val="24"/>
        </w:rPr>
        <w:t>消费能力较高女性</w:t>
      </w:r>
    </w:p>
    <w:p w14:paraId="17DE2DFB" w14:textId="430DD834" w:rsidR="001A3D0F" w:rsidRDefault="00011F8E" w:rsidP="00E5161E">
      <w:pPr>
        <w:pStyle w:val="ad"/>
        <w:spacing w:line="360" w:lineRule="auto"/>
        <w:ind w:left="360" w:firstLineChars="0" w:firstLine="0"/>
        <w:rPr>
          <w:rFonts w:ascii="宋体" w:hAnsi="宋体"/>
          <w:color w:val="333333"/>
          <w:sz w:val="24"/>
          <w:szCs w:val="24"/>
        </w:rPr>
      </w:pPr>
      <w:r w:rsidRPr="001A3D0F">
        <w:rPr>
          <w:rStyle w:val="a9"/>
          <w:rFonts w:ascii="宋体" w:hAnsi="宋体" w:hint="eastAsia"/>
          <w:b w:val="0"/>
          <w:bCs w:val="0"/>
          <w:color w:val="333333"/>
          <w:sz w:val="24"/>
          <w:szCs w:val="24"/>
        </w:rPr>
        <w:t>产品定位：</w:t>
      </w:r>
      <w:r w:rsidR="004D1C38" w:rsidRPr="001A3D0F">
        <w:rPr>
          <w:rStyle w:val="a9"/>
          <w:rFonts w:ascii="宋体" w:hAnsi="宋体" w:hint="eastAsia"/>
          <w:b w:val="0"/>
          <w:bCs w:val="0"/>
          <w:color w:val="333333"/>
          <w:sz w:val="24"/>
          <w:szCs w:val="24"/>
        </w:rPr>
        <w:t>多元化产品矩阵、</w:t>
      </w:r>
      <w:r w:rsidRPr="001A3D0F">
        <w:rPr>
          <w:rFonts w:ascii="宋体" w:hAnsi="宋体" w:hint="eastAsia"/>
          <w:color w:val="333333"/>
          <w:sz w:val="24"/>
          <w:szCs w:val="24"/>
        </w:rPr>
        <w:t>提供</w:t>
      </w:r>
      <w:r w:rsidR="004D1C38" w:rsidRPr="001A3D0F">
        <w:rPr>
          <w:rFonts w:ascii="宋体" w:hAnsi="宋体" w:hint="eastAsia"/>
          <w:color w:val="333333"/>
          <w:sz w:val="24"/>
          <w:szCs w:val="24"/>
        </w:rPr>
        <w:t>“高接触”的定制化</w:t>
      </w:r>
      <w:r w:rsidRPr="001A3D0F">
        <w:rPr>
          <w:rFonts w:ascii="宋体" w:hAnsi="宋体" w:hint="eastAsia"/>
          <w:color w:val="333333"/>
          <w:sz w:val="24"/>
          <w:szCs w:val="24"/>
        </w:rPr>
        <w:t>服务</w:t>
      </w:r>
    </w:p>
    <w:p w14:paraId="6E6037B8" w14:textId="46C846B0" w:rsidR="009E09C1" w:rsidRPr="001A3D0F" w:rsidRDefault="00011F8E" w:rsidP="00E5161E">
      <w:pPr>
        <w:pStyle w:val="ad"/>
        <w:spacing w:line="360" w:lineRule="auto"/>
        <w:ind w:left="360" w:firstLineChars="0" w:firstLine="0"/>
        <w:rPr>
          <w:rFonts w:ascii="宋体" w:hAnsi="宋体"/>
          <w:sz w:val="24"/>
          <w:szCs w:val="24"/>
        </w:rPr>
      </w:pPr>
      <w:r w:rsidRPr="001A3D0F">
        <w:rPr>
          <w:rStyle w:val="a9"/>
          <w:rFonts w:ascii="宋体" w:hAnsi="宋体" w:hint="eastAsia"/>
          <w:b w:val="0"/>
          <w:bCs w:val="0"/>
          <w:color w:val="333333"/>
          <w:sz w:val="24"/>
          <w:szCs w:val="24"/>
        </w:rPr>
        <w:t>商业模式：</w:t>
      </w:r>
      <w:r w:rsidR="00967580" w:rsidRPr="001A3D0F">
        <w:rPr>
          <w:rStyle w:val="a9"/>
          <w:rFonts w:ascii="宋体" w:hAnsi="宋体" w:hint="eastAsia"/>
          <w:b w:val="0"/>
          <w:bCs w:val="0"/>
          <w:color w:val="333333"/>
          <w:sz w:val="24"/>
          <w:szCs w:val="24"/>
        </w:rPr>
        <w:t>自主研发、线上线下渠道、细分市场</w:t>
      </w:r>
    </w:p>
    <w:p w14:paraId="766F8090" w14:textId="3DC75568" w:rsidR="00194EC4" w:rsidRPr="001A3D0F" w:rsidRDefault="00194EC4" w:rsidP="00E5161E">
      <w:pPr>
        <w:pStyle w:val="ad"/>
        <w:spacing w:line="360" w:lineRule="auto"/>
        <w:ind w:firstLineChars="0" w:firstLine="0"/>
        <w:rPr>
          <w:rFonts w:ascii="宋体" w:hAnsi="宋体"/>
          <w:sz w:val="24"/>
          <w:szCs w:val="24"/>
        </w:rPr>
      </w:pPr>
      <w:r w:rsidRPr="001A3D0F">
        <w:rPr>
          <w:rFonts w:ascii="宋体" w:hAnsi="宋体" w:hint="eastAsia"/>
          <w:sz w:val="24"/>
          <w:szCs w:val="24"/>
        </w:rPr>
        <w:t>3</w:t>
      </w:r>
      <w:r w:rsidRPr="001A3D0F">
        <w:rPr>
          <w:rFonts w:ascii="宋体" w:hAnsi="宋体"/>
          <w:sz w:val="24"/>
          <w:szCs w:val="24"/>
        </w:rPr>
        <w:t>.1.3</w:t>
      </w:r>
      <w:r w:rsidRPr="001A3D0F">
        <w:rPr>
          <w:rFonts w:ascii="宋体" w:hAnsi="宋体" w:hint="eastAsia"/>
          <w:sz w:val="24"/>
          <w:szCs w:val="24"/>
        </w:rPr>
        <w:t>规划</w:t>
      </w:r>
    </w:p>
    <w:p w14:paraId="52729A9E" w14:textId="7AD1EFB5" w:rsidR="009E09C1" w:rsidRPr="001A3D0F" w:rsidRDefault="004D1C38" w:rsidP="00E5161E">
      <w:pPr>
        <w:pStyle w:val="ad"/>
        <w:spacing w:line="360" w:lineRule="auto"/>
        <w:ind w:firstLineChars="0" w:firstLine="360"/>
        <w:rPr>
          <w:rFonts w:ascii="宋体" w:hAnsi="宋体"/>
          <w:sz w:val="24"/>
          <w:szCs w:val="24"/>
        </w:rPr>
      </w:pPr>
      <w:r w:rsidRPr="001A3D0F">
        <w:rPr>
          <w:rFonts w:ascii="宋体" w:hAnsi="宋体" w:hint="eastAsia"/>
          <w:sz w:val="24"/>
          <w:szCs w:val="24"/>
        </w:rPr>
        <w:t>（</w:t>
      </w:r>
      <w:r w:rsidR="0069604B" w:rsidRPr="001A3D0F">
        <w:rPr>
          <w:rFonts w:ascii="宋体" w:hAnsi="宋体"/>
          <w:sz w:val="24"/>
          <w:szCs w:val="24"/>
        </w:rPr>
        <w:t>1</w:t>
      </w:r>
      <w:r w:rsidR="009E09C1" w:rsidRPr="001A3D0F">
        <w:rPr>
          <w:rFonts w:ascii="宋体" w:hAnsi="宋体" w:hint="eastAsia"/>
          <w:sz w:val="24"/>
          <w:szCs w:val="24"/>
        </w:rPr>
        <w:t>）</w:t>
      </w:r>
      <w:r w:rsidR="007C5C16">
        <w:rPr>
          <w:rFonts w:ascii="宋体" w:hAnsi="宋体" w:hint="eastAsia"/>
          <w:sz w:val="24"/>
          <w:szCs w:val="24"/>
        </w:rPr>
        <w:t>电子营销</w:t>
      </w:r>
    </w:p>
    <w:p w14:paraId="122CEC55" w14:textId="5AAC5D27" w:rsidR="00CF0B68" w:rsidRPr="001A3D0F" w:rsidRDefault="00712561" w:rsidP="00E5161E">
      <w:pPr>
        <w:pStyle w:val="ad"/>
        <w:spacing w:line="360" w:lineRule="auto"/>
        <w:ind w:left="360" w:firstLineChars="0" w:firstLine="420"/>
        <w:rPr>
          <w:rFonts w:ascii="宋体" w:hAnsi="宋体"/>
          <w:sz w:val="24"/>
          <w:szCs w:val="24"/>
        </w:rPr>
      </w:pPr>
      <w:r w:rsidRPr="001A3D0F">
        <w:rPr>
          <w:rFonts w:ascii="宋体" w:hAnsi="宋体" w:hint="eastAsia"/>
          <w:sz w:val="24"/>
          <w:szCs w:val="24"/>
        </w:rPr>
        <w:lastRenderedPageBreak/>
        <w:t>提</w:t>
      </w:r>
      <w:r w:rsidR="009E09C1" w:rsidRPr="001A3D0F">
        <w:rPr>
          <w:rFonts w:ascii="宋体" w:hAnsi="宋体" w:hint="eastAsia"/>
          <w:sz w:val="24"/>
          <w:szCs w:val="24"/>
        </w:rPr>
        <w:t>升电子商务以及社交媒体</w:t>
      </w:r>
      <w:r w:rsidR="00CF0B33">
        <w:rPr>
          <w:rFonts w:ascii="宋体" w:hAnsi="宋体" w:hint="eastAsia"/>
          <w:sz w:val="24"/>
          <w:szCs w:val="24"/>
        </w:rPr>
        <w:t>的</w:t>
      </w:r>
      <w:r w:rsidR="009E09C1" w:rsidRPr="001A3D0F">
        <w:rPr>
          <w:rFonts w:ascii="宋体" w:hAnsi="宋体" w:hint="eastAsia"/>
          <w:sz w:val="24"/>
          <w:szCs w:val="24"/>
        </w:rPr>
        <w:t>影响力</w:t>
      </w:r>
      <w:r w:rsidR="009E37AF">
        <w:rPr>
          <w:rFonts w:ascii="宋体" w:hAnsi="宋体" w:hint="eastAsia"/>
          <w:sz w:val="24"/>
          <w:szCs w:val="24"/>
        </w:rPr>
        <w:t>，</w:t>
      </w:r>
      <w:r w:rsidR="00194EC4" w:rsidRPr="001A3D0F">
        <w:rPr>
          <w:rFonts w:ascii="宋体" w:hAnsi="宋体" w:hint="eastAsia"/>
          <w:sz w:val="24"/>
          <w:szCs w:val="24"/>
        </w:rPr>
        <w:t>升级顾客分析技术，促进更个性化的服务体验</w:t>
      </w:r>
      <w:r w:rsidR="00CF0B68" w:rsidRPr="001A3D0F">
        <w:rPr>
          <w:rFonts w:ascii="宋体" w:hAnsi="宋体" w:hint="eastAsia"/>
          <w:sz w:val="24"/>
          <w:szCs w:val="24"/>
        </w:rPr>
        <w:t>。</w:t>
      </w:r>
    </w:p>
    <w:p w14:paraId="40FC8F0A" w14:textId="0ED1151A" w:rsidR="00194EC4" w:rsidRPr="001A3D0F" w:rsidRDefault="00194EC4" w:rsidP="00E5161E">
      <w:pPr>
        <w:pStyle w:val="ad"/>
        <w:spacing w:line="360" w:lineRule="auto"/>
        <w:ind w:firstLineChars="0" w:firstLine="360"/>
        <w:rPr>
          <w:rFonts w:ascii="宋体" w:hAnsi="宋体"/>
          <w:sz w:val="24"/>
          <w:szCs w:val="24"/>
        </w:rPr>
      </w:pPr>
      <w:r w:rsidRPr="001A3D0F">
        <w:rPr>
          <w:rFonts w:ascii="宋体" w:hAnsi="宋体" w:hint="eastAsia"/>
          <w:sz w:val="24"/>
          <w:szCs w:val="24"/>
        </w:rPr>
        <w:t>（</w:t>
      </w:r>
      <w:r w:rsidR="00CF5D0F">
        <w:rPr>
          <w:rFonts w:ascii="宋体" w:hAnsi="宋体"/>
          <w:sz w:val="24"/>
          <w:szCs w:val="24"/>
        </w:rPr>
        <w:t>2</w:t>
      </w:r>
      <w:r w:rsidRPr="001A3D0F">
        <w:rPr>
          <w:rFonts w:ascii="宋体" w:hAnsi="宋体" w:hint="eastAsia"/>
          <w:sz w:val="24"/>
          <w:szCs w:val="24"/>
        </w:rPr>
        <w:t>）本土化</w:t>
      </w:r>
    </w:p>
    <w:p w14:paraId="3EE5FE8F" w14:textId="762502A3" w:rsidR="00194EC4" w:rsidRPr="001A3D0F" w:rsidRDefault="00946092" w:rsidP="00E5161E">
      <w:pPr>
        <w:pStyle w:val="ad"/>
        <w:spacing w:line="360" w:lineRule="auto"/>
        <w:ind w:left="360" w:firstLineChars="0" w:firstLine="420"/>
        <w:rPr>
          <w:rFonts w:ascii="宋体" w:hAnsi="宋体"/>
          <w:sz w:val="24"/>
          <w:szCs w:val="24"/>
        </w:rPr>
      </w:pPr>
      <w:r>
        <w:rPr>
          <w:rFonts w:ascii="宋体" w:hAnsi="宋体" w:cs="Arial" w:hint="eastAsia"/>
          <w:color w:val="333333"/>
          <w:sz w:val="24"/>
          <w:szCs w:val="24"/>
          <w:shd w:val="clear" w:color="auto" w:fill="FFFFFF"/>
        </w:rPr>
        <w:t>对华</w:t>
      </w:r>
      <w:r w:rsidR="00DC7138" w:rsidRPr="001A3D0F">
        <w:rPr>
          <w:rFonts w:ascii="宋体" w:hAnsi="宋体" w:cs="Arial"/>
          <w:color w:val="333333"/>
          <w:sz w:val="24"/>
          <w:szCs w:val="24"/>
          <w:shd w:val="clear" w:color="auto" w:fill="FFFFFF"/>
        </w:rPr>
        <w:t>需求加大研发力度，为中国消费者引进</w:t>
      </w:r>
      <w:r w:rsidR="0058277F">
        <w:rPr>
          <w:rFonts w:ascii="宋体" w:hAnsi="宋体" w:cs="Arial" w:hint="eastAsia"/>
          <w:color w:val="333333"/>
          <w:sz w:val="24"/>
          <w:szCs w:val="24"/>
          <w:shd w:val="clear" w:color="auto" w:fill="FFFFFF"/>
        </w:rPr>
        <w:t>偏好</w:t>
      </w:r>
      <w:r w:rsidR="00DC7138" w:rsidRPr="001A3D0F">
        <w:rPr>
          <w:rFonts w:ascii="宋体" w:hAnsi="宋体" w:cs="Arial"/>
          <w:color w:val="333333"/>
          <w:sz w:val="24"/>
          <w:szCs w:val="24"/>
          <w:shd w:val="clear" w:color="auto" w:fill="FFFFFF"/>
        </w:rPr>
        <w:t>品牌和产品，做到国际品牌本土化。</w:t>
      </w:r>
    </w:p>
    <w:p w14:paraId="3D299CBB" w14:textId="39E3508D" w:rsidR="00194EC4" w:rsidRPr="001A3D0F" w:rsidRDefault="001366F3" w:rsidP="00E5161E">
      <w:pPr>
        <w:pStyle w:val="ad"/>
        <w:spacing w:line="360" w:lineRule="auto"/>
        <w:ind w:firstLineChars="0" w:firstLine="360"/>
        <w:rPr>
          <w:rFonts w:ascii="宋体" w:hAnsi="宋体"/>
          <w:sz w:val="24"/>
          <w:szCs w:val="24"/>
        </w:rPr>
      </w:pPr>
      <w:r w:rsidRPr="001A3D0F">
        <w:rPr>
          <w:rFonts w:ascii="宋体" w:hAnsi="宋体" w:hint="eastAsia"/>
          <w:sz w:val="24"/>
          <w:szCs w:val="24"/>
        </w:rPr>
        <w:t>（</w:t>
      </w:r>
      <w:r w:rsidR="00CF5D0F">
        <w:rPr>
          <w:rFonts w:ascii="宋体" w:hAnsi="宋体"/>
          <w:sz w:val="24"/>
          <w:szCs w:val="24"/>
        </w:rPr>
        <w:t>3</w:t>
      </w:r>
      <w:r w:rsidRPr="001A3D0F">
        <w:rPr>
          <w:rFonts w:ascii="宋体" w:hAnsi="宋体" w:hint="eastAsia"/>
          <w:sz w:val="24"/>
          <w:szCs w:val="24"/>
        </w:rPr>
        <w:t>）</w:t>
      </w:r>
      <w:r w:rsidR="00810DBD" w:rsidRPr="001A3D0F">
        <w:rPr>
          <w:rFonts w:ascii="宋体" w:hAnsi="宋体" w:hint="eastAsia"/>
          <w:sz w:val="24"/>
          <w:szCs w:val="24"/>
        </w:rPr>
        <w:t xml:space="preserve">产品多元化 </w:t>
      </w:r>
    </w:p>
    <w:p w14:paraId="292C1CAD" w14:textId="1402E6F5" w:rsidR="00194EC4" w:rsidRPr="001A3D0F" w:rsidRDefault="00810DBD" w:rsidP="00E5161E">
      <w:pPr>
        <w:pStyle w:val="ad"/>
        <w:spacing w:line="360" w:lineRule="auto"/>
        <w:ind w:left="360" w:firstLineChars="0" w:firstLine="420"/>
        <w:rPr>
          <w:rFonts w:ascii="宋体" w:hAnsi="宋体"/>
          <w:sz w:val="24"/>
          <w:szCs w:val="24"/>
        </w:rPr>
      </w:pPr>
      <w:r w:rsidRPr="001A3D0F">
        <w:rPr>
          <w:rFonts w:ascii="宋体" w:hAnsi="宋体" w:hint="eastAsia"/>
          <w:sz w:val="24"/>
          <w:szCs w:val="24"/>
        </w:rPr>
        <w:t>通过内涵式扩张及外延式扩张</w:t>
      </w:r>
      <w:r w:rsidR="00742288">
        <w:rPr>
          <w:rFonts w:ascii="宋体" w:hAnsi="宋体" w:hint="eastAsia"/>
          <w:sz w:val="24"/>
          <w:szCs w:val="24"/>
        </w:rPr>
        <w:t>、</w:t>
      </w:r>
      <w:r w:rsidR="001366F3" w:rsidRPr="001A3D0F">
        <w:rPr>
          <w:rFonts w:ascii="宋体" w:hAnsi="宋体" w:hint="eastAsia"/>
          <w:sz w:val="24"/>
          <w:szCs w:val="24"/>
        </w:rPr>
        <w:t>研发推出新产品，填补</w:t>
      </w:r>
      <w:r w:rsidR="0058277F">
        <w:rPr>
          <w:rFonts w:ascii="宋体" w:hAnsi="宋体" w:hint="eastAsia"/>
          <w:sz w:val="24"/>
          <w:szCs w:val="24"/>
        </w:rPr>
        <w:t>现有产品</w:t>
      </w:r>
      <w:r w:rsidR="001366F3" w:rsidRPr="001A3D0F">
        <w:rPr>
          <w:rFonts w:ascii="宋体" w:hAnsi="宋体" w:hint="eastAsia"/>
          <w:sz w:val="24"/>
          <w:szCs w:val="24"/>
        </w:rPr>
        <w:t>空白</w:t>
      </w:r>
      <w:r w:rsidR="0058277F">
        <w:rPr>
          <w:rFonts w:ascii="宋体" w:hAnsi="宋体" w:hint="eastAsia"/>
          <w:sz w:val="24"/>
          <w:szCs w:val="24"/>
        </w:rPr>
        <w:t>，</w:t>
      </w:r>
      <w:r w:rsidR="001366F3" w:rsidRPr="001A3D0F">
        <w:rPr>
          <w:rFonts w:ascii="宋体" w:hAnsi="宋体" w:hint="eastAsia"/>
          <w:sz w:val="24"/>
          <w:szCs w:val="24"/>
        </w:rPr>
        <w:t>增加产品受众。</w:t>
      </w:r>
    </w:p>
    <w:p w14:paraId="7FCCFFAE" w14:textId="4F059CFC" w:rsidR="00194EC4" w:rsidRPr="001A3D0F" w:rsidRDefault="001366F3" w:rsidP="00E5161E">
      <w:pPr>
        <w:pStyle w:val="ad"/>
        <w:spacing w:line="360" w:lineRule="auto"/>
        <w:ind w:firstLineChars="0" w:firstLine="0"/>
        <w:rPr>
          <w:rFonts w:ascii="宋体" w:hAnsi="宋体"/>
          <w:sz w:val="24"/>
          <w:szCs w:val="24"/>
        </w:rPr>
      </w:pPr>
      <w:r w:rsidRPr="001A3D0F">
        <w:rPr>
          <w:rFonts w:ascii="宋体" w:hAnsi="宋体" w:hint="eastAsia"/>
          <w:sz w:val="24"/>
          <w:szCs w:val="24"/>
        </w:rPr>
        <w:t>3</w:t>
      </w:r>
      <w:r w:rsidRPr="001A3D0F">
        <w:rPr>
          <w:rFonts w:ascii="宋体" w:hAnsi="宋体"/>
          <w:sz w:val="24"/>
          <w:szCs w:val="24"/>
        </w:rPr>
        <w:t>.1.4</w:t>
      </w:r>
      <w:r w:rsidRPr="001A3D0F">
        <w:rPr>
          <w:rFonts w:ascii="宋体" w:hAnsi="宋体" w:hint="eastAsia"/>
          <w:sz w:val="24"/>
          <w:szCs w:val="24"/>
        </w:rPr>
        <w:t>规划执行</w:t>
      </w:r>
    </w:p>
    <w:p w14:paraId="26A0725E" w14:textId="6C23E0AE" w:rsidR="00DC7138" w:rsidRPr="001A3D0F" w:rsidRDefault="00810DBD" w:rsidP="00E5161E">
      <w:pPr>
        <w:spacing w:line="360" w:lineRule="auto"/>
        <w:ind w:left="420" w:firstLine="420"/>
      </w:pPr>
      <w:r w:rsidRPr="001A3D0F">
        <w:rPr>
          <w:rFonts w:cs="Arial" w:hint="eastAsia"/>
          <w:color w:val="333333"/>
        </w:rPr>
        <w:t>计</w:t>
      </w:r>
      <w:r w:rsidRPr="001A3D0F">
        <w:rPr>
          <w:rFonts w:cs="Arial"/>
          <w:color w:val="333333"/>
        </w:rPr>
        <w:t>划在华投建世界级创新研发中心</w:t>
      </w:r>
      <w:r w:rsidR="000E209D">
        <w:rPr>
          <w:rFonts w:cs="Arial" w:hint="eastAsia"/>
          <w:color w:val="333333"/>
        </w:rPr>
        <w:t>，</w:t>
      </w:r>
      <w:r w:rsidR="00203FA0">
        <w:rPr>
          <w:rFonts w:cs="Arial" w:hint="eastAsia"/>
          <w:color w:val="333333"/>
        </w:rPr>
        <w:t>着力发展亚太分区的业务，</w:t>
      </w:r>
      <w:r w:rsidR="000E209D" w:rsidRPr="001A3D0F">
        <w:rPr>
          <w:rFonts w:cs="Arial" w:hint="eastAsia"/>
          <w:color w:val="333333"/>
        </w:rPr>
        <w:t>培</w:t>
      </w:r>
      <w:r w:rsidR="000E209D" w:rsidRPr="001A3D0F">
        <w:rPr>
          <w:rFonts w:cs="Arial"/>
          <w:color w:val="333333"/>
        </w:rPr>
        <w:t>养多元化本土人才</w:t>
      </w:r>
      <w:r w:rsidRPr="001A3D0F">
        <w:rPr>
          <w:rFonts w:cs="Arial" w:hint="eastAsia"/>
          <w:color w:val="333333"/>
        </w:rPr>
        <w:t>。</w:t>
      </w:r>
    </w:p>
    <w:p w14:paraId="68A9D8C9" w14:textId="4BF4DC23" w:rsidR="001A3D0F" w:rsidRDefault="00885559" w:rsidP="00E5161E">
      <w:pPr>
        <w:spacing w:line="360" w:lineRule="auto"/>
        <w:ind w:left="420" w:firstLine="420"/>
      </w:pPr>
      <w:r w:rsidRPr="001A3D0F">
        <w:rPr>
          <w:rFonts w:hint="eastAsia"/>
        </w:rPr>
        <w:t>投资全渠道概念</w:t>
      </w:r>
      <w:r w:rsidR="00637409">
        <w:rPr>
          <w:rFonts w:hint="eastAsia"/>
        </w:rPr>
        <w:t>，发展电子营销</w:t>
      </w:r>
      <w:r w:rsidR="004605FA">
        <w:rPr>
          <w:rFonts w:hint="eastAsia"/>
        </w:rPr>
        <w:t>。</w:t>
      </w:r>
    </w:p>
    <w:p w14:paraId="37DCF6C1" w14:textId="29D6FF71" w:rsidR="0015320D" w:rsidRPr="001A3D0F" w:rsidRDefault="0069604B" w:rsidP="00E5161E">
      <w:pPr>
        <w:spacing w:line="360" w:lineRule="auto"/>
        <w:ind w:left="420" w:firstLine="420"/>
      </w:pPr>
      <w:r w:rsidRPr="001A3D0F">
        <w:rPr>
          <w:rFonts w:cs="Arial" w:hint="eastAsia"/>
          <w:color w:val="333333"/>
        </w:rPr>
        <w:t>在收购兼并方面</w:t>
      </w:r>
      <w:r w:rsidR="0073252E">
        <w:rPr>
          <w:rFonts w:cs="Arial" w:hint="eastAsia"/>
          <w:color w:val="333333"/>
        </w:rPr>
        <w:t>眼光独到</w:t>
      </w:r>
      <w:r w:rsidRPr="001A3D0F">
        <w:rPr>
          <w:rFonts w:cs="Arial" w:hint="eastAsia"/>
          <w:color w:val="333333"/>
          <w:shd w:val="clear" w:color="auto" w:fill="FFFFFF"/>
        </w:rPr>
        <w:t>，</w:t>
      </w:r>
      <w:r w:rsidRPr="001A3D0F">
        <w:rPr>
          <w:rFonts w:cs="Arial"/>
          <w:color w:val="000000"/>
        </w:rPr>
        <w:t>实现了品类互补</w:t>
      </w:r>
      <w:r w:rsidRPr="001A3D0F">
        <w:rPr>
          <w:rFonts w:cs="Arial" w:hint="eastAsia"/>
          <w:color w:val="000000"/>
        </w:rPr>
        <w:t>，</w:t>
      </w:r>
      <w:r w:rsidRPr="001A3D0F">
        <w:rPr>
          <w:rFonts w:cs="Arial"/>
          <w:color w:val="000000"/>
        </w:rPr>
        <w:t>具备全球发展潜力</w:t>
      </w:r>
      <w:r w:rsidRPr="001A3D0F">
        <w:rPr>
          <w:rFonts w:cs="Arial" w:hint="eastAsia"/>
          <w:color w:val="000000"/>
        </w:rPr>
        <w:t>。未来能够通过内涵及外延式扩张继续扩大品牌多元化。</w:t>
      </w:r>
    </w:p>
    <w:p w14:paraId="3D0D2F09" w14:textId="036B907E" w:rsidR="00A16265" w:rsidRPr="001F2B0D" w:rsidRDefault="00A16265" w:rsidP="00E5161E">
      <w:pPr>
        <w:pStyle w:val="2"/>
        <w:numPr>
          <w:ilvl w:val="1"/>
          <w:numId w:val="0"/>
        </w:numPr>
        <w:rPr>
          <w:rFonts w:ascii="宋体" w:eastAsia="宋体" w:hAnsi="宋体"/>
          <w:sz w:val="24"/>
          <w:szCs w:val="24"/>
        </w:rPr>
      </w:pPr>
      <w:r>
        <w:t>一句话总结：</w:t>
      </w:r>
      <w:r w:rsidR="00D91B69" w:rsidRPr="001F2B0D">
        <w:rPr>
          <w:rFonts w:ascii="宋体" w:eastAsia="宋体" w:hAnsi="宋体" w:hint="eastAsia"/>
          <w:sz w:val="24"/>
          <w:szCs w:val="24"/>
        </w:rPr>
        <w:t>公司</w:t>
      </w:r>
      <w:r w:rsidR="00334AEE">
        <w:rPr>
          <w:rFonts w:ascii="宋体" w:eastAsia="宋体" w:hAnsi="宋体" w:hint="eastAsia"/>
          <w:sz w:val="24"/>
          <w:szCs w:val="24"/>
        </w:rPr>
        <w:t>未来规划与实行符合公司当前内外部状况，</w:t>
      </w:r>
      <w:r w:rsidR="00A72FFD">
        <w:rPr>
          <w:rFonts w:ascii="宋体" w:eastAsia="宋体" w:hAnsi="宋体" w:hint="eastAsia"/>
          <w:sz w:val="24"/>
          <w:szCs w:val="24"/>
        </w:rPr>
        <w:t>执行力强，</w:t>
      </w:r>
      <w:r w:rsidR="00D91B69" w:rsidRPr="001F2B0D">
        <w:rPr>
          <w:rFonts w:ascii="宋体" w:eastAsia="宋体" w:hAnsi="宋体" w:hint="eastAsia"/>
          <w:sz w:val="24"/>
          <w:szCs w:val="24"/>
        </w:rPr>
        <w:t>在未来依旧具备竞争力</w:t>
      </w:r>
      <w:r w:rsidR="00A72FFD">
        <w:rPr>
          <w:rFonts w:ascii="宋体" w:eastAsia="宋体" w:hAnsi="宋体" w:hint="eastAsia"/>
          <w:sz w:val="24"/>
          <w:szCs w:val="24"/>
        </w:rPr>
        <w:t>。</w:t>
      </w:r>
    </w:p>
    <w:p w14:paraId="4CA6407A" w14:textId="68B50352" w:rsidR="004E38F1" w:rsidRPr="00FE2116" w:rsidRDefault="00A16265" w:rsidP="00E5161E">
      <w:pPr>
        <w:pStyle w:val="2"/>
      </w:pPr>
      <w:bookmarkStart w:id="21" w:name="_Toc435147096"/>
      <w:bookmarkStart w:id="22" w:name="_Toc449001076"/>
      <w:bookmarkStart w:id="23" w:name="_Toc469913232"/>
      <w:r w:rsidRPr="00FE2116">
        <w:rPr>
          <w:rFonts w:hint="eastAsia"/>
        </w:rPr>
        <w:t>内部资源</w:t>
      </w:r>
      <w:bookmarkEnd w:id="21"/>
      <w:r w:rsidRPr="00FE2116">
        <w:rPr>
          <w:rFonts w:hint="eastAsia"/>
        </w:rPr>
        <w:t>和配套措施</w:t>
      </w:r>
      <w:bookmarkEnd w:id="22"/>
      <w:bookmarkEnd w:id="23"/>
    </w:p>
    <w:p w14:paraId="2E422579" w14:textId="4FECCA78" w:rsidR="00FE2116" w:rsidRPr="00220F70" w:rsidRDefault="00824B9E" w:rsidP="00E5161E">
      <w:pPr>
        <w:pStyle w:val="ad"/>
        <w:spacing w:line="360" w:lineRule="auto"/>
        <w:ind w:firstLineChars="0" w:firstLine="0"/>
        <w:rPr>
          <w:rFonts w:ascii="宋体" w:hAnsi="宋体"/>
          <w:sz w:val="24"/>
          <w:szCs w:val="24"/>
        </w:rPr>
      </w:pPr>
      <w:r w:rsidRPr="00220F70">
        <w:rPr>
          <w:rFonts w:ascii="宋体" w:hAnsi="宋体" w:hint="eastAsia"/>
          <w:sz w:val="24"/>
          <w:szCs w:val="24"/>
        </w:rPr>
        <w:t>3</w:t>
      </w:r>
      <w:r w:rsidRPr="00220F70">
        <w:rPr>
          <w:rFonts w:ascii="宋体" w:hAnsi="宋体"/>
          <w:sz w:val="24"/>
          <w:szCs w:val="24"/>
        </w:rPr>
        <w:t>.2.1</w:t>
      </w:r>
      <w:r w:rsidR="00FE2116" w:rsidRPr="00220F70">
        <w:rPr>
          <w:rFonts w:ascii="宋体" w:hAnsi="宋体" w:hint="eastAsia"/>
          <w:sz w:val="24"/>
          <w:szCs w:val="24"/>
        </w:rPr>
        <w:t>内部资源</w:t>
      </w:r>
    </w:p>
    <w:p w14:paraId="552089CF" w14:textId="3272FECD" w:rsidR="00571E40" w:rsidRPr="00220F70" w:rsidRDefault="00571E40" w:rsidP="00E5161E">
      <w:pPr>
        <w:pStyle w:val="ad"/>
        <w:spacing w:line="360" w:lineRule="auto"/>
        <w:ind w:firstLineChars="0" w:firstLine="400"/>
        <w:rPr>
          <w:rFonts w:ascii="宋体" w:hAnsi="宋体"/>
          <w:sz w:val="24"/>
          <w:szCs w:val="24"/>
        </w:rPr>
      </w:pPr>
      <w:r w:rsidRPr="00220F70">
        <w:rPr>
          <w:rFonts w:ascii="宋体" w:hAnsi="宋体" w:hint="eastAsia"/>
          <w:sz w:val="24"/>
          <w:szCs w:val="24"/>
        </w:rPr>
        <w:t>（</w:t>
      </w:r>
      <w:r w:rsidR="00A966ED">
        <w:rPr>
          <w:rFonts w:ascii="宋体" w:hAnsi="宋体"/>
          <w:sz w:val="24"/>
          <w:szCs w:val="24"/>
        </w:rPr>
        <w:t>1</w:t>
      </w:r>
      <w:r w:rsidRPr="00220F70">
        <w:rPr>
          <w:rFonts w:ascii="宋体" w:hAnsi="宋体" w:hint="eastAsia"/>
          <w:sz w:val="24"/>
          <w:szCs w:val="24"/>
        </w:rPr>
        <w:t>）</w:t>
      </w:r>
      <w:r w:rsidR="007838D1" w:rsidRPr="00220F70">
        <w:rPr>
          <w:rFonts w:ascii="宋体" w:hAnsi="宋体" w:hint="eastAsia"/>
          <w:sz w:val="24"/>
          <w:szCs w:val="24"/>
        </w:rPr>
        <w:t>专业团队</w:t>
      </w:r>
    </w:p>
    <w:p w14:paraId="33F9B065" w14:textId="54305C93" w:rsidR="00800324" w:rsidRPr="00220F70" w:rsidRDefault="00DF12A1" w:rsidP="00E5161E">
      <w:pPr>
        <w:pStyle w:val="ad"/>
        <w:spacing w:line="360" w:lineRule="auto"/>
        <w:ind w:left="400" w:firstLineChars="0" w:firstLine="420"/>
        <w:rPr>
          <w:rFonts w:ascii="宋体" w:hAnsi="宋体"/>
          <w:sz w:val="24"/>
          <w:szCs w:val="24"/>
        </w:rPr>
      </w:pPr>
      <w:r w:rsidRPr="00220F70">
        <w:rPr>
          <w:rFonts w:ascii="宋体" w:hAnsi="宋体" w:hint="eastAsia"/>
          <w:sz w:val="24"/>
          <w:szCs w:val="24"/>
        </w:rPr>
        <w:t>全国各地的精干力量</w:t>
      </w:r>
      <w:r>
        <w:rPr>
          <w:rFonts w:ascii="宋体" w:hAnsi="宋体" w:hint="eastAsia"/>
          <w:sz w:val="24"/>
          <w:szCs w:val="24"/>
        </w:rPr>
        <w:t>组成</w:t>
      </w:r>
      <w:r w:rsidR="00E82C09" w:rsidRPr="00220F70">
        <w:rPr>
          <w:rFonts w:ascii="宋体" w:hAnsi="宋体" w:hint="eastAsia"/>
          <w:sz w:val="24"/>
          <w:szCs w:val="24"/>
        </w:rPr>
        <w:t>专业的</w:t>
      </w:r>
      <w:r w:rsidR="00800324" w:rsidRPr="00220F70">
        <w:rPr>
          <w:rFonts w:ascii="宋体" w:hAnsi="宋体" w:hint="eastAsia"/>
          <w:sz w:val="24"/>
          <w:szCs w:val="24"/>
        </w:rPr>
        <w:t>创新研发团队</w:t>
      </w:r>
      <w:r w:rsidR="000C5270">
        <w:rPr>
          <w:rFonts w:ascii="宋体" w:hAnsi="宋体" w:hint="eastAsia"/>
          <w:sz w:val="24"/>
          <w:szCs w:val="24"/>
        </w:rPr>
        <w:t>。</w:t>
      </w:r>
    </w:p>
    <w:p w14:paraId="10CDBFD1" w14:textId="5CB04AA4" w:rsidR="007838D1" w:rsidRPr="00220F70" w:rsidRDefault="007838D1" w:rsidP="00E5161E">
      <w:pPr>
        <w:pStyle w:val="ad"/>
        <w:spacing w:line="360" w:lineRule="auto"/>
        <w:ind w:firstLineChars="0" w:firstLine="400"/>
        <w:rPr>
          <w:rFonts w:ascii="宋体" w:hAnsi="宋体"/>
          <w:sz w:val="24"/>
          <w:szCs w:val="24"/>
        </w:rPr>
      </w:pPr>
      <w:r w:rsidRPr="00220F70">
        <w:rPr>
          <w:rFonts w:ascii="宋体" w:hAnsi="宋体" w:hint="eastAsia"/>
          <w:sz w:val="24"/>
          <w:szCs w:val="24"/>
        </w:rPr>
        <w:t>（</w:t>
      </w:r>
      <w:r w:rsidR="00A966ED">
        <w:rPr>
          <w:rFonts w:ascii="宋体" w:hAnsi="宋体"/>
          <w:sz w:val="24"/>
          <w:szCs w:val="24"/>
        </w:rPr>
        <w:t>2</w:t>
      </w:r>
      <w:r w:rsidRPr="00220F70">
        <w:rPr>
          <w:rFonts w:ascii="宋体" w:hAnsi="宋体" w:hint="eastAsia"/>
          <w:sz w:val="24"/>
          <w:szCs w:val="24"/>
        </w:rPr>
        <w:t>）经验累积</w:t>
      </w:r>
    </w:p>
    <w:p w14:paraId="1C3A0742" w14:textId="0D82FDE1" w:rsidR="00E82C09" w:rsidRPr="00220F70" w:rsidRDefault="00E82C09" w:rsidP="00E5161E">
      <w:pPr>
        <w:pStyle w:val="ad"/>
        <w:spacing w:line="360" w:lineRule="auto"/>
        <w:ind w:firstLineChars="0" w:firstLine="0"/>
        <w:rPr>
          <w:rFonts w:ascii="宋体" w:hAnsi="宋体"/>
          <w:sz w:val="24"/>
          <w:szCs w:val="24"/>
        </w:rPr>
      </w:pPr>
      <w:r w:rsidRPr="00220F70">
        <w:rPr>
          <w:rFonts w:ascii="宋体" w:hAnsi="宋体"/>
          <w:sz w:val="24"/>
          <w:szCs w:val="24"/>
        </w:rPr>
        <w:tab/>
      </w:r>
      <w:r w:rsidR="00176539" w:rsidRPr="00220F70">
        <w:rPr>
          <w:rFonts w:ascii="宋体" w:hAnsi="宋体"/>
          <w:sz w:val="24"/>
          <w:szCs w:val="24"/>
        </w:rPr>
        <w:tab/>
      </w:r>
      <w:r w:rsidRPr="00220F70">
        <w:rPr>
          <w:rFonts w:ascii="宋体" w:hAnsi="宋体" w:hint="eastAsia"/>
          <w:sz w:val="24"/>
          <w:szCs w:val="24"/>
        </w:rPr>
        <w:t>已经有</w:t>
      </w:r>
      <w:r w:rsidRPr="00220F70">
        <w:rPr>
          <w:rFonts w:ascii="宋体" w:hAnsi="宋体"/>
          <w:sz w:val="24"/>
          <w:szCs w:val="24"/>
        </w:rPr>
        <w:t>76</w:t>
      </w:r>
      <w:r w:rsidRPr="00220F70">
        <w:rPr>
          <w:rFonts w:ascii="宋体" w:hAnsi="宋体" w:hint="eastAsia"/>
          <w:sz w:val="24"/>
          <w:szCs w:val="24"/>
        </w:rPr>
        <w:t>年历史，在化妆品行业具有丰厚的经验基础。</w:t>
      </w:r>
    </w:p>
    <w:p w14:paraId="10B343F8" w14:textId="37513DA1" w:rsidR="007838D1" w:rsidRPr="00220F70" w:rsidRDefault="007838D1" w:rsidP="00E5161E">
      <w:pPr>
        <w:pStyle w:val="ad"/>
        <w:spacing w:line="360" w:lineRule="auto"/>
        <w:ind w:firstLineChars="0" w:firstLine="420"/>
        <w:rPr>
          <w:rFonts w:ascii="宋体" w:hAnsi="宋体"/>
          <w:sz w:val="24"/>
          <w:szCs w:val="24"/>
        </w:rPr>
      </w:pPr>
      <w:r w:rsidRPr="00220F70">
        <w:rPr>
          <w:rFonts w:ascii="宋体" w:hAnsi="宋体" w:hint="eastAsia"/>
          <w:sz w:val="24"/>
          <w:szCs w:val="24"/>
        </w:rPr>
        <w:t>（</w:t>
      </w:r>
      <w:r w:rsidR="00A966ED">
        <w:rPr>
          <w:rFonts w:ascii="宋体" w:hAnsi="宋体"/>
          <w:sz w:val="24"/>
          <w:szCs w:val="24"/>
        </w:rPr>
        <w:t>3</w:t>
      </w:r>
      <w:r w:rsidRPr="00220F70">
        <w:rPr>
          <w:rFonts w:ascii="宋体" w:hAnsi="宋体" w:hint="eastAsia"/>
          <w:sz w:val="24"/>
          <w:szCs w:val="24"/>
        </w:rPr>
        <w:t>）专利技术</w:t>
      </w:r>
    </w:p>
    <w:p w14:paraId="42A5794B" w14:textId="409B0673" w:rsidR="00E82C09" w:rsidRPr="00220F70" w:rsidRDefault="00DF12A1" w:rsidP="00E5161E">
      <w:pPr>
        <w:spacing w:line="360" w:lineRule="auto"/>
        <w:ind w:left="420" w:firstLine="420"/>
      </w:pPr>
      <w:r w:rsidRPr="00220F70">
        <w:rPr>
          <w:rFonts w:cs="Arial" w:hint="eastAsia"/>
          <w:color w:val="333333"/>
          <w:shd w:val="clear" w:color="auto" w:fill="FFFFFF"/>
        </w:rPr>
        <w:t>技术是核心资源</w:t>
      </w:r>
      <w:r>
        <w:rPr>
          <w:rFonts w:cs="Arial" w:hint="eastAsia"/>
          <w:color w:val="333333"/>
          <w:shd w:val="clear" w:color="auto" w:fill="FFFFFF"/>
        </w:rPr>
        <w:t>，</w:t>
      </w:r>
      <w:r w:rsidR="006855BB" w:rsidRPr="00220F70">
        <w:rPr>
          <w:rFonts w:hint="eastAsia"/>
          <w:color w:val="191919"/>
          <w:shd w:val="clear" w:color="auto" w:fill="FFFFFF"/>
        </w:rPr>
        <w:t>重要专利</w:t>
      </w:r>
      <w:proofErr w:type="spellStart"/>
      <w:r w:rsidR="006855BB" w:rsidRPr="00220F70">
        <w:rPr>
          <w:rFonts w:hint="eastAsia"/>
          <w:color w:val="191919"/>
          <w:shd w:val="clear" w:color="auto" w:fill="FFFFFF"/>
        </w:rPr>
        <w:t>Chronolux</w:t>
      </w:r>
      <w:proofErr w:type="spellEnd"/>
      <w:r w:rsidR="006855BB" w:rsidRPr="00220F70">
        <w:rPr>
          <w:rFonts w:hint="eastAsia"/>
          <w:color w:val="191919"/>
          <w:shd w:val="clear" w:color="auto" w:fill="FFFFFF"/>
        </w:rPr>
        <w:t>，具有强有力的肌肤修复作用。</w:t>
      </w:r>
      <w:r w:rsidR="00220F70" w:rsidRPr="00220F70">
        <w:rPr>
          <w:rFonts w:hint="eastAsia"/>
          <w:color w:val="191919"/>
          <w:shd w:val="clear" w:color="auto" w:fill="FFFFFF"/>
        </w:rPr>
        <w:t>细胞代谢净化科技</w:t>
      </w:r>
      <w:proofErr w:type="spellStart"/>
      <w:r w:rsidR="00220F70" w:rsidRPr="00220F70">
        <w:rPr>
          <w:rFonts w:hint="eastAsia"/>
          <w:color w:val="191919"/>
          <w:shd w:val="clear" w:color="auto" w:fill="FFFFFF"/>
        </w:rPr>
        <w:t>Catabolysis</w:t>
      </w:r>
      <w:proofErr w:type="spellEnd"/>
      <w:r w:rsidR="00220F70" w:rsidRPr="00220F70">
        <w:rPr>
          <w:rFonts w:hint="eastAsia"/>
          <w:color w:val="191919"/>
          <w:shd w:val="clear" w:color="auto" w:fill="FFFFFF"/>
        </w:rPr>
        <w:t>，改善细胞活力</w:t>
      </w:r>
      <w:r w:rsidR="00220F70" w:rsidRPr="00220F70">
        <w:rPr>
          <w:rFonts w:cs="Arial" w:hint="eastAsia"/>
          <w:color w:val="333333"/>
          <w:shd w:val="clear" w:color="auto" w:fill="FFFFFF"/>
        </w:rPr>
        <w:t>。</w:t>
      </w:r>
    </w:p>
    <w:p w14:paraId="245FBC3F" w14:textId="176684C5" w:rsidR="00FE2116" w:rsidRPr="00220F70" w:rsidRDefault="00824B9E" w:rsidP="00E5161E">
      <w:pPr>
        <w:pStyle w:val="ad"/>
        <w:spacing w:line="360" w:lineRule="auto"/>
        <w:ind w:firstLineChars="0" w:firstLine="0"/>
        <w:rPr>
          <w:rFonts w:ascii="宋体" w:hAnsi="宋体"/>
          <w:sz w:val="24"/>
          <w:szCs w:val="24"/>
        </w:rPr>
      </w:pPr>
      <w:r w:rsidRPr="00220F70">
        <w:rPr>
          <w:rFonts w:ascii="宋体" w:hAnsi="宋体"/>
          <w:sz w:val="24"/>
          <w:szCs w:val="24"/>
        </w:rPr>
        <w:t>3.2.2</w:t>
      </w:r>
      <w:r w:rsidR="00FE2116" w:rsidRPr="00220F70">
        <w:rPr>
          <w:rFonts w:ascii="宋体" w:hAnsi="宋体" w:hint="eastAsia"/>
          <w:sz w:val="24"/>
          <w:szCs w:val="24"/>
        </w:rPr>
        <w:t>内部控制</w:t>
      </w:r>
    </w:p>
    <w:p w14:paraId="67CAA6F8" w14:textId="603253D9" w:rsidR="00C81609" w:rsidRPr="00220F70" w:rsidRDefault="00C81609" w:rsidP="00E5161E">
      <w:pPr>
        <w:pStyle w:val="ad"/>
        <w:spacing w:line="360" w:lineRule="auto"/>
        <w:ind w:left="540" w:firstLineChars="0" w:firstLine="300"/>
        <w:rPr>
          <w:rFonts w:ascii="宋体" w:hAnsi="宋体"/>
          <w:sz w:val="24"/>
          <w:szCs w:val="24"/>
        </w:rPr>
      </w:pPr>
      <w:r w:rsidRPr="00220F70">
        <w:rPr>
          <w:rFonts w:ascii="宋体" w:hAnsi="宋体" w:hint="eastAsia"/>
          <w:sz w:val="24"/>
          <w:szCs w:val="24"/>
        </w:rPr>
        <w:t>在规定的形式</w:t>
      </w:r>
      <w:r w:rsidR="00210279" w:rsidRPr="00220F70">
        <w:rPr>
          <w:rFonts w:ascii="宋体" w:hAnsi="宋体" w:hint="eastAsia"/>
          <w:sz w:val="24"/>
          <w:szCs w:val="24"/>
        </w:rPr>
        <w:t>和</w:t>
      </w:r>
      <w:r w:rsidRPr="00220F70">
        <w:rPr>
          <w:rFonts w:ascii="宋体" w:hAnsi="宋体" w:hint="eastAsia"/>
          <w:sz w:val="24"/>
          <w:szCs w:val="24"/>
        </w:rPr>
        <w:t>规定的时间内汇总和报告</w:t>
      </w:r>
      <w:r w:rsidR="00210279" w:rsidRPr="00220F70">
        <w:rPr>
          <w:rFonts w:ascii="宋体" w:hAnsi="宋体" w:hint="eastAsia"/>
          <w:sz w:val="24"/>
          <w:szCs w:val="24"/>
        </w:rPr>
        <w:t>，</w:t>
      </w:r>
      <w:r w:rsidRPr="00220F70">
        <w:rPr>
          <w:rFonts w:ascii="宋体" w:hAnsi="宋体" w:hint="eastAsia"/>
          <w:sz w:val="24"/>
          <w:szCs w:val="24"/>
        </w:rPr>
        <w:t>给管理层</w:t>
      </w:r>
      <w:r w:rsidR="00210279" w:rsidRPr="00220F70">
        <w:rPr>
          <w:rFonts w:ascii="宋体" w:hAnsi="宋体" w:hint="eastAsia"/>
          <w:sz w:val="24"/>
          <w:szCs w:val="24"/>
        </w:rPr>
        <w:t>能够</w:t>
      </w:r>
      <w:r w:rsidRPr="00220F70">
        <w:rPr>
          <w:rFonts w:ascii="宋体" w:hAnsi="宋体" w:hint="eastAsia"/>
          <w:sz w:val="24"/>
          <w:szCs w:val="24"/>
        </w:rPr>
        <w:t>及时做出有关披露的决定。</w:t>
      </w:r>
    </w:p>
    <w:p w14:paraId="7A9E4A9F" w14:textId="32B45E40" w:rsidR="00B776F6" w:rsidRPr="00220F70" w:rsidRDefault="00C81609" w:rsidP="00E5161E">
      <w:pPr>
        <w:pStyle w:val="ad"/>
        <w:spacing w:line="360" w:lineRule="auto"/>
        <w:ind w:left="540" w:firstLineChars="0" w:firstLine="300"/>
        <w:rPr>
          <w:rFonts w:ascii="宋体" w:hAnsi="宋体"/>
          <w:sz w:val="24"/>
          <w:szCs w:val="24"/>
        </w:rPr>
      </w:pPr>
      <w:r w:rsidRPr="00220F70">
        <w:rPr>
          <w:rFonts w:ascii="宋体" w:hAnsi="宋体" w:hint="eastAsia"/>
          <w:sz w:val="24"/>
          <w:szCs w:val="24"/>
        </w:rPr>
        <w:lastRenderedPageBreak/>
        <w:t>对</w:t>
      </w:r>
      <w:r w:rsidR="00210279" w:rsidRPr="00220F70">
        <w:rPr>
          <w:rFonts w:ascii="宋体" w:hAnsi="宋体" w:hint="eastAsia"/>
          <w:sz w:val="24"/>
          <w:szCs w:val="24"/>
        </w:rPr>
        <w:t>内控</w:t>
      </w:r>
      <w:r w:rsidRPr="00220F70">
        <w:rPr>
          <w:rFonts w:ascii="宋体" w:hAnsi="宋体" w:hint="eastAsia"/>
          <w:sz w:val="24"/>
          <w:szCs w:val="24"/>
        </w:rPr>
        <w:t>系统和流程进行改革，确保</w:t>
      </w:r>
      <w:r w:rsidR="006119E3">
        <w:rPr>
          <w:rFonts w:ascii="宋体" w:hAnsi="宋体" w:hint="eastAsia"/>
          <w:sz w:val="24"/>
          <w:szCs w:val="24"/>
        </w:rPr>
        <w:t>有</w:t>
      </w:r>
      <w:r w:rsidRPr="00220F70">
        <w:rPr>
          <w:rFonts w:ascii="宋体" w:hAnsi="宋体" w:hint="eastAsia"/>
          <w:sz w:val="24"/>
          <w:szCs w:val="24"/>
        </w:rPr>
        <w:t>效的内部控制环境。</w:t>
      </w:r>
    </w:p>
    <w:p w14:paraId="73B4B943" w14:textId="6F722E73" w:rsidR="00FE2116" w:rsidRPr="00220F70" w:rsidRDefault="00FE2116" w:rsidP="00E5161E">
      <w:pPr>
        <w:pStyle w:val="ad"/>
        <w:spacing w:line="360" w:lineRule="auto"/>
        <w:ind w:firstLineChars="0" w:firstLine="0"/>
        <w:rPr>
          <w:rFonts w:ascii="宋体" w:hAnsi="宋体"/>
          <w:sz w:val="24"/>
          <w:szCs w:val="24"/>
        </w:rPr>
      </w:pPr>
      <w:r w:rsidRPr="00220F70">
        <w:rPr>
          <w:rFonts w:ascii="宋体" w:hAnsi="宋体"/>
          <w:sz w:val="24"/>
          <w:szCs w:val="24"/>
        </w:rPr>
        <w:t>3.2.3</w:t>
      </w:r>
      <w:r w:rsidRPr="00220F70">
        <w:rPr>
          <w:rFonts w:ascii="宋体" w:hAnsi="宋体" w:hint="eastAsia"/>
          <w:sz w:val="24"/>
          <w:szCs w:val="24"/>
        </w:rPr>
        <w:t>对不同威胁的应对</w:t>
      </w:r>
    </w:p>
    <w:p w14:paraId="370D4FE0" w14:textId="51AB5BDC" w:rsidR="00FE2116" w:rsidRPr="00220F70" w:rsidRDefault="00FE2116" w:rsidP="00E5161E">
      <w:pPr>
        <w:pStyle w:val="ad"/>
        <w:spacing w:line="360" w:lineRule="auto"/>
        <w:ind w:firstLine="480"/>
        <w:rPr>
          <w:rFonts w:ascii="宋体" w:hAnsi="宋体"/>
          <w:sz w:val="24"/>
          <w:szCs w:val="24"/>
        </w:rPr>
      </w:pPr>
      <w:r w:rsidRPr="00220F70">
        <w:rPr>
          <w:rFonts w:ascii="宋体" w:hAnsi="宋体"/>
          <w:sz w:val="24"/>
          <w:szCs w:val="24"/>
        </w:rPr>
        <w:tab/>
      </w:r>
      <w:r w:rsidRPr="00220F70">
        <w:rPr>
          <w:rFonts w:ascii="宋体" w:hAnsi="宋体" w:hint="eastAsia"/>
          <w:sz w:val="24"/>
          <w:szCs w:val="24"/>
        </w:rPr>
        <w:t>五力模型</w:t>
      </w:r>
      <w:r w:rsidR="00A31A12">
        <w:rPr>
          <w:rFonts w:ascii="宋体" w:hAnsi="宋体" w:hint="eastAsia"/>
          <w:sz w:val="24"/>
          <w:szCs w:val="24"/>
        </w:rPr>
        <w:t>分析</w:t>
      </w:r>
      <w:r w:rsidRPr="00220F70">
        <w:rPr>
          <w:rFonts w:ascii="宋体" w:hAnsi="宋体" w:hint="eastAsia"/>
          <w:sz w:val="24"/>
          <w:szCs w:val="24"/>
        </w:rPr>
        <w:t>详见2</w:t>
      </w:r>
      <w:r w:rsidRPr="00220F70">
        <w:rPr>
          <w:rFonts w:ascii="宋体" w:hAnsi="宋体"/>
          <w:sz w:val="24"/>
          <w:szCs w:val="24"/>
        </w:rPr>
        <w:t>.2.</w:t>
      </w:r>
      <w:r w:rsidR="00824B9E" w:rsidRPr="00220F70">
        <w:rPr>
          <w:rFonts w:ascii="宋体" w:hAnsi="宋体"/>
          <w:sz w:val="24"/>
          <w:szCs w:val="24"/>
        </w:rPr>
        <w:t>2</w:t>
      </w:r>
    </w:p>
    <w:p w14:paraId="61994274" w14:textId="193A390E" w:rsidR="00FE2116" w:rsidRPr="00220F70" w:rsidRDefault="002B4708" w:rsidP="00E5161E">
      <w:pPr>
        <w:pStyle w:val="ad"/>
        <w:spacing w:line="360" w:lineRule="auto"/>
        <w:ind w:left="400" w:firstLine="480"/>
        <w:rPr>
          <w:rFonts w:ascii="宋体" w:hAnsi="宋体"/>
          <w:sz w:val="24"/>
          <w:szCs w:val="24"/>
        </w:rPr>
      </w:pPr>
      <w:r w:rsidRPr="00220F70">
        <w:rPr>
          <w:rFonts w:ascii="宋体" w:hAnsi="宋体" w:hint="eastAsia"/>
          <w:sz w:val="24"/>
          <w:szCs w:val="24"/>
        </w:rPr>
        <w:t>应对</w:t>
      </w:r>
      <w:r w:rsidR="00824B9E" w:rsidRPr="00220F70">
        <w:rPr>
          <w:rFonts w:ascii="宋体" w:hAnsi="宋体" w:hint="eastAsia"/>
          <w:sz w:val="24"/>
          <w:szCs w:val="24"/>
        </w:rPr>
        <w:t>措施：</w:t>
      </w:r>
    </w:p>
    <w:p w14:paraId="06D1DFD9" w14:textId="2115F833" w:rsidR="001E5842" w:rsidRDefault="00824B9E" w:rsidP="00E5161E">
      <w:pPr>
        <w:pStyle w:val="ad"/>
        <w:spacing w:line="360" w:lineRule="auto"/>
        <w:ind w:left="840" w:firstLineChars="0" w:firstLine="0"/>
        <w:rPr>
          <w:rFonts w:ascii="宋体" w:hAnsi="宋体"/>
          <w:sz w:val="24"/>
          <w:szCs w:val="24"/>
        </w:rPr>
      </w:pPr>
      <w:r w:rsidRPr="00220F70">
        <w:rPr>
          <w:rFonts w:ascii="宋体" w:hAnsi="宋体" w:hint="eastAsia"/>
          <w:sz w:val="24"/>
          <w:szCs w:val="24"/>
        </w:rPr>
        <w:t>（</w:t>
      </w:r>
      <w:r w:rsidR="001E5842">
        <w:rPr>
          <w:rFonts w:ascii="宋体" w:hAnsi="宋体"/>
          <w:sz w:val="24"/>
          <w:szCs w:val="24"/>
        </w:rPr>
        <w:t>1</w:t>
      </w:r>
      <w:r w:rsidRPr="00220F70">
        <w:rPr>
          <w:rFonts w:ascii="宋体" w:hAnsi="宋体" w:hint="eastAsia"/>
          <w:sz w:val="24"/>
          <w:szCs w:val="24"/>
        </w:rPr>
        <w:t>）提高产品质量，巩固品牌价值，增加顾客忠诚度。</w:t>
      </w:r>
    </w:p>
    <w:p w14:paraId="61F700B7" w14:textId="518639EA" w:rsidR="00824B9E" w:rsidRPr="00220F70" w:rsidRDefault="001E5842" w:rsidP="00E5161E">
      <w:pPr>
        <w:pStyle w:val="ad"/>
        <w:spacing w:line="360" w:lineRule="auto"/>
        <w:ind w:left="420" w:firstLineChars="0" w:firstLine="420"/>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w:t>
      </w:r>
      <w:r w:rsidR="00081E61" w:rsidRPr="00220F70">
        <w:rPr>
          <w:rFonts w:ascii="宋体" w:hAnsi="宋体" w:hint="eastAsia"/>
          <w:sz w:val="24"/>
          <w:szCs w:val="24"/>
        </w:rPr>
        <w:t>减少渠道单一对于销售的影响</w:t>
      </w:r>
    </w:p>
    <w:p w14:paraId="5BE34D10" w14:textId="48A28EFF" w:rsidR="00824B9E" w:rsidRPr="00220F70" w:rsidRDefault="00824B9E" w:rsidP="00E5161E">
      <w:pPr>
        <w:pStyle w:val="ad"/>
        <w:spacing w:line="360" w:lineRule="auto"/>
        <w:ind w:left="420" w:firstLineChars="0" w:firstLine="420"/>
        <w:rPr>
          <w:rFonts w:ascii="宋体" w:hAnsi="宋体"/>
          <w:sz w:val="24"/>
          <w:szCs w:val="24"/>
        </w:rPr>
      </w:pPr>
      <w:r w:rsidRPr="00220F70">
        <w:rPr>
          <w:rFonts w:ascii="宋体" w:hAnsi="宋体" w:hint="eastAsia"/>
          <w:sz w:val="24"/>
          <w:szCs w:val="24"/>
        </w:rPr>
        <w:t>（</w:t>
      </w:r>
      <w:r w:rsidRPr="00220F70">
        <w:rPr>
          <w:rFonts w:ascii="宋体" w:hAnsi="宋体"/>
          <w:sz w:val="24"/>
          <w:szCs w:val="24"/>
        </w:rPr>
        <w:t>3</w:t>
      </w:r>
      <w:r w:rsidRPr="00220F70">
        <w:rPr>
          <w:rFonts w:ascii="宋体" w:hAnsi="宋体" w:hint="eastAsia"/>
          <w:sz w:val="24"/>
          <w:szCs w:val="24"/>
        </w:rPr>
        <w:t>）</w:t>
      </w:r>
      <w:r w:rsidR="00081E61" w:rsidRPr="00220F70">
        <w:rPr>
          <w:rFonts w:ascii="宋体" w:hAnsi="宋体" w:hint="eastAsia"/>
          <w:sz w:val="24"/>
          <w:szCs w:val="24"/>
        </w:rPr>
        <w:t>加大研发力度，增加产品差异化。</w:t>
      </w:r>
    </w:p>
    <w:p w14:paraId="1C20876B" w14:textId="78C954A1" w:rsidR="00824B9E" w:rsidRPr="00220F70" w:rsidRDefault="00824B9E" w:rsidP="00E5161E">
      <w:pPr>
        <w:pStyle w:val="ad"/>
        <w:spacing w:line="360" w:lineRule="auto"/>
        <w:ind w:left="400" w:firstLine="480"/>
        <w:rPr>
          <w:rFonts w:ascii="宋体" w:hAnsi="宋体"/>
          <w:sz w:val="24"/>
          <w:szCs w:val="24"/>
        </w:rPr>
      </w:pPr>
      <w:r w:rsidRPr="00220F70">
        <w:rPr>
          <w:rFonts w:ascii="宋体" w:hAnsi="宋体" w:hint="eastAsia"/>
          <w:sz w:val="24"/>
          <w:szCs w:val="24"/>
        </w:rPr>
        <w:t>（4）</w:t>
      </w:r>
      <w:r w:rsidR="00081E61" w:rsidRPr="00220F70">
        <w:rPr>
          <w:rFonts w:ascii="宋体" w:hAnsi="宋体" w:hint="eastAsia"/>
          <w:sz w:val="24"/>
          <w:szCs w:val="24"/>
        </w:rPr>
        <w:t>积极关注竞争者动向。</w:t>
      </w:r>
    </w:p>
    <w:p w14:paraId="0DF76CDB" w14:textId="0AE2A775" w:rsidR="00824B9E" w:rsidRPr="00220F70" w:rsidRDefault="00824B9E" w:rsidP="00E5161E">
      <w:pPr>
        <w:pStyle w:val="ad"/>
        <w:spacing w:line="360" w:lineRule="auto"/>
        <w:ind w:left="840" w:firstLineChars="0" w:firstLine="0"/>
        <w:rPr>
          <w:rFonts w:ascii="宋体" w:hAnsi="宋体"/>
          <w:sz w:val="24"/>
          <w:szCs w:val="24"/>
        </w:rPr>
      </w:pPr>
      <w:r w:rsidRPr="00220F70">
        <w:rPr>
          <w:rFonts w:ascii="宋体" w:hAnsi="宋体" w:hint="eastAsia"/>
          <w:sz w:val="24"/>
          <w:szCs w:val="24"/>
        </w:rPr>
        <w:t>（5）</w:t>
      </w:r>
      <w:r w:rsidR="00081E61" w:rsidRPr="00220F70">
        <w:rPr>
          <w:rFonts w:ascii="宋体" w:hAnsi="宋体" w:hint="eastAsia"/>
          <w:sz w:val="24"/>
          <w:szCs w:val="24"/>
        </w:rPr>
        <w:t>积极关注市场动向</w:t>
      </w:r>
      <w:r w:rsidR="001E5842">
        <w:rPr>
          <w:rFonts w:ascii="宋体" w:hAnsi="宋体" w:hint="eastAsia"/>
          <w:sz w:val="24"/>
          <w:szCs w:val="24"/>
        </w:rPr>
        <w:t>。</w:t>
      </w:r>
      <w:r w:rsidR="006C38F1">
        <w:rPr>
          <w:rFonts w:ascii="宋体" w:hAnsi="宋体" w:hint="eastAsia"/>
          <w:sz w:val="24"/>
          <w:szCs w:val="24"/>
        </w:rPr>
        <w:t>运用</w:t>
      </w:r>
      <w:r w:rsidR="00081E61" w:rsidRPr="00220F70">
        <w:rPr>
          <w:rFonts w:ascii="宋体" w:hAnsi="宋体" w:hint="eastAsia"/>
          <w:sz w:val="24"/>
          <w:szCs w:val="24"/>
        </w:rPr>
        <w:t>天然成分，迎合消费者需求。</w:t>
      </w:r>
    </w:p>
    <w:p w14:paraId="4B8F95BC" w14:textId="332B60AD" w:rsidR="00A16265" w:rsidRPr="00AC4C10" w:rsidRDefault="00A16265" w:rsidP="00E5161E">
      <w:pPr>
        <w:pStyle w:val="2"/>
        <w:numPr>
          <w:ilvl w:val="0"/>
          <w:numId w:val="0"/>
        </w:numPr>
        <w:rPr>
          <w:rFonts w:ascii="宋体" w:eastAsia="宋体" w:hAnsi="宋体"/>
          <w:sz w:val="24"/>
          <w:szCs w:val="24"/>
        </w:rPr>
      </w:pPr>
      <w:r w:rsidRPr="00A23FA9">
        <w:t>一句话总结：</w:t>
      </w:r>
      <w:r w:rsidR="00081E61" w:rsidRPr="00AC4C10">
        <w:rPr>
          <w:rFonts w:ascii="宋体" w:eastAsia="宋体" w:hAnsi="宋体" w:hint="eastAsia"/>
          <w:sz w:val="24"/>
          <w:szCs w:val="24"/>
        </w:rPr>
        <w:t>公司内部配置</w:t>
      </w:r>
      <w:r w:rsidR="00BD7B06" w:rsidRPr="00AC4C10">
        <w:rPr>
          <w:rFonts w:ascii="宋体" w:eastAsia="宋体" w:hAnsi="宋体" w:hint="eastAsia"/>
          <w:sz w:val="24"/>
          <w:szCs w:val="24"/>
        </w:rPr>
        <w:t>可支持其参与市场竞争，能对风险进行控制</w:t>
      </w:r>
      <w:r w:rsidR="00AC4C10">
        <w:rPr>
          <w:rFonts w:ascii="宋体" w:eastAsia="宋体" w:hAnsi="宋体" w:hint="eastAsia"/>
          <w:sz w:val="24"/>
          <w:szCs w:val="24"/>
        </w:rPr>
        <w:t>,</w:t>
      </w:r>
      <w:r w:rsidR="00A31A12" w:rsidRPr="00AC4C10">
        <w:rPr>
          <w:rFonts w:ascii="宋体" w:eastAsia="宋体" w:hAnsi="宋体" w:hint="eastAsia"/>
          <w:sz w:val="24"/>
          <w:szCs w:val="24"/>
        </w:rPr>
        <w:t>应对威胁</w:t>
      </w:r>
      <w:r w:rsidR="00AC4C10">
        <w:rPr>
          <w:rFonts w:ascii="宋体" w:eastAsia="宋体" w:hAnsi="宋体" w:hint="eastAsia"/>
          <w:sz w:val="24"/>
          <w:szCs w:val="24"/>
        </w:rPr>
        <w:t>设计配套措施</w:t>
      </w:r>
      <w:r w:rsidR="00BD7B06" w:rsidRPr="00AC4C10">
        <w:rPr>
          <w:rFonts w:ascii="宋体" w:eastAsia="宋体" w:hAnsi="宋体" w:hint="eastAsia"/>
          <w:sz w:val="24"/>
          <w:szCs w:val="24"/>
        </w:rPr>
        <w:t>。</w:t>
      </w:r>
    </w:p>
    <w:p w14:paraId="44CDD4E3" w14:textId="11B95F94" w:rsidR="000D4159" w:rsidRDefault="00A16265" w:rsidP="00E5161E">
      <w:pPr>
        <w:pStyle w:val="2"/>
      </w:pPr>
      <w:bookmarkStart w:id="24" w:name="_Toc435147097"/>
      <w:bookmarkStart w:id="25" w:name="_Toc449001077"/>
      <w:bookmarkStart w:id="26" w:name="_Toc469913233"/>
      <w:r>
        <w:rPr>
          <w:rFonts w:hint="eastAsia"/>
        </w:rPr>
        <w:t>激励机制分析</w:t>
      </w:r>
      <w:bookmarkEnd w:id="24"/>
      <w:bookmarkEnd w:id="25"/>
      <w:bookmarkEnd w:id="26"/>
    </w:p>
    <w:p w14:paraId="75812FB8" w14:textId="237FAD98" w:rsidR="000D4159" w:rsidRDefault="000D4159" w:rsidP="00E5161E">
      <w:pPr>
        <w:pStyle w:val="ad"/>
        <w:spacing w:line="360" w:lineRule="auto"/>
        <w:ind w:firstLineChars="0" w:firstLine="0"/>
        <w:rPr>
          <w:rFonts w:ascii="宋体" w:hAnsi="宋体"/>
          <w:color w:val="191919"/>
          <w:sz w:val="24"/>
          <w:szCs w:val="24"/>
          <w:bdr w:val="none" w:sz="0" w:space="0" w:color="auto" w:frame="1"/>
        </w:rPr>
      </w:pPr>
      <w:r>
        <w:rPr>
          <w:rFonts w:ascii="宋体" w:hAnsi="宋体"/>
          <w:color w:val="191919"/>
          <w:sz w:val="24"/>
          <w:szCs w:val="24"/>
          <w:bdr w:val="none" w:sz="0" w:space="0" w:color="auto" w:frame="1"/>
        </w:rPr>
        <w:t xml:space="preserve">3.3.1 </w:t>
      </w:r>
      <w:r>
        <w:rPr>
          <w:rFonts w:ascii="宋体" w:hAnsi="宋体" w:hint="eastAsia"/>
          <w:color w:val="191919"/>
          <w:sz w:val="24"/>
          <w:szCs w:val="24"/>
          <w:bdr w:val="none" w:sz="0" w:space="0" w:color="auto" w:frame="1"/>
        </w:rPr>
        <w:t>人员发展</w:t>
      </w:r>
    </w:p>
    <w:p w14:paraId="0ADB9B96" w14:textId="48A1E1B6" w:rsidR="003A1585" w:rsidRPr="00220F70" w:rsidRDefault="00CE6FFC" w:rsidP="00E5161E">
      <w:pPr>
        <w:pStyle w:val="ad"/>
        <w:spacing w:line="360" w:lineRule="auto"/>
        <w:ind w:firstLineChars="0"/>
        <w:rPr>
          <w:rFonts w:ascii="宋体" w:hAnsi="宋体"/>
          <w:sz w:val="24"/>
          <w:szCs w:val="24"/>
        </w:rPr>
      </w:pPr>
      <w:r w:rsidRPr="000D4159">
        <w:rPr>
          <w:rFonts w:ascii="宋体" w:hAnsi="宋体" w:hint="eastAsia"/>
          <w:sz w:val="24"/>
          <w:szCs w:val="24"/>
        </w:rPr>
        <w:t>（1</w:t>
      </w:r>
      <w:r w:rsidR="00433218">
        <w:rPr>
          <w:rFonts w:ascii="宋体" w:hAnsi="宋体" w:hint="eastAsia"/>
          <w:sz w:val="24"/>
          <w:szCs w:val="24"/>
        </w:rPr>
        <w:t>）</w:t>
      </w:r>
      <w:r w:rsidR="00433218" w:rsidRPr="000D4159">
        <w:rPr>
          <w:rFonts w:ascii="宋体" w:hAnsi="宋体" w:hint="eastAsia"/>
          <w:sz w:val="24"/>
          <w:szCs w:val="24"/>
        </w:rPr>
        <w:t>“全球逆向导师计划”</w:t>
      </w:r>
    </w:p>
    <w:p w14:paraId="277CF27F" w14:textId="1D1FA208" w:rsidR="009253AF" w:rsidRPr="000D4159" w:rsidRDefault="003A1585" w:rsidP="00E5161E">
      <w:pPr>
        <w:pStyle w:val="ad"/>
        <w:spacing w:line="360" w:lineRule="auto"/>
        <w:ind w:left="420" w:firstLineChars="0"/>
        <w:rPr>
          <w:rFonts w:ascii="宋体" w:hAnsi="宋体"/>
          <w:sz w:val="24"/>
          <w:szCs w:val="24"/>
        </w:rPr>
      </w:pPr>
      <w:r w:rsidRPr="000D4159">
        <w:rPr>
          <w:rFonts w:ascii="宋体" w:hAnsi="宋体" w:hint="eastAsia"/>
          <w:sz w:val="24"/>
          <w:szCs w:val="24"/>
        </w:rPr>
        <w:t>高管与精通数字技术的千禧一代员工相互学习</w:t>
      </w:r>
      <w:r w:rsidR="0038385D">
        <w:rPr>
          <w:rFonts w:ascii="宋体" w:hAnsi="宋体" w:hint="eastAsia"/>
          <w:sz w:val="24"/>
          <w:szCs w:val="24"/>
        </w:rPr>
        <w:t>，</w:t>
      </w:r>
      <w:r w:rsidRPr="000D4159">
        <w:rPr>
          <w:rFonts w:ascii="宋体" w:hAnsi="宋体" w:hint="eastAsia"/>
          <w:sz w:val="24"/>
          <w:szCs w:val="24"/>
        </w:rPr>
        <w:t>帮助高层领导掌握下一代消费者行为的脉搏</w:t>
      </w:r>
      <w:r w:rsidR="00A07B55" w:rsidRPr="000D4159">
        <w:rPr>
          <w:rFonts w:ascii="宋体" w:hAnsi="宋体" w:hint="eastAsia"/>
          <w:sz w:val="24"/>
          <w:szCs w:val="24"/>
        </w:rPr>
        <w:t>，以应对市场需求变化</w:t>
      </w:r>
      <w:r w:rsidRPr="000D4159">
        <w:rPr>
          <w:rFonts w:ascii="宋体" w:hAnsi="宋体" w:hint="eastAsia"/>
          <w:sz w:val="24"/>
          <w:szCs w:val="24"/>
        </w:rPr>
        <w:t>。</w:t>
      </w:r>
    </w:p>
    <w:p w14:paraId="048629A8" w14:textId="1B193F0E" w:rsidR="00440CE1" w:rsidRPr="000D4159" w:rsidRDefault="00CE6FFC" w:rsidP="00E5161E">
      <w:pPr>
        <w:pStyle w:val="ad"/>
        <w:spacing w:line="360" w:lineRule="auto"/>
        <w:ind w:firstLineChars="0"/>
        <w:rPr>
          <w:rFonts w:ascii="宋体" w:hAnsi="宋体"/>
          <w:sz w:val="24"/>
          <w:szCs w:val="24"/>
        </w:rPr>
      </w:pPr>
      <w:r w:rsidRPr="000D4159">
        <w:rPr>
          <w:rFonts w:ascii="宋体" w:hAnsi="宋体" w:hint="eastAsia"/>
          <w:sz w:val="24"/>
          <w:szCs w:val="24"/>
        </w:rPr>
        <w:t>（2）</w:t>
      </w:r>
      <w:r w:rsidR="00CA2F65" w:rsidRPr="000D4159">
        <w:rPr>
          <w:rFonts w:ascii="宋体" w:hAnsi="宋体"/>
          <w:sz w:val="24"/>
          <w:szCs w:val="24"/>
        </w:rPr>
        <w:t>“</w:t>
      </w:r>
      <w:r w:rsidR="00CA2F65" w:rsidRPr="000D4159">
        <w:rPr>
          <w:rFonts w:ascii="宋体" w:hAnsi="宋体" w:hint="eastAsia"/>
          <w:sz w:val="24"/>
          <w:szCs w:val="24"/>
        </w:rPr>
        <w:t>领导力“培养</w:t>
      </w:r>
    </w:p>
    <w:p w14:paraId="0A34A37E" w14:textId="7742B8A4" w:rsidR="009253AF" w:rsidRPr="000D4159" w:rsidRDefault="00511A32" w:rsidP="00E5161E">
      <w:pPr>
        <w:pStyle w:val="ad"/>
        <w:spacing w:line="360" w:lineRule="auto"/>
        <w:ind w:left="420" w:firstLineChars="0"/>
        <w:rPr>
          <w:rFonts w:ascii="宋体" w:hAnsi="宋体"/>
          <w:sz w:val="24"/>
          <w:szCs w:val="24"/>
        </w:rPr>
      </w:pPr>
      <w:r w:rsidRPr="000D4159">
        <w:rPr>
          <w:rFonts w:ascii="宋体" w:hAnsi="宋体"/>
          <w:sz w:val="24"/>
          <w:szCs w:val="24"/>
        </w:rPr>
        <w:t>定期讨论关键职位的潜在接班人，审查相关背景和能力，制定相应的接班人</w:t>
      </w:r>
      <w:r w:rsidR="00E6649B">
        <w:rPr>
          <w:rFonts w:ascii="宋体" w:hAnsi="宋体" w:hint="eastAsia"/>
          <w:sz w:val="24"/>
          <w:szCs w:val="24"/>
        </w:rPr>
        <w:t>计划，</w:t>
      </w:r>
      <w:r w:rsidR="00440CE1" w:rsidRPr="000D4159">
        <w:rPr>
          <w:rFonts w:ascii="宋体" w:hAnsi="宋体" w:hint="eastAsia"/>
          <w:sz w:val="24"/>
          <w:szCs w:val="24"/>
        </w:rPr>
        <w:t>增加员工的</w:t>
      </w:r>
      <w:r w:rsidR="004605FA">
        <w:rPr>
          <w:rFonts w:ascii="宋体" w:hAnsi="宋体" w:hint="eastAsia"/>
          <w:sz w:val="24"/>
          <w:szCs w:val="24"/>
        </w:rPr>
        <w:t>积极性</w:t>
      </w:r>
      <w:r w:rsidR="00440CE1" w:rsidRPr="000D4159">
        <w:rPr>
          <w:rFonts w:ascii="宋体" w:hAnsi="宋体" w:hint="eastAsia"/>
          <w:sz w:val="24"/>
          <w:szCs w:val="24"/>
        </w:rPr>
        <w:t>。</w:t>
      </w:r>
    </w:p>
    <w:p w14:paraId="0CB60FD8" w14:textId="3D2E3958" w:rsidR="00B26AAF" w:rsidRPr="00C5732A" w:rsidRDefault="00B26AAF" w:rsidP="00E5161E">
      <w:pPr>
        <w:spacing w:line="360" w:lineRule="auto"/>
      </w:pPr>
      <w:r w:rsidRPr="00C5732A">
        <w:rPr>
          <w:rFonts w:hint="eastAsia"/>
        </w:rPr>
        <w:t>3</w:t>
      </w:r>
      <w:r w:rsidRPr="00C5732A">
        <w:t xml:space="preserve">.3.2 </w:t>
      </w:r>
      <w:r w:rsidRPr="00C5732A">
        <w:rPr>
          <w:rFonts w:hint="eastAsia"/>
        </w:rPr>
        <w:t>双重股权结构</w:t>
      </w:r>
    </w:p>
    <w:p w14:paraId="50E046D7" w14:textId="0C6C139A" w:rsidR="00710EB6" w:rsidRDefault="00B26AAF" w:rsidP="00E5161E">
      <w:pPr>
        <w:spacing w:line="360" w:lineRule="auto"/>
        <w:ind w:firstLine="420"/>
      </w:pPr>
      <w:r w:rsidRPr="00C5732A">
        <w:rPr>
          <w:rFonts w:hint="eastAsia"/>
        </w:rPr>
        <w:t>股票分为A类与B类，A类1股1个投票权，B类1股10个投票权。</w:t>
      </w:r>
    </w:p>
    <w:p w14:paraId="4C7AD5F5" w14:textId="1A4073E2" w:rsidR="003A1585" w:rsidRPr="00220F70" w:rsidRDefault="00B26AAF" w:rsidP="00E5161E">
      <w:pPr>
        <w:spacing w:line="360" w:lineRule="auto"/>
        <w:ind w:firstLine="420"/>
      </w:pPr>
      <w:r w:rsidRPr="00C5732A">
        <w:rPr>
          <w:rFonts w:hint="eastAsia"/>
        </w:rPr>
        <w:t>雅诗兰黛家族目前仍持有24.14%的股权和76%的投票权，控制权在雅诗兰黛家族手中。</w:t>
      </w:r>
    </w:p>
    <w:p w14:paraId="6B3241E1" w14:textId="12338EC3" w:rsidR="00A16265" w:rsidRPr="002509B8" w:rsidRDefault="00A16265" w:rsidP="00E5161E">
      <w:pPr>
        <w:pStyle w:val="2"/>
        <w:numPr>
          <w:ilvl w:val="1"/>
          <w:numId w:val="0"/>
        </w:numPr>
        <w:rPr>
          <w:rFonts w:ascii="宋体" w:eastAsia="宋体" w:hAnsi="宋体"/>
          <w:sz w:val="24"/>
          <w:szCs w:val="24"/>
        </w:rPr>
      </w:pPr>
      <w:r>
        <w:lastRenderedPageBreak/>
        <w:t>一句话总结：</w:t>
      </w:r>
      <w:r w:rsidR="004976DC" w:rsidRPr="00CB7605">
        <w:rPr>
          <w:rFonts w:ascii="宋体" w:eastAsia="宋体" w:hAnsi="宋体" w:hint="eastAsia"/>
          <w:sz w:val="24"/>
          <w:szCs w:val="24"/>
        </w:rPr>
        <w:t>促进员工个人晋升发展</w:t>
      </w:r>
      <w:r w:rsidR="00CB7605">
        <w:rPr>
          <w:rFonts w:ascii="宋体" w:eastAsia="宋体" w:hAnsi="宋体" w:hint="eastAsia"/>
          <w:sz w:val="24"/>
          <w:szCs w:val="24"/>
        </w:rPr>
        <w:t>以及高层与员工互相学习</w:t>
      </w:r>
      <w:r w:rsidR="004976DC" w:rsidRPr="00CB7605">
        <w:rPr>
          <w:rFonts w:ascii="宋体" w:eastAsia="宋体" w:hAnsi="宋体" w:hint="eastAsia"/>
          <w:sz w:val="24"/>
          <w:szCs w:val="24"/>
        </w:rPr>
        <w:t>，从长期角度留住国际行业顶尖人才。</w:t>
      </w:r>
    </w:p>
    <w:p w14:paraId="0216346D" w14:textId="77777777" w:rsidR="00A16265" w:rsidRDefault="00A16265" w:rsidP="00E5161E">
      <w:pPr>
        <w:pStyle w:val="11"/>
        <w:numPr>
          <w:ilvl w:val="0"/>
          <w:numId w:val="1"/>
        </w:numPr>
      </w:pPr>
      <w:bookmarkStart w:id="27" w:name="_Toc449001078"/>
      <w:bookmarkStart w:id="28" w:name="_Toc469913234"/>
      <w:bookmarkStart w:id="29" w:name="_Toc435147098"/>
      <w:r>
        <w:rPr>
          <w:rFonts w:hint="eastAsia"/>
        </w:rPr>
        <w:t>公司重大风险及应对能力</w:t>
      </w:r>
      <w:bookmarkEnd w:id="27"/>
      <w:bookmarkEnd w:id="28"/>
    </w:p>
    <w:p w14:paraId="28E5EB6D" w14:textId="77777777" w:rsidR="00A16265" w:rsidRDefault="00A16265" w:rsidP="00E5161E">
      <w:pPr>
        <w:pStyle w:val="2"/>
      </w:pPr>
      <w:bookmarkStart w:id="30" w:name="_Toc449001079"/>
      <w:bookmarkStart w:id="31" w:name="_Toc469913235"/>
      <w:r>
        <w:rPr>
          <w:rFonts w:hint="eastAsia"/>
        </w:rPr>
        <w:t>重大风险分析</w:t>
      </w:r>
      <w:bookmarkEnd w:id="30"/>
      <w:bookmarkEnd w:id="31"/>
    </w:p>
    <w:p w14:paraId="538D09A9" w14:textId="21412099" w:rsidR="003A1585" w:rsidRPr="00CE7FAA" w:rsidRDefault="003A1585" w:rsidP="00E5161E">
      <w:pPr>
        <w:pStyle w:val="ad"/>
        <w:spacing w:line="360" w:lineRule="auto"/>
        <w:ind w:firstLineChars="0" w:firstLine="0"/>
        <w:rPr>
          <w:rFonts w:ascii="宋体" w:hAnsi="宋体"/>
          <w:sz w:val="24"/>
          <w:szCs w:val="24"/>
        </w:rPr>
      </w:pPr>
      <w:r w:rsidRPr="00CE7FAA">
        <w:rPr>
          <w:rFonts w:ascii="宋体" w:hAnsi="宋体" w:hint="eastAsia"/>
          <w:sz w:val="24"/>
          <w:szCs w:val="24"/>
        </w:rPr>
        <w:t>4</w:t>
      </w:r>
      <w:r w:rsidRPr="00CE7FAA">
        <w:rPr>
          <w:rFonts w:ascii="宋体" w:hAnsi="宋体"/>
          <w:sz w:val="24"/>
          <w:szCs w:val="24"/>
        </w:rPr>
        <w:t>.1.1</w:t>
      </w:r>
      <w:r w:rsidRPr="00CE7FAA">
        <w:rPr>
          <w:rFonts w:ascii="宋体" w:hAnsi="宋体" w:hint="eastAsia"/>
          <w:sz w:val="24"/>
          <w:szCs w:val="24"/>
        </w:rPr>
        <w:t>历史违规</w:t>
      </w:r>
    </w:p>
    <w:p w14:paraId="7EB29853" w14:textId="021F39E2" w:rsidR="004976DC" w:rsidRPr="00CE7FAA" w:rsidRDefault="004976DC" w:rsidP="00E5161E">
      <w:pPr>
        <w:pStyle w:val="ql-align-justify"/>
        <w:spacing w:before="151" w:beforeAutospacing="0" w:after="432" w:afterAutospacing="0" w:line="360" w:lineRule="auto"/>
        <w:ind w:firstLine="420"/>
        <w:jc w:val="both"/>
        <w:rPr>
          <w:color w:val="191919"/>
        </w:rPr>
      </w:pPr>
      <w:r w:rsidRPr="00CE7FAA">
        <w:rPr>
          <w:rFonts w:hint="eastAsia"/>
          <w:color w:val="191919"/>
        </w:rPr>
        <w:t>（1）违反《广告法》</w:t>
      </w:r>
    </w:p>
    <w:p w14:paraId="6CE27AC0" w14:textId="0AD87D98" w:rsidR="004976DC" w:rsidRPr="00CE7FAA" w:rsidRDefault="003A1585" w:rsidP="00E5161E">
      <w:pPr>
        <w:pStyle w:val="ql-align-justify"/>
        <w:spacing w:before="151" w:beforeAutospacing="0" w:after="432" w:afterAutospacing="0" w:line="360" w:lineRule="auto"/>
        <w:ind w:left="420" w:firstLine="420"/>
        <w:jc w:val="both"/>
        <w:rPr>
          <w:color w:val="191919"/>
        </w:rPr>
      </w:pPr>
      <w:r w:rsidRPr="00CE7FAA">
        <w:rPr>
          <w:rFonts w:hint="eastAsia"/>
          <w:color w:val="191919"/>
        </w:rPr>
        <w:t>雅诗兰黛（上海）商贸有限公司违反《中华人民共和国广告法》的相关规</w:t>
      </w:r>
      <w:r w:rsidR="004976DC" w:rsidRPr="00CE7FAA">
        <w:rPr>
          <w:rFonts w:hint="eastAsia"/>
          <w:color w:val="191919"/>
        </w:rPr>
        <w:t>定，</w:t>
      </w:r>
      <w:r w:rsidR="008D4D85" w:rsidRPr="00CE7FAA">
        <w:rPr>
          <w:rFonts w:hint="eastAsia"/>
          <w:color w:val="191919"/>
        </w:rPr>
        <w:t>进行</w:t>
      </w:r>
      <w:r w:rsidR="004976DC" w:rsidRPr="00CE7FAA">
        <w:rPr>
          <w:rFonts w:hint="eastAsia"/>
          <w:color w:val="191919"/>
        </w:rPr>
        <w:t>虚假</w:t>
      </w:r>
      <w:r w:rsidRPr="00CE7FAA">
        <w:rPr>
          <w:rFonts w:hint="eastAsia"/>
          <w:color w:val="191919"/>
        </w:rPr>
        <w:t>宣传</w:t>
      </w:r>
      <w:r w:rsidR="00361D2F">
        <w:rPr>
          <w:rFonts w:hint="eastAsia"/>
          <w:color w:val="191919"/>
        </w:rPr>
        <w:t>，</w:t>
      </w:r>
      <w:r w:rsidRPr="00CE7FAA">
        <w:rPr>
          <w:rFonts w:hint="eastAsia"/>
          <w:color w:val="191919"/>
        </w:rPr>
        <w:t>处广告费用一倍罚款，计人民币</w:t>
      </w:r>
      <w:r w:rsidR="004976DC" w:rsidRPr="00CE7FAA">
        <w:rPr>
          <w:rFonts w:hint="eastAsia"/>
          <w:color w:val="191919"/>
        </w:rPr>
        <w:t>2</w:t>
      </w:r>
      <w:r w:rsidR="004976DC" w:rsidRPr="00CE7FAA">
        <w:rPr>
          <w:color w:val="191919"/>
        </w:rPr>
        <w:t>381670</w:t>
      </w:r>
      <w:r w:rsidR="004976DC" w:rsidRPr="00CE7FAA">
        <w:rPr>
          <w:rFonts w:hint="eastAsia"/>
          <w:color w:val="191919"/>
        </w:rPr>
        <w:t>元。</w:t>
      </w:r>
    </w:p>
    <w:p w14:paraId="12E97208" w14:textId="68D92161" w:rsidR="002B5831" w:rsidRPr="00CE7FAA" w:rsidRDefault="002B5831" w:rsidP="00E5161E">
      <w:pPr>
        <w:pStyle w:val="ql-align-justify"/>
        <w:spacing w:before="151" w:beforeAutospacing="0" w:after="432" w:afterAutospacing="0" w:line="360" w:lineRule="auto"/>
        <w:ind w:firstLine="420"/>
        <w:jc w:val="center"/>
      </w:pPr>
      <w:r w:rsidRPr="00CE7FAA">
        <w:fldChar w:fldCharType="begin"/>
      </w:r>
      <w:r w:rsidRPr="00CE7FAA">
        <w:instrText xml:space="preserve"> INCLUDEPICTURE "/var/folders/nm/qvzph6m149lg3071b9d3x2p80000gn/T/com.microsoft.Word/WebArchiveCopyPasteTempFiles/70c104178cb94a3083db6e8404e382f7.png" \* MERGEFORMATINET </w:instrText>
      </w:r>
      <w:r w:rsidRPr="00CE7FAA">
        <w:fldChar w:fldCharType="separate"/>
      </w:r>
      <w:r w:rsidR="002E714C" w:rsidRPr="00CE7FAA">
        <w:rPr>
          <w:noProof/>
        </w:rPr>
        <w:drawing>
          <wp:inline distT="0" distB="0" distL="0" distR="0" wp14:anchorId="38B52589" wp14:editId="23154ABC">
            <wp:extent cx="3185231" cy="3725334"/>
            <wp:effectExtent l="0" t="0" r="2540" b="0"/>
            <wp:docPr id="57" name="图片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7"/>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8743" cy="3741137"/>
                    </a:xfrm>
                    <a:prstGeom prst="rect">
                      <a:avLst/>
                    </a:prstGeom>
                    <a:noFill/>
                    <a:ln>
                      <a:noFill/>
                    </a:ln>
                  </pic:spPr>
                </pic:pic>
              </a:graphicData>
            </a:graphic>
          </wp:inline>
        </w:drawing>
      </w:r>
      <w:r w:rsidRPr="00CE7FAA">
        <w:fldChar w:fldCharType="end"/>
      </w:r>
    </w:p>
    <w:p w14:paraId="049BCD6A" w14:textId="73F7E66F" w:rsidR="004976DC" w:rsidRPr="00361D2F" w:rsidRDefault="004976DC" w:rsidP="00E5161E">
      <w:pPr>
        <w:pStyle w:val="ql-align-justify"/>
        <w:spacing w:before="151" w:beforeAutospacing="0" w:after="432" w:afterAutospacing="0" w:line="360" w:lineRule="auto"/>
        <w:ind w:left="420" w:firstLine="420"/>
        <w:jc w:val="center"/>
        <w:rPr>
          <w:sz w:val="18"/>
          <w:szCs w:val="18"/>
        </w:rPr>
      </w:pPr>
      <w:r w:rsidRPr="00361D2F">
        <w:rPr>
          <w:rFonts w:hint="eastAsia"/>
          <w:sz w:val="18"/>
          <w:szCs w:val="18"/>
        </w:rPr>
        <w:t>图</w:t>
      </w:r>
      <w:r w:rsidR="002509B8">
        <w:rPr>
          <w:sz w:val="18"/>
          <w:szCs w:val="18"/>
        </w:rPr>
        <w:t xml:space="preserve">8 </w:t>
      </w:r>
      <w:r w:rsidR="00361D2F" w:rsidRPr="00361D2F">
        <w:rPr>
          <w:rFonts w:hint="eastAsia"/>
          <w:sz w:val="18"/>
          <w:szCs w:val="18"/>
        </w:rPr>
        <w:t>关于</w:t>
      </w:r>
      <w:r w:rsidRPr="00361D2F">
        <w:rPr>
          <w:rFonts w:hint="eastAsia"/>
          <w:sz w:val="18"/>
          <w:szCs w:val="18"/>
        </w:rPr>
        <w:t>行政处罚</w:t>
      </w:r>
      <w:r w:rsidR="00361D2F" w:rsidRPr="00361D2F">
        <w:rPr>
          <w:rFonts w:hint="eastAsia"/>
          <w:sz w:val="18"/>
          <w:szCs w:val="18"/>
        </w:rPr>
        <w:t>的图</w:t>
      </w:r>
    </w:p>
    <w:p w14:paraId="2A86E07D" w14:textId="4AFBA90A" w:rsidR="004976DC" w:rsidRPr="00CE7FAA" w:rsidRDefault="00572381" w:rsidP="00E5161E">
      <w:pPr>
        <w:pStyle w:val="ql-align-justify"/>
        <w:spacing w:before="151" w:beforeAutospacing="0" w:after="432" w:afterAutospacing="0" w:line="360" w:lineRule="auto"/>
        <w:ind w:firstLine="420"/>
        <w:jc w:val="both"/>
      </w:pPr>
      <w:r w:rsidRPr="00CE7FAA">
        <w:rPr>
          <w:rFonts w:hint="eastAsia"/>
        </w:rPr>
        <w:t>（2）数据泄漏</w:t>
      </w:r>
    </w:p>
    <w:p w14:paraId="4F7A7600" w14:textId="64BC9C35" w:rsidR="00572381" w:rsidRPr="00CE7FAA" w:rsidRDefault="00572381" w:rsidP="00E5161E">
      <w:pPr>
        <w:spacing w:line="360" w:lineRule="auto"/>
        <w:ind w:left="420" w:firstLine="420"/>
      </w:pPr>
      <w:r w:rsidRPr="00CE7FAA">
        <w:rPr>
          <w:rFonts w:hint="eastAsia"/>
          <w:color w:val="191919"/>
          <w:shd w:val="clear" w:color="auto" w:fill="FFFFFF"/>
        </w:rPr>
        <w:lastRenderedPageBreak/>
        <w:t>2020年2月11日，</w:t>
      </w:r>
      <w:r w:rsidR="00433218">
        <w:rPr>
          <w:rFonts w:hint="eastAsia"/>
          <w:color w:val="191919"/>
          <w:shd w:val="clear" w:color="auto" w:fill="FFFFFF"/>
        </w:rPr>
        <w:t>发现</w:t>
      </w:r>
      <w:r w:rsidRPr="00CE7FAA">
        <w:rPr>
          <w:rFonts w:hint="eastAsia"/>
          <w:color w:val="191919"/>
          <w:shd w:val="clear" w:color="auto" w:fill="FFFFFF"/>
        </w:rPr>
        <w:t>无密码保护的数据库，其中共有440,336,852条用户的敏感数据。</w:t>
      </w:r>
    </w:p>
    <w:p w14:paraId="27503F26" w14:textId="4B14AF23" w:rsidR="00B065EA" w:rsidRPr="00CE7FAA" w:rsidRDefault="00D441CB" w:rsidP="00E5161E">
      <w:pPr>
        <w:pStyle w:val="ql-align-justify"/>
        <w:spacing w:before="151" w:beforeAutospacing="0" w:after="432" w:afterAutospacing="0" w:line="360" w:lineRule="auto"/>
        <w:jc w:val="both"/>
        <w:rPr>
          <w:color w:val="191919"/>
        </w:rPr>
      </w:pPr>
      <w:r w:rsidRPr="00CE7FAA">
        <w:rPr>
          <w:rFonts w:hint="eastAsia"/>
          <w:color w:val="191919"/>
        </w:rPr>
        <w:t>4</w:t>
      </w:r>
      <w:r w:rsidRPr="00CE7FAA">
        <w:rPr>
          <w:color w:val="191919"/>
        </w:rPr>
        <w:t>.1.2</w:t>
      </w:r>
      <w:r w:rsidR="004805F1" w:rsidRPr="00CE7FAA">
        <w:rPr>
          <w:rFonts w:hint="eastAsia"/>
          <w:color w:val="191919"/>
        </w:rPr>
        <w:t>风险</w:t>
      </w:r>
      <w:r w:rsidR="00B065EA" w:rsidRPr="00CE7FAA">
        <w:rPr>
          <w:rFonts w:hint="eastAsia"/>
          <w:color w:val="191919"/>
        </w:rPr>
        <w:t>分析</w:t>
      </w:r>
    </w:p>
    <w:p w14:paraId="317D8DA1" w14:textId="38AF23D1" w:rsidR="00511A32" w:rsidRPr="00CE7FAA" w:rsidRDefault="00D441CB" w:rsidP="00E5161E">
      <w:pPr>
        <w:pStyle w:val="ql-align-justify"/>
        <w:numPr>
          <w:ilvl w:val="0"/>
          <w:numId w:val="7"/>
        </w:numPr>
        <w:spacing w:before="151" w:beforeAutospacing="0" w:after="432" w:afterAutospacing="0" w:line="360" w:lineRule="auto"/>
        <w:jc w:val="both"/>
        <w:rPr>
          <w:color w:val="191919"/>
        </w:rPr>
      </w:pPr>
      <w:r w:rsidRPr="00CE7FAA">
        <w:rPr>
          <w:rFonts w:hint="eastAsia"/>
          <w:color w:val="191919"/>
        </w:rPr>
        <w:t>政治</w:t>
      </w:r>
    </w:p>
    <w:p w14:paraId="68ECD081" w14:textId="77777777" w:rsidR="00DF4E66" w:rsidRDefault="00511A32" w:rsidP="00E5161E">
      <w:pPr>
        <w:pStyle w:val="ql-align-justify"/>
        <w:spacing w:before="151" w:beforeAutospacing="0" w:after="432" w:afterAutospacing="0" w:line="360" w:lineRule="auto"/>
        <w:ind w:left="420" w:firstLine="420"/>
        <w:jc w:val="both"/>
        <w:rPr>
          <w:color w:val="191919"/>
        </w:rPr>
      </w:pPr>
      <w:r w:rsidRPr="00CE7FAA">
        <w:rPr>
          <w:color w:val="191919"/>
        </w:rPr>
        <w:t>产品</w:t>
      </w:r>
      <w:r w:rsidR="00B065EA" w:rsidRPr="00CE7FAA">
        <w:rPr>
          <w:rFonts w:hint="eastAsia"/>
          <w:color w:val="191919"/>
        </w:rPr>
        <w:t>业务涉及</w:t>
      </w:r>
      <w:r w:rsidR="00762D40" w:rsidRPr="00CE7FAA">
        <w:rPr>
          <w:rFonts w:hint="eastAsia"/>
          <w:color w:val="191919"/>
        </w:rPr>
        <w:t>世界各地</w:t>
      </w:r>
      <w:r w:rsidR="00B065EA" w:rsidRPr="00CE7FAA">
        <w:rPr>
          <w:rFonts w:hint="eastAsia"/>
          <w:color w:val="191919"/>
        </w:rPr>
        <w:t>，监管</w:t>
      </w:r>
      <w:r w:rsidR="00433218">
        <w:rPr>
          <w:rFonts w:hint="eastAsia"/>
          <w:color w:val="191919"/>
        </w:rPr>
        <w:t>法规</w:t>
      </w:r>
      <w:r w:rsidR="00B065EA" w:rsidRPr="00CE7FAA">
        <w:rPr>
          <w:rFonts w:hint="eastAsia"/>
          <w:color w:val="191919"/>
        </w:rPr>
        <w:t>要求</w:t>
      </w:r>
      <w:r w:rsidR="00433218">
        <w:rPr>
          <w:rFonts w:hint="eastAsia"/>
          <w:color w:val="191919"/>
        </w:rPr>
        <w:t>不同</w:t>
      </w:r>
      <w:r w:rsidR="00DF4E66">
        <w:rPr>
          <w:rFonts w:hint="eastAsia"/>
          <w:color w:val="191919"/>
        </w:rPr>
        <w:t>，有</w:t>
      </w:r>
      <w:r w:rsidR="007959D4" w:rsidRPr="00CE7FAA">
        <w:rPr>
          <w:rFonts w:hint="eastAsia"/>
          <w:color w:val="191919"/>
        </w:rPr>
        <w:t>法律风险。</w:t>
      </w:r>
    </w:p>
    <w:p w14:paraId="4A9E1A8A" w14:textId="305FDEA3" w:rsidR="00347089" w:rsidRPr="00CE7FAA" w:rsidRDefault="00347089" w:rsidP="00E5161E">
      <w:pPr>
        <w:pStyle w:val="ql-align-justify"/>
        <w:spacing w:before="151" w:beforeAutospacing="0" w:after="432" w:afterAutospacing="0" w:line="360" w:lineRule="auto"/>
        <w:ind w:left="420" w:firstLine="420"/>
        <w:jc w:val="both"/>
        <w:rPr>
          <w:color w:val="191919"/>
        </w:rPr>
      </w:pPr>
      <w:r w:rsidRPr="00CE7FAA">
        <w:rPr>
          <w:rFonts w:hint="eastAsia"/>
          <w:color w:val="191919"/>
        </w:rPr>
        <w:t>公司经营区域逐年扩张，风险发生可能性较高且对公司整体</w:t>
      </w:r>
      <w:r w:rsidR="0076347D" w:rsidRPr="00CE7FAA">
        <w:rPr>
          <w:rFonts w:hint="eastAsia"/>
          <w:color w:val="191919"/>
        </w:rPr>
        <w:t>声誉影响大</w:t>
      </w:r>
      <w:r w:rsidR="005F4110">
        <w:rPr>
          <w:rFonts w:hint="eastAsia"/>
          <w:color w:val="191919"/>
        </w:rPr>
        <w:t>。</w:t>
      </w:r>
      <w:r w:rsidR="008B3BA8">
        <w:rPr>
          <w:rFonts w:hint="eastAsia"/>
          <w:color w:val="191919"/>
        </w:rPr>
        <w:t>应当</w:t>
      </w:r>
      <w:r w:rsidR="0076347D" w:rsidRPr="00CE7FAA">
        <w:rPr>
          <w:rFonts w:hint="eastAsia"/>
          <w:color w:val="191919"/>
        </w:rPr>
        <w:t>吸纳世界各地法务人才</w:t>
      </w:r>
      <w:r w:rsidR="008B3BA8">
        <w:rPr>
          <w:rFonts w:hint="eastAsia"/>
          <w:color w:val="191919"/>
        </w:rPr>
        <w:t>，</w:t>
      </w:r>
      <w:r w:rsidR="0076347D" w:rsidRPr="00CE7FAA">
        <w:rPr>
          <w:rFonts w:hint="eastAsia"/>
          <w:color w:val="191919"/>
        </w:rPr>
        <w:t>紧跟政治环境经营，在各国树立正向品牌形象。</w:t>
      </w:r>
    </w:p>
    <w:p w14:paraId="22CD790B" w14:textId="1DBFC230" w:rsidR="00D441CB" w:rsidRPr="00CE7FAA" w:rsidRDefault="00D441CB" w:rsidP="00E5161E">
      <w:pPr>
        <w:pStyle w:val="ql-align-justify"/>
        <w:spacing w:before="151" w:beforeAutospacing="0" w:after="432" w:afterAutospacing="0" w:line="360" w:lineRule="auto"/>
        <w:ind w:firstLine="420"/>
        <w:jc w:val="both"/>
        <w:rPr>
          <w:color w:val="191919"/>
        </w:rPr>
      </w:pPr>
      <w:r w:rsidRPr="00CE7FAA">
        <w:rPr>
          <w:rFonts w:hint="eastAsia"/>
          <w:color w:val="191919"/>
        </w:rPr>
        <w:t>（2）经济</w:t>
      </w:r>
    </w:p>
    <w:p w14:paraId="27846A86" w14:textId="77777777" w:rsidR="00DF4E66" w:rsidRDefault="007959D4" w:rsidP="00E5161E">
      <w:pPr>
        <w:pStyle w:val="ql-align-justify"/>
        <w:spacing w:before="151" w:after="432" w:line="360" w:lineRule="auto"/>
        <w:ind w:left="420" w:firstLine="420"/>
        <w:rPr>
          <w:color w:val="191919"/>
        </w:rPr>
      </w:pPr>
      <w:r w:rsidRPr="00CE7FAA">
        <w:rPr>
          <w:rFonts w:hint="eastAsia"/>
          <w:color w:val="191919"/>
        </w:rPr>
        <w:t>经济</w:t>
      </w:r>
      <w:r w:rsidR="00406DFB">
        <w:rPr>
          <w:rFonts w:hint="eastAsia"/>
          <w:color w:val="191919"/>
        </w:rPr>
        <w:t>下降，</w:t>
      </w:r>
      <w:r w:rsidR="004805F1" w:rsidRPr="00CE7FAA">
        <w:rPr>
          <w:rFonts w:hint="eastAsia"/>
          <w:color w:val="191919"/>
        </w:rPr>
        <w:t>消费者</w:t>
      </w:r>
      <w:r w:rsidRPr="00CE7FAA">
        <w:rPr>
          <w:rFonts w:hint="eastAsia"/>
          <w:color w:val="191919"/>
        </w:rPr>
        <w:t>对于</w:t>
      </w:r>
      <w:r w:rsidR="004805F1" w:rsidRPr="00CE7FAA">
        <w:rPr>
          <w:rFonts w:hint="eastAsia"/>
          <w:color w:val="191919"/>
        </w:rPr>
        <w:t>非必需品</w:t>
      </w:r>
      <w:r w:rsidRPr="00CE7FAA">
        <w:rPr>
          <w:rFonts w:hint="eastAsia"/>
          <w:color w:val="191919"/>
        </w:rPr>
        <w:t>的需求</w:t>
      </w:r>
      <w:r w:rsidR="005F4110">
        <w:rPr>
          <w:rFonts w:hint="eastAsia"/>
          <w:color w:val="191919"/>
        </w:rPr>
        <w:t>降低</w:t>
      </w:r>
      <w:r w:rsidRPr="00CE7FAA">
        <w:rPr>
          <w:rFonts w:hint="eastAsia"/>
          <w:color w:val="191919"/>
        </w:rPr>
        <w:t>，零</w:t>
      </w:r>
      <w:r w:rsidR="004805F1" w:rsidRPr="00CE7FAA">
        <w:rPr>
          <w:rFonts w:hint="eastAsia"/>
          <w:color w:val="191919"/>
        </w:rPr>
        <w:t>售商的</w:t>
      </w:r>
      <w:r w:rsidR="00B0258F" w:rsidRPr="00CE7FAA">
        <w:rPr>
          <w:rFonts w:hint="eastAsia"/>
          <w:color w:val="191919"/>
        </w:rPr>
        <w:t>偿还能力</w:t>
      </w:r>
      <w:r w:rsidR="00361D2F">
        <w:rPr>
          <w:rFonts w:hint="eastAsia"/>
          <w:color w:val="191919"/>
        </w:rPr>
        <w:t>、</w:t>
      </w:r>
      <w:r w:rsidR="00B0258F" w:rsidRPr="00CE7FAA">
        <w:rPr>
          <w:rFonts w:hint="eastAsia"/>
          <w:color w:val="191919"/>
        </w:rPr>
        <w:t>供应商交付能力</w:t>
      </w:r>
      <w:r w:rsidR="00361D2F">
        <w:rPr>
          <w:rFonts w:hint="eastAsia"/>
          <w:color w:val="191919"/>
        </w:rPr>
        <w:t>降低</w:t>
      </w:r>
      <w:r w:rsidR="00B0258F" w:rsidRPr="00CE7FAA">
        <w:rPr>
          <w:rFonts w:hint="eastAsia"/>
          <w:color w:val="191919"/>
        </w:rPr>
        <w:t>，造成</w:t>
      </w:r>
      <w:r w:rsidR="004805F1" w:rsidRPr="00CE7FAA">
        <w:rPr>
          <w:rFonts w:hint="eastAsia"/>
          <w:color w:val="191919"/>
        </w:rPr>
        <w:t>信用风险</w:t>
      </w:r>
      <w:r w:rsidR="00361D2F">
        <w:rPr>
          <w:rFonts w:hint="eastAsia"/>
          <w:color w:val="191919"/>
        </w:rPr>
        <w:t>、</w:t>
      </w:r>
      <w:r w:rsidR="00E00F58" w:rsidRPr="00CE7FAA">
        <w:rPr>
          <w:rFonts w:hint="eastAsia"/>
          <w:color w:val="191919"/>
        </w:rPr>
        <w:t>财务风险。</w:t>
      </w:r>
    </w:p>
    <w:p w14:paraId="78D1D3C8" w14:textId="6007D508" w:rsidR="0076347D" w:rsidRPr="00CE7FAA" w:rsidRDefault="0076347D" w:rsidP="00E5161E">
      <w:pPr>
        <w:pStyle w:val="ql-align-justify"/>
        <w:spacing w:before="151" w:after="432" w:line="360" w:lineRule="auto"/>
        <w:ind w:left="420" w:firstLine="420"/>
        <w:rPr>
          <w:color w:val="191919"/>
        </w:rPr>
      </w:pPr>
      <w:r w:rsidRPr="00CE7FAA">
        <w:rPr>
          <w:rFonts w:hint="eastAsia"/>
          <w:color w:val="191919"/>
        </w:rPr>
        <w:t>公司应该调整销售经营模式，以缓解可能迎来的财务风险。</w:t>
      </w:r>
      <w:r w:rsidR="009E0077" w:rsidRPr="00CE7FAA">
        <w:rPr>
          <w:rFonts w:hint="eastAsia"/>
          <w:color w:val="191919"/>
        </w:rPr>
        <w:t>建立完善赊账机制</w:t>
      </w:r>
      <w:r w:rsidR="00406DFB">
        <w:rPr>
          <w:rFonts w:hint="eastAsia"/>
          <w:color w:val="191919"/>
        </w:rPr>
        <w:t>，</w:t>
      </w:r>
      <w:r w:rsidR="009E0077" w:rsidRPr="00CE7FAA">
        <w:rPr>
          <w:rFonts w:hint="eastAsia"/>
          <w:color w:val="191919"/>
        </w:rPr>
        <w:t>规避信用风险。</w:t>
      </w:r>
    </w:p>
    <w:p w14:paraId="1FDF48B9" w14:textId="3912AFAC" w:rsidR="00D441CB" w:rsidRPr="00CE7FAA" w:rsidRDefault="00D441CB" w:rsidP="00E5161E">
      <w:pPr>
        <w:pStyle w:val="ql-align-justify"/>
        <w:spacing w:before="151" w:beforeAutospacing="0" w:after="432" w:afterAutospacing="0" w:line="360" w:lineRule="auto"/>
        <w:ind w:firstLine="420"/>
        <w:jc w:val="both"/>
        <w:rPr>
          <w:color w:val="191919"/>
        </w:rPr>
      </w:pPr>
      <w:r w:rsidRPr="00CE7FAA">
        <w:rPr>
          <w:rFonts w:hint="eastAsia"/>
          <w:color w:val="191919"/>
        </w:rPr>
        <w:t>（3）社会</w:t>
      </w:r>
    </w:p>
    <w:p w14:paraId="652C4726" w14:textId="77777777" w:rsidR="00613F23" w:rsidRDefault="00347089" w:rsidP="00E5161E">
      <w:pPr>
        <w:pStyle w:val="ql-align-justify"/>
        <w:spacing w:before="151" w:after="432" w:line="360" w:lineRule="auto"/>
        <w:ind w:left="420" w:firstLine="420"/>
        <w:rPr>
          <w:color w:val="191919"/>
        </w:rPr>
      </w:pPr>
      <w:r w:rsidRPr="00CE7FAA">
        <w:rPr>
          <w:rFonts w:hint="eastAsia"/>
          <w:color w:val="191919"/>
        </w:rPr>
        <w:t>医美流行</w:t>
      </w:r>
      <w:r w:rsidR="00E660CC">
        <w:rPr>
          <w:rFonts w:hint="eastAsia"/>
          <w:color w:val="191919"/>
        </w:rPr>
        <w:t>，</w:t>
      </w:r>
      <w:r w:rsidR="005F4110">
        <w:rPr>
          <w:rFonts w:hint="eastAsia"/>
          <w:color w:val="191919"/>
        </w:rPr>
        <w:t>国货崛起，</w:t>
      </w:r>
      <w:r w:rsidR="00E660CC">
        <w:rPr>
          <w:rFonts w:hint="eastAsia"/>
          <w:color w:val="191919"/>
        </w:rPr>
        <w:t>功效快、</w:t>
      </w:r>
      <w:r w:rsidR="005F4110">
        <w:rPr>
          <w:rFonts w:hint="eastAsia"/>
          <w:color w:val="191919"/>
        </w:rPr>
        <w:t>价格</w:t>
      </w:r>
      <w:r w:rsidR="00E660CC">
        <w:rPr>
          <w:rFonts w:hint="eastAsia"/>
          <w:color w:val="191919"/>
        </w:rPr>
        <w:t>较</w:t>
      </w:r>
      <w:r w:rsidR="005F4110">
        <w:rPr>
          <w:rFonts w:hint="eastAsia"/>
          <w:color w:val="191919"/>
        </w:rPr>
        <w:t>低的产品对化妆品行业的影响较大</w:t>
      </w:r>
      <w:r w:rsidR="00E660CC">
        <w:rPr>
          <w:rFonts w:hint="eastAsia"/>
          <w:color w:val="191919"/>
        </w:rPr>
        <w:t>，</w:t>
      </w:r>
      <w:r w:rsidRPr="00CE7FAA">
        <w:rPr>
          <w:rFonts w:hint="eastAsia"/>
          <w:color w:val="191919"/>
        </w:rPr>
        <w:t>替代品风险较高</w:t>
      </w:r>
      <w:r w:rsidR="00E660CC">
        <w:rPr>
          <w:rFonts w:hint="eastAsia"/>
          <w:color w:val="191919"/>
        </w:rPr>
        <w:t>。</w:t>
      </w:r>
    </w:p>
    <w:p w14:paraId="4201682B" w14:textId="3709F6E2" w:rsidR="00E00F58" w:rsidRPr="00CE7FAA" w:rsidRDefault="00E00F58" w:rsidP="00E5161E">
      <w:pPr>
        <w:pStyle w:val="ql-align-justify"/>
        <w:spacing w:before="151" w:after="432" w:line="360" w:lineRule="auto"/>
        <w:ind w:left="420" w:firstLine="420"/>
        <w:rPr>
          <w:color w:val="191919"/>
        </w:rPr>
      </w:pPr>
      <w:r w:rsidRPr="00CE7FAA">
        <w:rPr>
          <w:rFonts w:hint="eastAsia"/>
          <w:color w:val="191919"/>
        </w:rPr>
        <w:t>疫情下</w:t>
      </w:r>
      <w:r w:rsidR="004805F1" w:rsidRPr="00CE7FAA">
        <w:rPr>
          <w:rFonts w:hint="eastAsia"/>
          <w:color w:val="191919"/>
        </w:rPr>
        <w:t>消费者偏好和行为转变</w:t>
      </w:r>
      <w:r w:rsidRPr="00CE7FAA">
        <w:rPr>
          <w:rFonts w:hint="eastAsia"/>
          <w:color w:val="191919"/>
        </w:rPr>
        <w:t>，</w:t>
      </w:r>
      <w:r w:rsidR="00E6649B">
        <w:rPr>
          <w:rFonts w:hint="eastAsia"/>
          <w:color w:val="191919"/>
        </w:rPr>
        <w:t>由于口罩佩戴和长期居家，彩妆需求降低</w:t>
      </w:r>
      <w:r w:rsidR="00000178">
        <w:rPr>
          <w:rFonts w:hint="eastAsia"/>
          <w:color w:val="191919"/>
        </w:rPr>
        <w:t>，护肤需求增加</w:t>
      </w:r>
      <w:r w:rsidR="004F632C">
        <w:rPr>
          <w:rFonts w:hint="eastAsia"/>
          <w:color w:val="191919"/>
        </w:rPr>
        <w:t>。</w:t>
      </w:r>
      <w:r w:rsidRPr="00CE7FAA">
        <w:rPr>
          <w:rFonts w:hint="eastAsia"/>
          <w:color w:val="191919"/>
        </w:rPr>
        <w:t>彩妆</w:t>
      </w:r>
      <w:r w:rsidR="007742DB" w:rsidRPr="00CE7FAA">
        <w:rPr>
          <w:rFonts w:hint="eastAsia"/>
          <w:color w:val="191919"/>
        </w:rPr>
        <w:t>销量</w:t>
      </w:r>
      <w:r w:rsidRPr="00CE7FAA">
        <w:rPr>
          <w:rFonts w:hint="eastAsia"/>
          <w:color w:val="191919"/>
        </w:rPr>
        <w:t>下降</w:t>
      </w:r>
      <w:r w:rsidR="007742DB" w:rsidRPr="00CE7FAA">
        <w:rPr>
          <w:rFonts w:hint="eastAsia"/>
          <w:color w:val="191919"/>
        </w:rPr>
        <w:t>，护肤品销量上升</w:t>
      </w:r>
      <w:r w:rsidRPr="00CE7FAA">
        <w:rPr>
          <w:rFonts w:hint="eastAsia"/>
          <w:color w:val="191919"/>
        </w:rPr>
        <w:t>。</w:t>
      </w:r>
      <w:r w:rsidR="00254FFB">
        <w:rPr>
          <w:rFonts w:hint="eastAsia"/>
          <w:color w:val="191919"/>
        </w:rPr>
        <w:t>不</w:t>
      </w:r>
      <w:r w:rsidRPr="00CE7FAA">
        <w:rPr>
          <w:rFonts w:hint="eastAsia"/>
          <w:color w:val="191919"/>
        </w:rPr>
        <w:t>及时响应市场趋</w:t>
      </w:r>
      <w:r w:rsidRPr="00CE7FAA">
        <w:rPr>
          <w:rFonts w:hint="eastAsia"/>
          <w:color w:val="191919"/>
        </w:rPr>
        <w:lastRenderedPageBreak/>
        <w:t>势和消费者偏好的变化会对财务业绩产生不利影响。</w:t>
      </w:r>
      <w:r w:rsidR="007742DB" w:rsidRPr="00CE7FAA">
        <w:rPr>
          <w:rFonts w:hint="eastAsia"/>
          <w:noProof/>
          <w:color w:val="191919"/>
          <w:lang w:val="zh-CN"/>
        </w:rPr>
        <w:drawing>
          <wp:inline distT="0" distB="0" distL="0" distR="0" wp14:anchorId="31D0FBF7" wp14:editId="083F245F">
            <wp:extent cx="5274310" cy="2795270"/>
            <wp:effectExtent l="0" t="0" r="0" b="0"/>
            <wp:docPr id="13" name="图片 1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手机屏幕截图&#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795270"/>
                    </a:xfrm>
                    <a:prstGeom prst="rect">
                      <a:avLst/>
                    </a:prstGeom>
                  </pic:spPr>
                </pic:pic>
              </a:graphicData>
            </a:graphic>
          </wp:inline>
        </w:drawing>
      </w:r>
    </w:p>
    <w:p w14:paraId="68D5F8F9" w14:textId="588D35E6" w:rsidR="007742DB" w:rsidRPr="00AE293F" w:rsidRDefault="007742DB" w:rsidP="00E5161E">
      <w:pPr>
        <w:pStyle w:val="ql-align-justify"/>
        <w:spacing w:before="151" w:after="432" w:line="360" w:lineRule="auto"/>
        <w:ind w:left="420" w:firstLine="420"/>
        <w:jc w:val="center"/>
        <w:rPr>
          <w:color w:val="191919"/>
          <w:sz w:val="18"/>
          <w:szCs w:val="18"/>
        </w:rPr>
      </w:pPr>
      <w:r w:rsidRPr="00AE293F">
        <w:rPr>
          <w:rFonts w:hint="eastAsia"/>
          <w:color w:val="191919"/>
          <w:sz w:val="18"/>
          <w:szCs w:val="18"/>
        </w:rPr>
        <w:t>图</w:t>
      </w:r>
      <w:r w:rsidR="00D613B4">
        <w:rPr>
          <w:color w:val="191919"/>
          <w:sz w:val="18"/>
          <w:szCs w:val="18"/>
        </w:rPr>
        <w:t>9</w:t>
      </w:r>
      <w:r w:rsidR="00AE293F" w:rsidRPr="00AE293F">
        <w:rPr>
          <w:color w:val="191919"/>
          <w:sz w:val="18"/>
          <w:szCs w:val="18"/>
        </w:rPr>
        <w:t xml:space="preserve"> </w:t>
      </w:r>
      <w:r w:rsidR="00AE293F" w:rsidRPr="00AE293F">
        <w:rPr>
          <w:rFonts w:hint="eastAsia"/>
          <w:color w:val="191919"/>
          <w:sz w:val="18"/>
          <w:szCs w:val="18"/>
        </w:rPr>
        <w:t>关于各类产品净销量的图</w:t>
      </w:r>
    </w:p>
    <w:p w14:paraId="7535BB02" w14:textId="1DF76F9F" w:rsidR="00C875AE" w:rsidRPr="00CE7FAA" w:rsidRDefault="0076347D" w:rsidP="00E5161E">
      <w:pPr>
        <w:pStyle w:val="ql-align-justify"/>
        <w:spacing w:before="151" w:after="432" w:line="360" w:lineRule="auto"/>
        <w:ind w:left="420" w:firstLine="420"/>
        <w:rPr>
          <w:color w:val="191919"/>
        </w:rPr>
      </w:pPr>
      <w:r w:rsidRPr="00CE7FAA">
        <w:rPr>
          <w:rFonts w:hint="eastAsia"/>
          <w:color w:val="191919"/>
        </w:rPr>
        <w:t>应对替代品的威胁，</w:t>
      </w:r>
      <w:r w:rsidR="00235F40" w:rsidRPr="00CE7FAA">
        <w:rPr>
          <w:rFonts w:hint="eastAsia"/>
          <w:color w:val="191919"/>
        </w:rPr>
        <w:t>提升产品质量与功效，稳住在领域内的市场份额</w:t>
      </w:r>
      <w:r w:rsidR="005F4110">
        <w:rPr>
          <w:rFonts w:hint="eastAsia"/>
          <w:color w:val="191919"/>
        </w:rPr>
        <w:t>并尽可能调低成本，在价格上寻求优势</w:t>
      </w:r>
      <w:r w:rsidR="00235F40" w:rsidRPr="00CE7FAA">
        <w:rPr>
          <w:rFonts w:hint="eastAsia"/>
          <w:color w:val="191919"/>
        </w:rPr>
        <w:t>。根据消费者需求变化调整业务层战略</w:t>
      </w:r>
      <w:r w:rsidR="00AE293F">
        <w:rPr>
          <w:rFonts w:hint="eastAsia"/>
          <w:color w:val="191919"/>
        </w:rPr>
        <w:t>，</w:t>
      </w:r>
      <w:r w:rsidR="00406DFB">
        <w:rPr>
          <w:rFonts w:hint="eastAsia"/>
          <w:color w:val="191919"/>
        </w:rPr>
        <w:t>目前而言，</w:t>
      </w:r>
      <w:r w:rsidR="00235F40" w:rsidRPr="00CE7FAA">
        <w:rPr>
          <w:rFonts w:hint="eastAsia"/>
          <w:color w:val="191919"/>
        </w:rPr>
        <w:t>将资源更多投入到护肤品</w:t>
      </w:r>
      <w:r w:rsidR="00E660CC">
        <w:rPr>
          <w:rFonts w:hint="eastAsia"/>
          <w:color w:val="191919"/>
        </w:rPr>
        <w:t>板块</w:t>
      </w:r>
      <w:r w:rsidR="000973A5">
        <w:rPr>
          <w:rFonts w:hint="eastAsia"/>
          <w:color w:val="191919"/>
        </w:rPr>
        <w:t>。</w:t>
      </w:r>
    </w:p>
    <w:p w14:paraId="609C1C76" w14:textId="604CACA4" w:rsidR="00D441CB" w:rsidRPr="00CE7FAA" w:rsidRDefault="00D441CB" w:rsidP="00E5161E">
      <w:pPr>
        <w:pStyle w:val="ql-align-justify"/>
        <w:spacing w:before="151" w:beforeAutospacing="0" w:after="432" w:afterAutospacing="0" w:line="360" w:lineRule="auto"/>
        <w:ind w:firstLine="420"/>
        <w:jc w:val="both"/>
        <w:rPr>
          <w:color w:val="191919"/>
        </w:rPr>
      </w:pPr>
      <w:r w:rsidRPr="00CE7FAA">
        <w:rPr>
          <w:rFonts w:hint="eastAsia"/>
          <w:color w:val="191919"/>
        </w:rPr>
        <w:t>（4）技术</w:t>
      </w:r>
    </w:p>
    <w:p w14:paraId="3133BB89" w14:textId="042C3B08" w:rsidR="00762D40" w:rsidRPr="00CE7FAA" w:rsidRDefault="00762D40" w:rsidP="00E5161E">
      <w:pPr>
        <w:pStyle w:val="ql-align-justify"/>
        <w:spacing w:before="151" w:after="432" w:line="360" w:lineRule="auto"/>
        <w:ind w:left="420" w:firstLine="420"/>
        <w:rPr>
          <w:color w:val="191919"/>
        </w:rPr>
      </w:pPr>
      <w:r w:rsidRPr="00CE7FAA">
        <w:rPr>
          <w:rFonts w:hint="eastAsia"/>
          <w:color w:val="191919"/>
        </w:rPr>
        <w:t>网络安全威胁</w:t>
      </w:r>
      <w:r w:rsidR="00E00F58" w:rsidRPr="00CE7FAA">
        <w:rPr>
          <w:rFonts w:hint="eastAsia"/>
          <w:color w:val="191919"/>
        </w:rPr>
        <w:t>造成信息泄露</w:t>
      </w:r>
      <w:r w:rsidR="000973A5">
        <w:rPr>
          <w:rFonts w:hint="eastAsia"/>
          <w:color w:val="191919"/>
        </w:rPr>
        <w:t>、</w:t>
      </w:r>
      <w:r w:rsidRPr="00CE7FAA">
        <w:rPr>
          <w:rFonts w:hint="eastAsia"/>
          <w:color w:val="191919"/>
        </w:rPr>
        <w:t>干扰运营，对业务不利</w:t>
      </w:r>
      <w:r w:rsidR="006A463E">
        <w:rPr>
          <w:rFonts w:hint="eastAsia"/>
          <w:color w:val="191919"/>
        </w:rPr>
        <w:t>，</w:t>
      </w:r>
      <w:r w:rsidR="00BE1297">
        <w:rPr>
          <w:rFonts w:hint="eastAsia"/>
          <w:color w:val="191919"/>
        </w:rPr>
        <w:t>出现</w:t>
      </w:r>
      <w:r w:rsidR="00C875AE" w:rsidRPr="00CE7FAA">
        <w:rPr>
          <w:rFonts w:hint="eastAsia"/>
          <w:color w:val="191919"/>
        </w:rPr>
        <w:t>披露</w:t>
      </w:r>
      <w:r w:rsidRPr="00CE7FAA">
        <w:rPr>
          <w:rFonts w:hint="eastAsia"/>
          <w:color w:val="191919"/>
        </w:rPr>
        <w:t>可能会产生重大</w:t>
      </w:r>
      <w:r w:rsidR="00C875AE" w:rsidRPr="00CE7FAA">
        <w:rPr>
          <w:rFonts w:hint="eastAsia"/>
          <w:color w:val="191919"/>
        </w:rPr>
        <w:t>技术相关风险</w:t>
      </w:r>
      <w:r w:rsidRPr="00CE7FAA">
        <w:rPr>
          <w:rFonts w:hint="eastAsia"/>
          <w:color w:val="191919"/>
        </w:rPr>
        <w:t>。</w:t>
      </w:r>
    </w:p>
    <w:p w14:paraId="131D184F" w14:textId="45BF6073" w:rsidR="003A1585" w:rsidRPr="001F193E" w:rsidRDefault="00235F40" w:rsidP="00E5161E">
      <w:pPr>
        <w:pStyle w:val="ql-align-justify"/>
        <w:spacing w:before="151" w:beforeAutospacing="0" w:after="432" w:afterAutospacing="0" w:line="360" w:lineRule="auto"/>
        <w:ind w:left="420" w:firstLine="420"/>
        <w:jc w:val="both"/>
        <w:rPr>
          <w:color w:val="191919"/>
        </w:rPr>
      </w:pPr>
      <w:r w:rsidRPr="00CE7FAA">
        <w:rPr>
          <w:rFonts w:hint="eastAsia"/>
          <w:color w:val="191919"/>
        </w:rPr>
        <w:t>技术相关风险在当下发生可能性较大</w:t>
      </w:r>
      <w:r w:rsidR="000973A5">
        <w:rPr>
          <w:rFonts w:hint="eastAsia"/>
          <w:color w:val="191919"/>
        </w:rPr>
        <w:t>，</w:t>
      </w:r>
      <w:r w:rsidRPr="00CE7FAA">
        <w:rPr>
          <w:rFonts w:hint="eastAsia"/>
          <w:color w:val="191919"/>
        </w:rPr>
        <w:t>对于品牌形象影响严重，公司需加大，定期进行审查与测试。</w:t>
      </w:r>
    </w:p>
    <w:p w14:paraId="26EBFA9A" w14:textId="6E967B3D" w:rsidR="00A16265" w:rsidRPr="002509B8" w:rsidRDefault="00A16265" w:rsidP="00E5161E">
      <w:pPr>
        <w:pStyle w:val="2"/>
        <w:numPr>
          <w:ilvl w:val="1"/>
          <w:numId w:val="0"/>
        </w:numPr>
        <w:rPr>
          <w:rFonts w:ascii="宋体" w:eastAsia="宋体" w:hAnsi="宋体"/>
          <w:color w:val="191919"/>
          <w:sz w:val="24"/>
          <w:szCs w:val="24"/>
        </w:rPr>
      </w:pPr>
      <w:r>
        <w:t>一句话总结：</w:t>
      </w:r>
      <w:r w:rsidR="00B065EA" w:rsidRPr="002509B8">
        <w:rPr>
          <w:rFonts w:ascii="宋体" w:eastAsia="宋体" w:hAnsi="宋体" w:hint="eastAsia"/>
          <w:color w:val="191919"/>
          <w:sz w:val="24"/>
          <w:szCs w:val="24"/>
        </w:rPr>
        <w:t>公司</w:t>
      </w:r>
      <w:r w:rsidR="00583883">
        <w:rPr>
          <w:rFonts w:ascii="宋体" w:eastAsia="宋体" w:hAnsi="宋体" w:hint="eastAsia"/>
          <w:color w:val="191919"/>
          <w:sz w:val="24"/>
          <w:szCs w:val="24"/>
        </w:rPr>
        <w:t>曾</w:t>
      </w:r>
      <w:r w:rsidR="00D85EFF">
        <w:rPr>
          <w:rFonts w:ascii="宋体" w:eastAsia="宋体" w:hAnsi="宋体" w:hint="eastAsia"/>
          <w:color w:val="191919"/>
          <w:sz w:val="24"/>
          <w:szCs w:val="24"/>
        </w:rPr>
        <w:t>有</w:t>
      </w:r>
      <w:r w:rsidR="00583883">
        <w:rPr>
          <w:rFonts w:ascii="宋体" w:eastAsia="宋体" w:hAnsi="宋体" w:hint="eastAsia"/>
          <w:color w:val="191919"/>
          <w:sz w:val="24"/>
          <w:szCs w:val="24"/>
        </w:rPr>
        <w:t>重大风险，未来</w:t>
      </w:r>
      <w:r w:rsidR="00B065EA" w:rsidRPr="002509B8">
        <w:rPr>
          <w:rFonts w:ascii="宋体" w:eastAsia="宋体" w:hAnsi="宋体" w:hint="eastAsia"/>
          <w:color w:val="191919"/>
          <w:sz w:val="24"/>
          <w:szCs w:val="24"/>
        </w:rPr>
        <w:t>可能存在</w:t>
      </w:r>
      <w:r w:rsidR="009E0077" w:rsidRPr="002509B8">
        <w:rPr>
          <w:rFonts w:ascii="宋体" w:eastAsia="宋体" w:hAnsi="宋体" w:hint="eastAsia"/>
          <w:color w:val="191919"/>
          <w:sz w:val="24"/>
          <w:szCs w:val="24"/>
        </w:rPr>
        <w:t>法律、财务、信用、替代品、技术等</w:t>
      </w:r>
      <w:r w:rsidR="001B06C1">
        <w:rPr>
          <w:rFonts w:ascii="宋体" w:eastAsia="宋体" w:hAnsi="宋体" w:hint="eastAsia"/>
          <w:color w:val="191919"/>
          <w:sz w:val="24"/>
          <w:szCs w:val="24"/>
        </w:rPr>
        <w:t>方面</w:t>
      </w:r>
      <w:r w:rsidR="00583883">
        <w:rPr>
          <w:rFonts w:ascii="宋体" w:eastAsia="宋体" w:hAnsi="宋体" w:hint="eastAsia"/>
          <w:color w:val="191919"/>
          <w:sz w:val="24"/>
          <w:szCs w:val="24"/>
        </w:rPr>
        <w:t>风险</w:t>
      </w:r>
      <w:r w:rsidR="00B065EA" w:rsidRPr="002509B8">
        <w:rPr>
          <w:rFonts w:ascii="宋体" w:eastAsia="宋体" w:hAnsi="宋体" w:hint="eastAsia"/>
          <w:color w:val="191919"/>
          <w:sz w:val="24"/>
          <w:szCs w:val="24"/>
        </w:rPr>
        <w:t>，</w:t>
      </w:r>
      <w:r w:rsidR="00452DEC">
        <w:rPr>
          <w:rFonts w:ascii="宋体" w:eastAsia="宋体" w:hAnsi="宋体" w:hint="eastAsia"/>
          <w:color w:val="191919"/>
          <w:sz w:val="24"/>
          <w:szCs w:val="24"/>
        </w:rPr>
        <w:t>在做投资决策时</w:t>
      </w:r>
      <w:r w:rsidR="00583883">
        <w:rPr>
          <w:rFonts w:ascii="宋体" w:eastAsia="宋体" w:hAnsi="宋体" w:hint="eastAsia"/>
          <w:color w:val="191919"/>
          <w:sz w:val="24"/>
          <w:szCs w:val="24"/>
        </w:rPr>
        <w:t>需要</w:t>
      </w:r>
      <w:r w:rsidR="00690063">
        <w:rPr>
          <w:rFonts w:ascii="宋体" w:eastAsia="宋体" w:hAnsi="宋体" w:hint="eastAsia"/>
          <w:color w:val="191919"/>
          <w:sz w:val="24"/>
          <w:szCs w:val="24"/>
        </w:rPr>
        <w:t>综合考虑</w:t>
      </w:r>
      <w:r w:rsidR="00B065EA" w:rsidRPr="002509B8">
        <w:rPr>
          <w:rFonts w:ascii="宋体" w:eastAsia="宋体" w:hAnsi="宋体" w:hint="eastAsia"/>
          <w:color w:val="191919"/>
          <w:sz w:val="24"/>
          <w:szCs w:val="24"/>
        </w:rPr>
        <w:t>。</w:t>
      </w:r>
    </w:p>
    <w:p w14:paraId="326C7014" w14:textId="77777777" w:rsidR="00E00F58" w:rsidRPr="001B06C1" w:rsidRDefault="00E00F58" w:rsidP="00E5161E">
      <w:pPr>
        <w:pStyle w:val="ad"/>
        <w:spacing w:line="360" w:lineRule="auto"/>
        <w:ind w:firstLineChars="0" w:firstLine="0"/>
      </w:pPr>
    </w:p>
    <w:p w14:paraId="492CB2A9" w14:textId="55A30F1D" w:rsidR="00B6070E" w:rsidRPr="00B6070E" w:rsidRDefault="00A16265" w:rsidP="00E5161E">
      <w:pPr>
        <w:pStyle w:val="2"/>
      </w:pPr>
      <w:bookmarkStart w:id="32" w:name="_Toc449001080"/>
      <w:bookmarkStart w:id="33" w:name="_Toc469913236"/>
      <w:r w:rsidRPr="00B6070E">
        <w:rPr>
          <w:rFonts w:hint="eastAsia"/>
        </w:rPr>
        <w:lastRenderedPageBreak/>
        <w:t>应对能力</w:t>
      </w:r>
      <w:bookmarkEnd w:id="32"/>
      <w:bookmarkEnd w:id="33"/>
    </w:p>
    <w:p w14:paraId="429EED42" w14:textId="1F01ADB0" w:rsidR="00B6070E" w:rsidRPr="001F193E" w:rsidRDefault="00B6070E" w:rsidP="00E5161E">
      <w:pPr>
        <w:spacing w:line="360" w:lineRule="auto"/>
        <w:ind w:firstLine="420"/>
      </w:pPr>
      <w:r w:rsidRPr="001F193E">
        <w:rPr>
          <w:rFonts w:hint="eastAsia"/>
          <w:color w:val="000000" w:themeColor="text1"/>
        </w:rPr>
        <w:t>数据泄漏</w:t>
      </w:r>
      <w:r w:rsidR="000973A5">
        <w:rPr>
          <w:rFonts w:hint="eastAsia"/>
          <w:color w:val="000000" w:themeColor="text1"/>
        </w:rPr>
        <w:t>后</w:t>
      </w:r>
      <w:r w:rsidR="00724DBB">
        <w:rPr>
          <w:rFonts w:hint="eastAsia"/>
          <w:color w:val="000000" w:themeColor="text1"/>
        </w:rPr>
        <w:t>公司</w:t>
      </w:r>
      <w:r w:rsidRPr="001F193E">
        <w:rPr>
          <w:rFonts w:hint="eastAsia"/>
          <w:color w:val="191919"/>
          <w:shd w:val="clear" w:color="auto" w:fill="FFFFFF"/>
        </w:rPr>
        <w:t>关闭该数据库访问通道，对数据进行保护</w:t>
      </w:r>
      <w:r w:rsidR="00793207">
        <w:rPr>
          <w:rFonts w:hint="eastAsia"/>
          <w:color w:val="191919"/>
          <w:shd w:val="clear" w:color="auto" w:fill="FFFFFF"/>
        </w:rPr>
        <w:t>，</w:t>
      </w:r>
      <w:r w:rsidRPr="001F193E">
        <w:rPr>
          <w:rFonts w:hint="eastAsia"/>
          <w:color w:val="191919"/>
          <w:shd w:val="clear" w:color="auto" w:fill="FFFFFF"/>
        </w:rPr>
        <w:t>及时筛查技术安全漏洞。</w:t>
      </w:r>
    </w:p>
    <w:p w14:paraId="1008C6CF" w14:textId="68E5755C" w:rsidR="00EC77AC" w:rsidRPr="006C0EED" w:rsidRDefault="00EC77AC" w:rsidP="00E5161E">
      <w:pPr>
        <w:spacing w:line="360" w:lineRule="auto"/>
        <w:ind w:firstLine="420"/>
        <w:rPr>
          <w:rStyle w:val="a9"/>
          <w:b w:val="0"/>
          <w:bCs w:val="0"/>
          <w:color w:val="000000" w:themeColor="text1"/>
          <w:bdr w:val="none" w:sz="0" w:space="0" w:color="auto" w:frame="1"/>
        </w:rPr>
      </w:pPr>
      <w:r w:rsidRPr="001F193E">
        <w:rPr>
          <w:rStyle w:val="a9"/>
          <w:rFonts w:hint="eastAsia"/>
          <w:b w:val="0"/>
          <w:bCs w:val="0"/>
          <w:color w:val="000000" w:themeColor="text1"/>
          <w:bdr w:val="none" w:sz="0" w:space="0" w:color="auto" w:frame="1"/>
        </w:rPr>
        <w:t>除自有工厂外，采用全球第三方代工厂网络灵活调整</w:t>
      </w:r>
      <w:r w:rsidR="002A08B4" w:rsidRPr="001F193E">
        <w:rPr>
          <w:rFonts w:hint="eastAsia"/>
          <w:color w:val="000000" w:themeColor="text1"/>
          <w:bdr w:val="none" w:sz="0" w:space="0" w:color="auto" w:frame="1"/>
        </w:rPr>
        <w:t>，</w:t>
      </w:r>
      <w:r w:rsidRPr="006C0EED">
        <w:rPr>
          <w:rStyle w:val="a9"/>
          <w:rFonts w:hint="eastAsia"/>
          <w:b w:val="0"/>
          <w:bCs w:val="0"/>
          <w:color w:val="000000" w:themeColor="text1"/>
          <w:bdr w:val="none" w:sz="0" w:space="0" w:color="auto" w:frame="1"/>
        </w:rPr>
        <w:t>优化供应链，抵御供应中断</w:t>
      </w:r>
      <w:r w:rsidR="000973A5" w:rsidRPr="006C0EED">
        <w:rPr>
          <w:rStyle w:val="a9"/>
          <w:rFonts w:hint="eastAsia"/>
          <w:b w:val="0"/>
          <w:bCs w:val="0"/>
          <w:color w:val="000000" w:themeColor="text1"/>
          <w:bdr w:val="none" w:sz="0" w:space="0" w:color="auto" w:frame="1"/>
        </w:rPr>
        <w:t>风险</w:t>
      </w:r>
      <w:r w:rsidRPr="006C0EED">
        <w:rPr>
          <w:rStyle w:val="a9"/>
          <w:rFonts w:hint="eastAsia"/>
          <w:b w:val="0"/>
          <w:bCs w:val="0"/>
          <w:color w:val="000000" w:themeColor="text1"/>
          <w:bdr w:val="none" w:sz="0" w:space="0" w:color="auto" w:frame="1"/>
        </w:rPr>
        <w:t>。</w:t>
      </w:r>
    </w:p>
    <w:p w14:paraId="484B5D3A" w14:textId="3DB68E03" w:rsidR="00B6070E" w:rsidRPr="006C0EED" w:rsidRDefault="000973A5" w:rsidP="00E5161E">
      <w:pPr>
        <w:spacing w:line="360" w:lineRule="auto"/>
        <w:ind w:firstLine="420"/>
        <w:rPr>
          <w:rStyle w:val="a9"/>
          <w:b w:val="0"/>
          <w:bCs w:val="0"/>
          <w:color w:val="000000" w:themeColor="text1"/>
          <w:bdr w:val="none" w:sz="0" w:space="0" w:color="auto" w:frame="1"/>
        </w:rPr>
      </w:pPr>
      <w:r w:rsidRPr="006C0EED">
        <w:rPr>
          <w:rStyle w:val="a9"/>
          <w:rFonts w:hint="eastAsia"/>
          <w:b w:val="0"/>
          <w:bCs w:val="0"/>
          <w:color w:val="000000" w:themeColor="text1"/>
          <w:bdr w:val="none" w:sz="0" w:space="0" w:color="auto" w:frame="1"/>
        </w:rPr>
        <w:t>公司</w:t>
      </w:r>
      <w:r w:rsidR="00B6070E" w:rsidRPr="006C0EED">
        <w:rPr>
          <w:rStyle w:val="a9"/>
          <w:rFonts w:hint="eastAsia"/>
          <w:b w:val="0"/>
          <w:bCs w:val="0"/>
          <w:color w:val="000000" w:themeColor="text1"/>
          <w:bdr w:val="none" w:sz="0" w:space="0" w:color="auto" w:frame="1"/>
        </w:rPr>
        <w:t>建立全球分销网络和区域分销中心</w:t>
      </w:r>
      <w:r w:rsidR="00793207">
        <w:rPr>
          <w:rStyle w:val="a9"/>
          <w:rFonts w:hint="eastAsia"/>
          <w:b w:val="0"/>
          <w:bCs w:val="0"/>
          <w:color w:val="000000" w:themeColor="text1"/>
          <w:bdr w:val="none" w:sz="0" w:space="0" w:color="auto" w:frame="1"/>
        </w:rPr>
        <w:t>，</w:t>
      </w:r>
      <w:r w:rsidR="00B6070E" w:rsidRPr="006C0EED">
        <w:rPr>
          <w:rStyle w:val="a9"/>
          <w:rFonts w:hint="eastAsia"/>
          <w:b w:val="0"/>
          <w:bCs w:val="0"/>
          <w:color w:val="000000" w:themeColor="text1"/>
          <w:bdr w:val="none" w:sz="0" w:space="0" w:color="auto" w:frame="1"/>
        </w:rPr>
        <w:t>库存周转天数约</w:t>
      </w:r>
      <w:r w:rsidR="00F14687">
        <w:rPr>
          <w:rStyle w:val="a9"/>
          <w:rFonts w:hint="eastAsia"/>
          <w:b w:val="0"/>
          <w:bCs w:val="0"/>
          <w:color w:val="000000" w:themeColor="text1"/>
          <w:bdr w:val="none" w:sz="0" w:space="0" w:color="auto" w:frame="1"/>
        </w:rPr>
        <w:t>为</w:t>
      </w:r>
      <w:r w:rsidR="00B6070E" w:rsidRPr="006C0EED">
        <w:rPr>
          <w:rStyle w:val="a9"/>
          <w:rFonts w:hint="eastAsia"/>
          <w:b w:val="0"/>
          <w:bCs w:val="0"/>
          <w:color w:val="000000" w:themeColor="text1"/>
          <w:bdr w:val="none" w:sz="0" w:space="0" w:color="auto" w:frame="1"/>
        </w:rPr>
        <w:t>200-250天</w:t>
      </w:r>
      <w:r w:rsidRPr="006C0EED">
        <w:rPr>
          <w:rStyle w:val="a9"/>
          <w:rFonts w:hint="eastAsia"/>
          <w:b w:val="0"/>
          <w:bCs w:val="0"/>
          <w:color w:val="000000" w:themeColor="text1"/>
          <w:bdr w:val="none" w:sz="0" w:space="0" w:color="auto" w:frame="1"/>
        </w:rPr>
        <w:t>，在</w:t>
      </w:r>
      <w:r w:rsidR="00B6070E" w:rsidRPr="006C0EED">
        <w:rPr>
          <w:rStyle w:val="a9"/>
          <w:rFonts w:hint="eastAsia"/>
          <w:b w:val="0"/>
          <w:bCs w:val="0"/>
          <w:color w:val="000000" w:themeColor="text1"/>
          <w:bdr w:val="none" w:sz="0" w:space="0" w:color="auto" w:frame="1"/>
        </w:rPr>
        <w:t>停产的极端情形下，有3个月多的成品库存可供周转。</w:t>
      </w:r>
    </w:p>
    <w:p w14:paraId="1B866ECC" w14:textId="192ED2B7" w:rsidR="00A16265" w:rsidRPr="00267761" w:rsidRDefault="00A16265" w:rsidP="00E5161E">
      <w:pPr>
        <w:pStyle w:val="2"/>
        <w:numPr>
          <w:ilvl w:val="1"/>
          <w:numId w:val="0"/>
        </w:numPr>
        <w:rPr>
          <w:rFonts w:ascii="宋体" w:eastAsia="宋体" w:hAnsi="宋体"/>
          <w:color w:val="000000" w:themeColor="text1"/>
          <w:sz w:val="24"/>
          <w:szCs w:val="24"/>
          <w:bdr w:val="none" w:sz="0" w:space="0" w:color="auto" w:frame="1"/>
        </w:rPr>
      </w:pPr>
      <w:r w:rsidRPr="00AE0A3E">
        <w:t>一句话总结：</w:t>
      </w:r>
      <w:r w:rsidR="00B6070E" w:rsidRPr="00A26581">
        <w:rPr>
          <w:rStyle w:val="a9"/>
          <w:rFonts w:ascii="宋体" w:eastAsia="宋体" w:hAnsi="宋体" w:hint="eastAsia"/>
          <w:b w:val="0"/>
          <w:bCs w:val="0"/>
          <w:color w:val="000000" w:themeColor="text1"/>
          <w:sz w:val="24"/>
          <w:szCs w:val="24"/>
          <w:bdr w:val="none" w:sz="0" w:space="0" w:color="auto" w:frame="1"/>
        </w:rPr>
        <w:t>公司</w:t>
      </w:r>
      <w:r w:rsidR="002F358F">
        <w:rPr>
          <w:rStyle w:val="a9"/>
          <w:rFonts w:ascii="宋体" w:eastAsia="宋体" w:hAnsi="宋体" w:hint="eastAsia"/>
          <w:b w:val="0"/>
          <w:bCs w:val="0"/>
          <w:color w:val="000000" w:themeColor="text1"/>
          <w:sz w:val="24"/>
          <w:szCs w:val="24"/>
          <w:bdr w:val="none" w:sz="0" w:space="0" w:color="auto" w:frame="1"/>
        </w:rPr>
        <w:t>能</w:t>
      </w:r>
      <w:r w:rsidR="002F358F" w:rsidRPr="00A26581">
        <w:rPr>
          <w:rStyle w:val="a9"/>
          <w:rFonts w:ascii="宋体" w:eastAsia="宋体" w:hAnsi="宋体" w:hint="eastAsia"/>
          <w:b w:val="0"/>
          <w:bCs w:val="0"/>
          <w:color w:val="000000" w:themeColor="text1"/>
          <w:sz w:val="24"/>
          <w:szCs w:val="24"/>
          <w:bdr w:val="none" w:sz="0" w:space="0" w:color="auto" w:frame="1"/>
        </w:rPr>
        <w:t>分析</w:t>
      </w:r>
      <w:r w:rsidR="002F358F">
        <w:rPr>
          <w:rStyle w:val="a9"/>
          <w:rFonts w:ascii="宋体" w:eastAsia="宋体" w:hAnsi="宋体" w:hint="eastAsia"/>
          <w:b w:val="0"/>
          <w:bCs w:val="0"/>
          <w:color w:val="000000" w:themeColor="text1"/>
          <w:sz w:val="24"/>
          <w:szCs w:val="24"/>
          <w:bdr w:val="none" w:sz="0" w:space="0" w:color="auto" w:frame="1"/>
        </w:rPr>
        <w:t>与应对</w:t>
      </w:r>
      <w:r w:rsidR="00AE0A3E" w:rsidRPr="00A26581">
        <w:rPr>
          <w:rStyle w:val="a9"/>
          <w:rFonts w:ascii="宋体" w:eastAsia="宋体" w:hAnsi="宋体" w:hint="eastAsia"/>
          <w:b w:val="0"/>
          <w:bCs w:val="0"/>
          <w:color w:val="000000" w:themeColor="text1"/>
          <w:sz w:val="24"/>
          <w:szCs w:val="24"/>
          <w:bdr w:val="none" w:sz="0" w:space="0" w:color="auto" w:frame="1"/>
        </w:rPr>
        <w:t>可能的风险，也有一定的资源基础来应对风险变化。</w:t>
      </w:r>
    </w:p>
    <w:p w14:paraId="0F553E96" w14:textId="4F70179B" w:rsidR="00A16265" w:rsidRDefault="009E5AB3" w:rsidP="00E5161E">
      <w:pPr>
        <w:pStyle w:val="11"/>
      </w:pPr>
      <w:bookmarkStart w:id="34" w:name="_Toc449001081"/>
      <w:bookmarkStart w:id="35" w:name="_Toc469913237"/>
      <w:r>
        <w:rPr>
          <w:rFonts w:hint="eastAsia"/>
        </w:rPr>
        <w:t>5</w:t>
      </w:r>
      <w:r w:rsidR="00A16265">
        <w:rPr>
          <w:rFonts w:hint="eastAsia"/>
        </w:rPr>
        <w:t>公司未来利润及股价</w:t>
      </w:r>
      <w:bookmarkEnd w:id="29"/>
      <w:bookmarkEnd w:id="34"/>
      <w:bookmarkEnd w:id="35"/>
      <w:r w:rsidR="00A16265">
        <w:rPr>
          <w:rFonts w:hint="eastAsia"/>
        </w:rPr>
        <w:t>评估</w:t>
      </w:r>
    </w:p>
    <w:p w14:paraId="6AA89F46" w14:textId="259A243B" w:rsidR="00A16265" w:rsidRPr="00995A03" w:rsidRDefault="009E5AB3" w:rsidP="00E5161E">
      <w:pPr>
        <w:pStyle w:val="2"/>
        <w:numPr>
          <w:ilvl w:val="0"/>
          <w:numId w:val="0"/>
        </w:numPr>
        <w:ind w:left="720" w:hanging="720"/>
      </w:pPr>
      <w:bookmarkStart w:id="36" w:name="_Toc435147099"/>
      <w:bookmarkStart w:id="37" w:name="_Toc449001082"/>
      <w:bookmarkStart w:id="38" w:name="_Toc469913238"/>
      <w:r w:rsidRPr="00995A03">
        <w:rPr>
          <w:rFonts w:hint="eastAsia"/>
        </w:rPr>
        <w:t>5</w:t>
      </w:r>
      <w:r w:rsidRPr="00995A03">
        <w:t>.1</w:t>
      </w:r>
      <w:r w:rsidR="00A16265" w:rsidRPr="00995A03">
        <w:rPr>
          <w:rFonts w:hint="eastAsia"/>
        </w:rPr>
        <w:t>公司</w:t>
      </w:r>
      <w:r w:rsidR="00A16265" w:rsidRPr="00995A03">
        <w:rPr>
          <w:rFonts w:hint="eastAsia"/>
          <w:b/>
        </w:rPr>
        <w:t>现在产品</w:t>
      </w:r>
      <w:r w:rsidR="00A16265" w:rsidRPr="00995A03">
        <w:rPr>
          <w:rFonts w:hint="eastAsia"/>
        </w:rPr>
        <w:t>未来五年每股利润预测</w:t>
      </w:r>
      <w:bookmarkEnd w:id="36"/>
      <w:bookmarkEnd w:id="37"/>
      <w:bookmarkEnd w:id="38"/>
    </w:p>
    <w:p w14:paraId="4BAC4092" w14:textId="2A35FF00" w:rsidR="00852C59" w:rsidRDefault="009E5AB3" w:rsidP="00E5161E">
      <w:pPr>
        <w:pStyle w:val="2"/>
        <w:numPr>
          <w:ilvl w:val="0"/>
          <w:numId w:val="0"/>
        </w:numPr>
        <w:ind w:left="720" w:hanging="720"/>
        <w:rPr>
          <w:rFonts w:ascii="宋体" w:eastAsia="宋体" w:hAnsi="宋体"/>
          <w:sz w:val="24"/>
          <w:szCs w:val="24"/>
        </w:rPr>
      </w:pPr>
      <w:r w:rsidRPr="00706FCA">
        <w:rPr>
          <w:rFonts w:ascii="宋体" w:eastAsia="宋体" w:hAnsi="宋体" w:hint="eastAsia"/>
          <w:sz w:val="24"/>
          <w:szCs w:val="24"/>
        </w:rPr>
        <w:t>5</w:t>
      </w:r>
      <w:r w:rsidRPr="00706FCA">
        <w:rPr>
          <w:rFonts w:ascii="宋体" w:eastAsia="宋体" w:hAnsi="宋体"/>
          <w:sz w:val="24"/>
          <w:szCs w:val="24"/>
        </w:rPr>
        <w:t>.1.1</w:t>
      </w:r>
      <w:r w:rsidRPr="00706FCA">
        <w:rPr>
          <w:rFonts w:ascii="宋体" w:eastAsia="宋体" w:hAnsi="宋体" w:hint="eastAsia"/>
          <w:sz w:val="24"/>
          <w:szCs w:val="24"/>
        </w:rPr>
        <w:t>财报分析</w:t>
      </w:r>
    </w:p>
    <w:p w14:paraId="256CB637" w14:textId="7484744B" w:rsidR="009E5AB3" w:rsidRDefault="00ED2FEA" w:rsidP="00E5161E">
      <w:pPr>
        <w:pStyle w:val="2"/>
        <w:numPr>
          <w:ilvl w:val="0"/>
          <w:numId w:val="0"/>
        </w:numPr>
        <w:ind w:left="720" w:hanging="720"/>
        <w:rPr>
          <w:rFonts w:ascii="宋体" w:eastAsia="宋体" w:hAnsi="宋体"/>
          <w:sz w:val="24"/>
          <w:szCs w:val="24"/>
        </w:rPr>
      </w:pPr>
      <w:r>
        <w:rPr>
          <w:rFonts w:ascii="宋体" w:eastAsia="宋体" w:hAnsi="宋体"/>
          <w:noProof/>
          <w:sz w:val="24"/>
          <w:szCs w:val="24"/>
        </w:rPr>
        <w:drawing>
          <wp:inline distT="0" distB="0" distL="0" distR="0" wp14:anchorId="24834E37" wp14:editId="492473BF">
            <wp:extent cx="5274310" cy="803910"/>
            <wp:effectExtent l="0" t="0" r="0" b="0"/>
            <wp:docPr id="10" name="图片 1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表格&#10;&#10;描述已自动生成"/>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803910"/>
                    </a:xfrm>
                    <a:prstGeom prst="rect">
                      <a:avLst/>
                    </a:prstGeom>
                  </pic:spPr>
                </pic:pic>
              </a:graphicData>
            </a:graphic>
          </wp:inline>
        </w:drawing>
      </w:r>
    </w:p>
    <w:p w14:paraId="186E6486" w14:textId="5BE1BED3" w:rsidR="00852C59" w:rsidRPr="00852C59" w:rsidRDefault="00852C59" w:rsidP="00E5161E">
      <w:pPr>
        <w:pStyle w:val="2"/>
        <w:numPr>
          <w:ilvl w:val="0"/>
          <w:numId w:val="0"/>
        </w:numPr>
        <w:ind w:left="720" w:hanging="720"/>
        <w:jc w:val="center"/>
        <w:rPr>
          <w:rFonts w:ascii="宋体" w:eastAsia="宋体" w:hAnsi="宋体"/>
          <w:sz w:val="18"/>
          <w:szCs w:val="18"/>
        </w:rPr>
      </w:pPr>
      <w:r w:rsidRPr="00852C59">
        <w:rPr>
          <w:rFonts w:ascii="宋体" w:eastAsia="宋体" w:hAnsi="宋体" w:hint="eastAsia"/>
          <w:sz w:val="18"/>
          <w:szCs w:val="18"/>
        </w:rPr>
        <w:t>图</w:t>
      </w:r>
      <w:r w:rsidR="00D613B4">
        <w:rPr>
          <w:rFonts w:ascii="宋体" w:eastAsia="宋体" w:hAnsi="宋体"/>
          <w:sz w:val="18"/>
          <w:szCs w:val="18"/>
        </w:rPr>
        <w:t>10</w:t>
      </w:r>
      <w:r w:rsidRPr="00852C59">
        <w:rPr>
          <w:rFonts w:ascii="宋体" w:eastAsia="宋体" w:hAnsi="宋体"/>
          <w:sz w:val="18"/>
          <w:szCs w:val="18"/>
        </w:rPr>
        <w:t xml:space="preserve"> </w:t>
      </w:r>
      <w:r w:rsidRPr="00852C59">
        <w:rPr>
          <w:rFonts w:ascii="宋体" w:eastAsia="宋体" w:hAnsi="宋体" w:hint="eastAsia"/>
          <w:sz w:val="18"/>
          <w:szCs w:val="18"/>
        </w:rPr>
        <w:t>关于总资产收益率的图</w:t>
      </w:r>
    </w:p>
    <w:p w14:paraId="7971CBA4" w14:textId="6553C455" w:rsidR="00ED2FEA" w:rsidRPr="00706FCA" w:rsidRDefault="00452DEC" w:rsidP="00E5161E">
      <w:pPr>
        <w:pStyle w:val="2"/>
        <w:numPr>
          <w:ilvl w:val="0"/>
          <w:numId w:val="0"/>
        </w:numPr>
        <w:ind w:firstLine="420"/>
        <w:rPr>
          <w:rFonts w:ascii="宋体" w:eastAsia="宋体" w:hAnsi="宋体"/>
          <w:sz w:val="24"/>
          <w:szCs w:val="24"/>
        </w:rPr>
      </w:pPr>
      <w:r>
        <w:rPr>
          <w:rFonts w:ascii="宋体" w:eastAsia="宋体" w:hAnsi="宋体" w:hint="eastAsia"/>
          <w:sz w:val="24"/>
          <w:szCs w:val="24"/>
        </w:rPr>
        <w:t>公司</w:t>
      </w:r>
      <w:r w:rsidR="00ED2FEA">
        <w:rPr>
          <w:rFonts w:ascii="宋体" w:eastAsia="宋体" w:hAnsi="宋体" w:hint="eastAsia"/>
          <w:sz w:val="24"/>
          <w:szCs w:val="24"/>
        </w:rPr>
        <w:t>总资产收益率在2</w:t>
      </w:r>
      <w:r w:rsidR="00ED2FEA">
        <w:rPr>
          <w:rFonts w:ascii="宋体" w:eastAsia="宋体" w:hAnsi="宋体"/>
          <w:sz w:val="24"/>
          <w:szCs w:val="24"/>
        </w:rPr>
        <w:t>012</w:t>
      </w:r>
      <w:r w:rsidR="00ED2FEA">
        <w:rPr>
          <w:rFonts w:ascii="宋体" w:eastAsia="宋体" w:hAnsi="宋体" w:hint="eastAsia"/>
          <w:sz w:val="24"/>
          <w:szCs w:val="24"/>
        </w:rPr>
        <w:t>至2</w:t>
      </w:r>
      <w:r w:rsidR="00ED2FEA">
        <w:rPr>
          <w:rFonts w:ascii="宋体" w:eastAsia="宋体" w:hAnsi="宋体"/>
          <w:sz w:val="24"/>
          <w:szCs w:val="24"/>
        </w:rPr>
        <w:t>019</w:t>
      </w:r>
      <w:r w:rsidR="00ED2FEA">
        <w:rPr>
          <w:rFonts w:ascii="宋体" w:eastAsia="宋体" w:hAnsi="宋体" w:hint="eastAsia"/>
          <w:sz w:val="24"/>
          <w:szCs w:val="24"/>
        </w:rPr>
        <w:t>年间都大于</w:t>
      </w:r>
      <w:r w:rsidR="00ED2FEA">
        <w:rPr>
          <w:rFonts w:ascii="宋体" w:eastAsia="宋体" w:hAnsi="宋体"/>
          <w:sz w:val="24"/>
          <w:szCs w:val="24"/>
        </w:rPr>
        <w:t>7%</w:t>
      </w:r>
      <w:r w:rsidR="00ED2FEA">
        <w:rPr>
          <w:rFonts w:ascii="宋体" w:eastAsia="宋体" w:hAnsi="宋体" w:hint="eastAsia"/>
          <w:sz w:val="24"/>
          <w:szCs w:val="24"/>
        </w:rPr>
        <w:t>，2</w:t>
      </w:r>
      <w:r w:rsidR="00ED2FEA">
        <w:rPr>
          <w:rFonts w:ascii="宋体" w:eastAsia="宋体" w:hAnsi="宋体"/>
          <w:sz w:val="24"/>
          <w:szCs w:val="24"/>
        </w:rPr>
        <w:t>020</w:t>
      </w:r>
      <w:r w:rsidR="00ED2FEA">
        <w:rPr>
          <w:rFonts w:ascii="宋体" w:eastAsia="宋体" w:hAnsi="宋体" w:hint="eastAsia"/>
          <w:sz w:val="24"/>
          <w:szCs w:val="24"/>
        </w:rPr>
        <w:t>年</w:t>
      </w:r>
      <w:r w:rsidR="00D11B93">
        <w:rPr>
          <w:rFonts w:ascii="宋体" w:eastAsia="宋体" w:hAnsi="宋体" w:hint="eastAsia"/>
          <w:sz w:val="24"/>
          <w:szCs w:val="24"/>
        </w:rPr>
        <w:t>受疫情大环境影响</w:t>
      </w:r>
      <w:r w:rsidR="00ED2FEA">
        <w:rPr>
          <w:rFonts w:ascii="宋体" w:eastAsia="宋体" w:hAnsi="宋体" w:hint="eastAsia"/>
          <w:sz w:val="24"/>
          <w:szCs w:val="24"/>
        </w:rPr>
        <w:t>下降至4</w:t>
      </w:r>
      <w:r w:rsidR="00ED2FEA">
        <w:rPr>
          <w:rFonts w:ascii="宋体" w:eastAsia="宋体" w:hAnsi="宋体"/>
          <w:sz w:val="24"/>
          <w:szCs w:val="24"/>
        </w:rPr>
        <w:t>.4%</w:t>
      </w:r>
      <w:r w:rsidR="00ED2FEA">
        <w:rPr>
          <w:rFonts w:ascii="宋体" w:eastAsia="宋体" w:hAnsi="宋体" w:hint="eastAsia"/>
          <w:sz w:val="24"/>
          <w:szCs w:val="24"/>
        </w:rPr>
        <w:t>，2</w:t>
      </w:r>
      <w:r w:rsidR="00ED2FEA">
        <w:rPr>
          <w:rFonts w:ascii="宋体" w:eastAsia="宋体" w:hAnsi="宋体"/>
          <w:sz w:val="24"/>
          <w:szCs w:val="24"/>
        </w:rPr>
        <w:t>021</w:t>
      </w:r>
      <w:r w:rsidR="00ED2FEA">
        <w:rPr>
          <w:rFonts w:ascii="宋体" w:eastAsia="宋体" w:hAnsi="宋体" w:hint="eastAsia"/>
          <w:sz w:val="24"/>
          <w:szCs w:val="24"/>
        </w:rPr>
        <w:t>年恢复到大于7</w:t>
      </w:r>
      <w:r w:rsidR="00ED2FEA">
        <w:rPr>
          <w:rFonts w:ascii="宋体" w:eastAsia="宋体" w:hAnsi="宋体"/>
          <w:sz w:val="24"/>
          <w:szCs w:val="24"/>
        </w:rPr>
        <w:t>%</w:t>
      </w:r>
      <w:r w:rsidR="00ED2FEA">
        <w:rPr>
          <w:rFonts w:ascii="宋体" w:eastAsia="宋体" w:hAnsi="宋体" w:hint="eastAsia"/>
          <w:sz w:val="24"/>
          <w:szCs w:val="24"/>
        </w:rPr>
        <w:t>，总体来说</w:t>
      </w:r>
      <w:r w:rsidR="00D11B93">
        <w:rPr>
          <w:rFonts w:ascii="宋体" w:eastAsia="宋体" w:hAnsi="宋体" w:hint="eastAsia"/>
          <w:sz w:val="24"/>
          <w:szCs w:val="24"/>
        </w:rPr>
        <w:t>较为稳定。</w:t>
      </w:r>
    </w:p>
    <w:p w14:paraId="1C62CFD2" w14:textId="26F5B4EF" w:rsidR="00202CED" w:rsidRPr="00CF4CD8" w:rsidRDefault="00202CED" w:rsidP="00E5161E">
      <w:pPr>
        <w:spacing w:line="360" w:lineRule="auto"/>
        <w:ind w:firstLine="420"/>
        <w:rPr>
          <w:rStyle w:val="a9"/>
          <w:b w:val="0"/>
          <w:bCs w:val="0"/>
          <w:color w:val="000000" w:themeColor="text1"/>
          <w:bdr w:val="none" w:sz="0" w:space="0" w:color="auto" w:frame="1"/>
        </w:rPr>
      </w:pPr>
      <w:r w:rsidRPr="00A91487">
        <w:rPr>
          <w:rStyle w:val="a9"/>
          <w:b w:val="0"/>
          <w:bCs w:val="0"/>
          <w:color w:val="000000" w:themeColor="text1"/>
          <w:bdr w:val="none" w:sz="0" w:space="0" w:color="auto" w:frame="1"/>
        </w:rPr>
        <w:t>摊薄普通股每股收益为1.90美元，按不变汇率计算增长18%</w:t>
      </w:r>
      <w:r w:rsidR="00CF4CD8">
        <w:rPr>
          <w:rStyle w:val="a9"/>
          <w:rFonts w:hint="eastAsia"/>
          <w:b w:val="0"/>
          <w:bCs w:val="0"/>
          <w:color w:val="000000" w:themeColor="text1"/>
          <w:bdr w:val="none" w:sz="0" w:space="0" w:color="auto" w:frame="1"/>
        </w:rPr>
        <w:t>：</w:t>
      </w:r>
    </w:p>
    <w:p w14:paraId="1DBA2724" w14:textId="51B5A4F6" w:rsidR="00835C0C" w:rsidRPr="00A91487" w:rsidRDefault="006213DF" w:rsidP="00E5161E">
      <w:pPr>
        <w:pStyle w:val="af3"/>
        <w:shd w:val="clear" w:color="auto" w:fill="FFFFFF"/>
        <w:spacing w:before="0" w:beforeAutospacing="0" w:after="0" w:afterAutospacing="0" w:line="360" w:lineRule="auto"/>
        <w:jc w:val="center"/>
        <w:rPr>
          <w:rFonts w:ascii="Arial" w:hAnsi="Arial" w:cs="Arial"/>
          <w:color w:val="333333"/>
        </w:rPr>
      </w:pPr>
      <w:r>
        <w:rPr>
          <w:rFonts w:ascii="Arial" w:hAnsi="Arial" w:cs="Arial" w:hint="eastAsia"/>
          <w:noProof/>
          <w:color w:val="333333"/>
        </w:rPr>
        <w:lastRenderedPageBreak/>
        <w:drawing>
          <wp:inline distT="0" distB="0" distL="0" distR="0" wp14:anchorId="5E9CE0EF" wp14:editId="5553C590">
            <wp:extent cx="5274310" cy="2646045"/>
            <wp:effectExtent l="0" t="0" r="0" b="0"/>
            <wp:docPr id="27" name="图片 2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文本, 应用程序&#10;&#10;描述已自动生成"/>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646045"/>
                    </a:xfrm>
                    <a:prstGeom prst="rect">
                      <a:avLst/>
                    </a:prstGeom>
                  </pic:spPr>
                </pic:pic>
              </a:graphicData>
            </a:graphic>
          </wp:inline>
        </w:drawing>
      </w:r>
      <w:r w:rsidR="00835C0C" w:rsidRPr="00A91487">
        <w:rPr>
          <w:rFonts w:cs="Arial" w:hint="eastAsia"/>
          <w:color w:val="333333"/>
          <w:sz w:val="18"/>
          <w:szCs w:val="18"/>
        </w:rPr>
        <w:t>图</w:t>
      </w:r>
      <w:r w:rsidR="00D613B4">
        <w:rPr>
          <w:rFonts w:cs="Arial"/>
          <w:color w:val="333333"/>
          <w:sz w:val="18"/>
          <w:szCs w:val="18"/>
        </w:rPr>
        <w:t>11</w:t>
      </w:r>
      <w:r w:rsidR="00A91487" w:rsidRPr="00A91487">
        <w:rPr>
          <w:rFonts w:cs="Arial"/>
          <w:color w:val="333333"/>
          <w:sz w:val="18"/>
          <w:szCs w:val="18"/>
        </w:rPr>
        <w:t xml:space="preserve"> </w:t>
      </w:r>
      <w:r w:rsidR="00A91487" w:rsidRPr="00A91487">
        <w:rPr>
          <w:rFonts w:cs="Arial" w:hint="eastAsia"/>
          <w:color w:val="333333"/>
          <w:sz w:val="18"/>
          <w:szCs w:val="18"/>
        </w:rPr>
        <w:t>关于EPS的图</w:t>
      </w:r>
    </w:p>
    <w:p w14:paraId="7ECD7BB0" w14:textId="7CDF7800" w:rsidR="00491A7B" w:rsidRPr="00114D35" w:rsidRDefault="00D359C9" w:rsidP="00114D35">
      <w:pPr>
        <w:pStyle w:val="ad"/>
        <w:spacing w:line="360" w:lineRule="auto"/>
        <w:ind w:firstLineChars="0" w:firstLine="0"/>
      </w:pPr>
      <w:r w:rsidRPr="00114D35">
        <w:rPr>
          <w:rFonts w:hint="eastAsia"/>
        </w:rPr>
        <w:t>5</w:t>
      </w:r>
      <w:r w:rsidRPr="00114D35">
        <w:t xml:space="preserve">.1.2 </w:t>
      </w:r>
      <w:bookmarkStart w:id="39" w:name="OLE_LINK1"/>
      <w:bookmarkStart w:id="40" w:name="OLE_LINK2"/>
      <w:r w:rsidRPr="00114D35">
        <w:rPr>
          <w:rFonts w:hint="eastAsia"/>
        </w:rPr>
        <w:t>损益表预测</w:t>
      </w:r>
    </w:p>
    <w:p w14:paraId="49D90FA4" w14:textId="240B864C" w:rsidR="00F540F1" w:rsidRDefault="00F540F1" w:rsidP="00E5161E">
      <w:pPr>
        <w:spacing w:line="360" w:lineRule="auto"/>
        <w:rPr>
          <w:shd w:val="pct15" w:color="auto" w:fill="FFFFFF"/>
        </w:rPr>
      </w:pPr>
      <w:r>
        <w:rPr>
          <w:noProof/>
          <w:shd w:val="pct15" w:color="auto" w:fill="FFFFFF"/>
        </w:rPr>
        <w:drawing>
          <wp:inline distT="0" distB="0" distL="0" distR="0" wp14:anchorId="5183432B" wp14:editId="6FF14776">
            <wp:extent cx="5274310" cy="4309745"/>
            <wp:effectExtent l="0" t="0" r="0" b="0"/>
            <wp:docPr id="47" name="图片 4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表格&#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309745"/>
                    </a:xfrm>
                    <a:prstGeom prst="rect">
                      <a:avLst/>
                    </a:prstGeom>
                  </pic:spPr>
                </pic:pic>
              </a:graphicData>
            </a:graphic>
          </wp:inline>
        </w:drawing>
      </w:r>
    </w:p>
    <w:p w14:paraId="692BD378" w14:textId="29C94691" w:rsidR="00F540F1" w:rsidRPr="00BE3F9D" w:rsidRDefault="00F540F1" w:rsidP="00E5161E">
      <w:pPr>
        <w:spacing w:line="360" w:lineRule="auto"/>
        <w:jc w:val="center"/>
        <w:rPr>
          <w:color w:val="000000" w:themeColor="text1"/>
          <w:sz w:val="18"/>
          <w:szCs w:val="18"/>
        </w:rPr>
      </w:pPr>
      <w:r w:rsidRPr="00BE3F9D">
        <w:rPr>
          <w:rFonts w:hint="eastAsia"/>
          <w:color w:val="000000" w:themeColor="text1"/>
          <w:sz w:val="18"/>
          <w:szCs w:val="18"/>
        </w:rPr>
        <w:t>图</w:t>
      </w:r>
      <w:r w:rsidR="00D613B4">
        <w:rPr>
          <w:color w:val="000000" w:themeColor="text1"/>
          <w:sz w:val="18"/>
          <w:szCs w:val="18"/>
        </w:rPr>
        <w:t>12</w:t>
      </w:r>
      <w:r w:rsidRPr="00BE3F9D">
        <w:rPr>
          <w:color w:val="000000" w:themeColor="text1"/>
          <w:sz w:val="18"/>
          <w:szCs w:val="18"/>
        </w:rPr>
        <w:t xml:space="preserve"> </w:t>
      </w:r>
      <w:r w:rsidRPr="00BE3F9D">
        <w:rPr>
          <w:rFonts w:hint="eastAsia"/>
          <w:color w:val="000000" w:themeColor="text1"/>
          <w:sz w:val="18"/>
          <w:szCs w:val="18"/>
        </w:rPr>
        <w:t>关于各类产品</w:t>
      </w:r>
      <w:r w:rsidR="00BE3F9D">
        <w:rPr>
          <w:rFonts w:hint="eastAsia"/>
          <w:color w:val="000000" w:themeColor="text1"/>
          <w:sz w:val="18"/>
          <w:szCs w:val="18"/>
        </w:rPr>
        <w:t>2</w:t>
      </w:r>
      <w:r w:rsidR="00BE3F9D">
        <w:rPr>
          <w:color w:val="000000" w:themeColor="text1"/>
          <w:sz w:val="18"/>
          <w:szCs w:val="18"/>
        </w:rPr>
        <w:t>017-2019</w:t>
      </w:r>
      <w:r w:rsidR="00BE3F9D" w:rsidRPr="00BE3F9D">
        <w:rPr>
          <w:rFonts w:hint="eastAsia"/>
          <w:color w:val="000000" w:themeColor="text1"/>
          <w:sz w:val="18"/>
          <w:szCs w:val="18"/>
        </w:rPr>
        <w:t>的图</w:t>
      </w:r>
    </w:p>
    <w:p w14:paraId="79858215" w14:textId="7DD85D97" w:rsidR="00466BE0" w:rsidRDefault="00A91487" w:rsidP="00E5161E">
      <w:pPr>
        <w:spacing w:line="360" w:lineRule="auto"/>
        <w:ind w:left="240" w:hangingChars="100" w:hanging="240"/>
        <w:rPr>
          <w:shd w:val="pct15" w:color="auto" w:fill="FFFFFF"/>
        </w:rPr>
      </w:pPr>
      <w:r>
        <w:rPr>
          <w:noProof/>
          <w:shd w:val="pct15" w:color="auto" w:fill="FFFFFF"/>
        </w:rPr>
        <w:lastRenderedPageBreak/>
        <w:drawing>
          <wp:inline distT="0" distB="0" distL="0" distR="0" wp14:anchorId="221C1085" wp14:editId="497153AE">
            <wp:extent cx="5274310" cy="6104840"/>
            <wp:effectExtent l="0" t="0" r="0" b="4445"/>
            <wp:docPr id="46" name="图片 4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表格&#10;&#10;描述已自动生成"/>
                    <pic:cNvPicPr/>
                  </pic:nvPicPr>
                  <pic:blipFill rotWithShape="1">
                    <a:blip r:embed="rId22">
                      <a:extLst>
                        <a:ext uri="{28A0092B-C50C-407E-A947-70E740481C1C}">
                          <a14:useLocalDpi xmlns:a14="http://schemas.microsoft.com/office/drawing/2010/main" val="0"/>
                        </a:ext>
                      </a:extLst>
                    </a:blip>
                    <a:srcRect t="1000"/>
                    <a:stretch/>
                  </pic:blipFill>
                  <pic:spPr bwMode="auto">
                    <a:xfrm>
                      <a:off x="0" y="0"/>
                      <a:ext cx="5274310" cy="6104840"/>
                    </a:xfrm>
                    <a:prstGeom prst="rect">
                      <a:avLst/>
                    </a:prstGeom>
                    <a:ln>
                      <a:noFill/>
                    </a:ln>
                    <a:extLst>
                      <a:ext uri="{53640926-AAD7-44D8-BBD7-CCE9431645EC}">
                        <a14:shadowObscured xmlns:a14="http://schemas.microsoft.com/office/drawing/2010/main"/>
                      </a:ext>
                    </a:extLst>
                  </pic:spPr>
                </pic:pic>
              </a:graphicData>
            </a:graphic>
          </wp:inline>
        </w:drawing>
      </w:r>
    </w:p>
    <w:p w14:paraId="708B6410" w14:textId="6AC90C25" w:rsidR="00BE3F9D" w:rsidRPr="00BE3F9D" w:rsidRDefault="00BE3F9D" w:rsidP="00E5161E">
      <w:pPr>
        <w:spacing w:line="360" w:lineRule="auto"/>
        <w:ind w:left="180" w:hangingChars="100" w:hanging="180"/>
        <w:jc w:val="center"/>
        <w:rPr>
          <w:sz w:val="18"/>
          <w:szCs w:val="18"/>
        </w:rPr>
      </w:pPr>
      <w:r w:rsidRPr="00BE3F9D">
        <w:rPr>
          <w:rFonts w:hint="eastAsia"/>
          <w:sz w:val="18"/>
          <w:szCs w:val="18"/>
        </w:rPr>
        <w:t>图</w:t>
      </w:r>
      <w:r w:rsidR="00D613B4">
        <w:rPr>
          <w:sz w:val="18"/>
          <w:szCs w:val="18"/>
        </w:rPr>
        <w:t>13</w:t>
      </w:r>
      <w:r w:rsidRPr="00BE3F9D">
        <w:rPr>
          <w:rFonts w:hint="eastAsia"/>
          <w:sz w:val="18"/>
          <w:szCs w:val="18"/>
        </w:rPr>
        <w:t>关于各类产品</w:t>
      </w:r>
      <w:r w:rsidRPr="00BE3F9D">
        <w:rPr>
          <w:sz w:val="18"/>
          <w:szCs w:val="18"/>
        </w:rPr>
        <w:t>2019-202</w:t>
      </w:r>
      <w:r w:rsidR="00AB35E9">
        <w:rPr>
          <w:sz w:val="18"/>
          <w:szCs w:val="18"/>
        </w:rPr>
        <w:t>2</w:t>
      </w:r>
      <w:r w:rsidRPr="00BE3F9D">
        <w:rPr>
          <w:rFonts w:hint="eastAsia"/>
          <w:sz w:val="18"/>
          <w:szCs w:val="18"/>
        </w:rPr>
        <w:t>的图</w:t>
      </w:r>
    </w:p>
    <w:p w14:paraId="4CEB106C" w14:textId="0E95BA9F" w:rsidR="00466BE0" w:rsidRPr="0083236F" w:rsidRDefault="00995A03" w:rsidP="00E5161E">
      <w:pPr>
        <w:spacing w:line="360" w:lineRule="auto"/>
        <w:ind w:firstLineChars="100" w:firstLine="240"/>
      </w:pPr>
      <w:r>
        <w:rPr>
          <w:rFonts w:hint="eastAsia"/>
        </w:rPr>
        <w:t>由于</w:t>
      </w:r>
      <w:r w:rsidR="00DC1EFF" w:rsidRPr="0083236F">
        <w:rPr>
          <w:rFonts w:hint="eastAsia"/>
        </w:rPr>
        <w:t>缺</w:t>
      </w:r>
      <w:r w:rsidR="00BC7498" w:rsidRPr="0083236F">
        <w:rPr>
          <w:rFonts w:hint="eastAsia"/>
        </w:rPr>
        <w:t>少</w:t>
      </w:r>
      <w:r w:rsidR="00BE3F9D" w:rsidRPr="0083236F">
        <w:rPr>
          <w:rFonts w:hint="eastAsia"/>
        </w:rPr>
        <w:t>各产品</w:t>
      </w:r>
      <w:r w:rsidR="0015006A">
        <w:rPr>
          <w:rFonts w:hint="eastAsia"/>
        </w:rPr>
        <w:t>业务</w:t>
      </w:r>
      <w:r w:rsidR="00BE3F9D" w:rsidRPr="0083236F">
        <w:rPr>
          <w:rFonts w:hint="eastAsia"/>
        </w:rPr>
        <w:t>主营业务收入和主营业务成本数据</w:t>
      </w:r>
      <w:r w:rsidR="00BC7498" w:rsidRPr="0083236F">
        <w:rPr>
          <w:rFonts w:hint="eastAsia"/>
        </w:rPr>
        <w:t>，对</w:t>
      </w:r>
      <w:r w:rsidR="00EA194C">
        <w:rPr>
          <w:rFonts w:hint="eastAsia"/>
        </w:rPr>
        <w:t>各业务</w:t>
      </w:r>
      <w:r w:rsidR="00BC7498" w:rsidRPr="0083236F">
        <w:rPr>
          <w:rFonts w:hint="eastAsia"/>
        </w:rPr>
        <w:t>进行</w:t>
      </w:r>
      <w:r w:rsidR="00EA194C">
        <w:rPr>
          <w:rFonts w:hint="eastAsia"/>
        </w:rPr>
        <w:t>大致</w:t>
      </w:r>
      <w:r w:rsidR="00BC7498" w:rsidRPr="0083236F">
        <w:rPr>
          <w:rFonts w:hint="eastAsia"/>
        </w:rPr>
        <w:t>的</w:t>
      </w:r>
      <w:r w:rsidR="00EC0740" w:rsidRPr="0083236F">
        <w:rPr>
          <w:rFonts w:hint="eastAsia"/>
        </w:rPr>
        <w:t>五年内</w:t>
      </w:r>
      <w:r w:rsidR="0083236F" w:rsidRPr="0083236F">
        <w:rPr>
          <w:rFonts w:hint="eastAsia"/>
        </w:rPr>
        <w:t>中性、悲观、乐观</w:t>
      </w:r>
      <w:r w:rsidR="00EC0740" w:rsidRPr="0083236F">
        <w:rPr>
          <w:rFonts w:hint="eastAsia"/>
        </w:rPr>
        <w:t>预测如图</w:t>
      </w:r>
      <w:r w:rsidR="006C67A7">
        <w:t>14</w:t>
      </w:r>
      <w:r w:rsidR="006C67A7">
        <w:rPr>
          <w:rFonts w:hint="eastAsia"/>
        </w:rPr>
        <w:t>、1</w:t>
      </w:r>
      <w:r w:rsidR="006C67A7">
        <w:t>5</w:t>
      </w:r>
      <w:r w:rsidR="006C67A7">
        <w:rPr>
          <w:rFonts w:hint="eastAsia"/>
        </w:rPr>
        <w:t>、1</w:t>
      </w:r>
      <w:r w:rsidR="006C67A7">
        <w:t>6</w:t>
      </w:r>
      <w:r w:rsidR="0083236F" w:rsidRPr="0083236F">
        <w:rPr>
          <w:rFonts w:hint="eastAsia"/>
        </w:rPr>
        <w:t>。</w:t>
      </w:r>
    </w:p>
    <w:p w14:paraId="219F731B" w14:textId="1EBAFBEE" w:rsidR="00466BE0" w:rsidRDefault="002668F8" w:rsidP="00E5161E">
      <w:pPr>
        <w:spacing w:line="360" w:lineRule="auto"/>
        <w:rPr>
          <w:shd w:val="pct15" w:color="auto" w:fill="FFFFFF"/>
        </w:rPr>
      </w:pPr>
      <w:r>
        <w:rPr>
          <w:noProof/>
          <w:shd w:val="pct15" w:color="auto" w:fill="FFFFFF"/>
        </w:rPr>
        <w:lastRenderedPageBreak/>
        <w:drawing>
          <wp:inline distT="0" distB="0" distL="0" distR="0" wp14:anchorId="37E50987" wp14:editId="065FA5F7">
            <wp:extent cx="5274310" cy="6216650"/>
            <wp:effectExtent l="0" t="0" r="0" b="6350"/>
            <wp:docPr id="23" name="图片 2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表格&#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216650"/>
                    </a:xfrm>
                    <a:prstGeom prst="rect">
                      <a:avLst/>
                    </a:prstGeom>
                  </pic:spPr>
                </pic:pic>
              </a:graphicData>
            </a:graphic>
          </wp:inline>
        </w:drawing>
      </w:r>
    </w:p>
    <w:p w14:paraId="7B374E34" w14:textId="13C01DE0" w:rsidR="002668F8" w:rsidRPr="00160AD3" w:rsidRDefault="0083236F" w:rsidP="002668F8">
      <w:pPr>
        <w:spacing w:line="360" w:lineRule="auto"/>
        <w:jc w:val="center"/>
        <w:rPr>
          <w:sz w:val="18"/>
          <w:szCs w:val="18"/>
        </w:rPr>
      </w:pPr>
      <w:r w:rsidRPr="0083236F">
        <w:rPr>
          <w:rFonts w:hint="eastAsia"/>
          <w:sz w:val="18"/>
          <w:szCs w:val="18"/>
        </w:rPr>
        <w:t>图</w:t>
      </w:r>
      <w:r w:rsidR="009E37AF">
        <w:rPr>
          <w:sz w:val="18"/>
          <w:szCs w:val="18"/>
        </w:rPr>
        <w:t>1</w:t>
      </w:r>
      <w:r w:rsidR="00152EA6">
        <w:rPr>
          <w:sz w:val="18"/>
          <w:szCs w:val="18"/>
        </w:rPr>
        <w:t>4</w:t>
      </w:r>
      <w:r w:rsidRPr="0083236F">
        <w:rPr>
          <w:sz w:val="18"/>
          <w:szCs w:val="18"/>
        </w:rPr>
        <w:t xml:space="preserve"> </w:t>
      </w:r>
      <w:r w:rsidRPr="0083236F">
        <w:rPr>
          <w:rFonts w:hint="eastAsia"/>
          <w:sz w:val="18"/>
          <w:szCs w:val="18"/>
        </w:rPr>
        <w:t>关于中性情景预测</w:t>
      </w:r>
      <w:r>
        <w:rPr>
          <w:rFonts w:hint="eastAsia"/>
          <w:sz w:val="18"/>
          <w:szCs w:val="18"/>
        </w:rPr>
        <w:t>的图</w:t>
      </w:r>
    </w:p>
    <w:p w14:paraId="1A692C0A" w14:textId="3AFFE795" w:rsidR="005901BF" w:rsidRDefault="00B86B22" w:rsidP="00E5161E">
      <w:pPr>
        <w:spacing w:line="360" w:lineRule="auto"/>
        <w:rPr>
          <w:shd w:val="pct15" w:color="auto" w:fill="FFFFFF"/>
        </w:rPr>
      </w:pPr>
      <w:r>
        <w:rPr>
          <w:noProof/>
          <w:shd w:val="pct15" w:color="auto" w:fill="FFFFFF"/>
        </w:rPr>
        <w:lastRenderedPageBreak/>
        <w:drawing>
          <wp:inline distT="0" distB="0" distL="0" distR="0" wp14:anchorId="4813307D" wp14:editId="756FDBEE">
            <wp:extent cx="5274310" cy="6306185"/>
            <wp:effectExtent l="0" t="0" r="0" b="5715"/>
            <wp:docPr id="25" name="图片 2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表格&#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6306185"/>
                    </a:xfrm>
                    <a:prstGeom prst="rect">
                      <a:avLst/>
                    </a:prstGeom>
                  </pic:spPr>
                </pic:pic>
              </a:graphicData>
            </a:graphic>
          </wp:inline>
        </w:drawing>
      </w:r>
    </w:p>
    <w:p w14:paraId="58D5E239" w14:textId="732473E4" w:rsidR="00466BE0" w:rsidRPr="0083236F" w:rsidRDefault="0083236F" w:rsidP="00E5161E">
      <w:pPr>
        <w:spacing w:line="360" w:lineRule="auto"/>
        <w:jc w:val="center"/>
        <w:rPr>
          <w:sz w:val="18"/>
          <w:szCs w:val="18"/>
        </w:rPr>
      </w:pPr>
      <w:r w:rsidRPr="0083236F">
        <w:rPr>
          <w:rFonts w:hint="eastAsia"/>
          <w:sz w:val="18"/>
          <w:szCs w:val="18"/>
        </w:rPr>
        <w:t>图</w:t>
      </w:r>
      <w:r w:rsidR="00D613B4">
        <w:rPr>
          <w:sz w:val="18"/>
          <w:szCs w:val="18"/>
        </w:rPr>
        <w:t>1</w:t>
      </w:r>
      <w:r w:rsidR="00152EA6">
        <w:rPr>
          <w:sz w:val="18"/>
          <w:szCs w:val="18"/>
        </w:rPr>
        <w:t>5</w:t>
      </w:r>
      <w:r w:rsidRPr="0083236F">
        <w:rPr>
          <w:sz w:val="18"/>
          <w:szCs w:val="18"/>
        </w:rPr>
        <w:t xml:space="preserve"> </w:t>
      </w:r>
      <w:r w:rsidRPr="0083236F">
        <w:rPr>
          <w:rFonts w:hint="eastAsia"/>
          <w:sz w:val="18"/>
          <w:szCs w:val="18"/>
        </w:rPr>
        <w:t>关于悲观情景预测的图</w:t>
      </w:r>
    </w:p>
    <w:p w14:paraId="6BB3BCE3" w14:textId="45E2B6D8" w:rsidR="00466BE0" w:rsidRDefault="00B86B22" w:rsidP="00E5161E">
      <w:pPr>
        <w:spacing w:line="360" w:lineRule="auto"/>
        <w:rPr>
          <w:shd w:val="pct15" w:color="auto" w:fill="FFFFFF"/>
        </w:rPr>
      </w:pPr>
      <w:r>
        <w:rPr>
          <w:noProof/>
          <w:shd w:val="pct15" w:color="auto" w:fill="FFFFFF"/>
        </w:rPr>
        <w:lastRenderedPageBreak/>
        <w:drawing>
          <wp:inline distT="0" distB="0" distL="0" distR="0" wp14:anchorId="064EFB89" wp14:editId="258D4886">
            <wp:extent cx="5274310" cy="6325235"/>
            <wp:effectExtent l="0" t="0" r="0" b="0"/>
            <wp:docPr id="26" name="图片 2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表格&#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325235"/>
                    </a:xfrm>
                    <a:prstGeom prst="rect">
                      <a:avLst/>
                    </a:prstGeom>
                  </pic:spPr>
                </pic:pic>
              </a:graphicData>
            </a:graphic>
          </wp:inline>
        </w:drawing>
      </w:r>
    </w:p>
    <w:p w14:paraId="5F25A42F" w14:textId="7DE07D24" w:rsidR="004F5129" w:rsidRPr="0018486B" w:rsidRDefault="0083236F" w:rsidP="00E5161E">
      <w:pPr>
        <w:spacing w:line="360" w:lineRule="auto"/>
        <w:jc w:val="center"/>
        <w:rPr>
          <w:sz w:val="18"/>
          <w:szCs w:val="18"/>
        </w:rPr>
      </w:pPr>
      <w:r w:rsidRPr="0083236F">
        <w:rPr>
          <w:rFonts w:hint="eastAsia"/>
          <w:sz w:val="18"/>
          <w:szCs w:val="18"/>
        </w:rPr>
        <w:t>图</w:t>
      </w:r>
      <w:r w:rsidR="009E37AF">
        <w:rPr>
          <w:sz w:val="18"/>
          <w:szCs w:val="18"/>
        </w:rPr>
        <w:t>1</w:t>
      </w:r>
      <w:r w:rsidR="0015006A">
        <w:rPr>
          <w:sz w:val="18"/>
          <w:szCs w:val="18"/>
        </w:rPr>
        <w:t>6</w:t>
      </w:r>
      <w:r w:rsidRPr="0083236F">
        <w:rPr>
          <w:sz w:val="18"/>
          <w:szCs w:val="18"/>
        </w:rPr>
        <w:t xml:space="preserve"> </w:t>
      </w:r>
      <w:r w:rsidRPr="0083236F">
        <w:rPr>
          <w:rFonts w:hint="eastAsia"/>
          <w:sz w:val="18"/>
          <w:szCs w:val="18"/>
        </w:rPr>
        <w:t>关于乐观情景预测的图</w:t>
      </w:r>
    </w:p>
    <w:bookmarkEnd w:id="39"/>
    <w:bookmarkEnd w:id="40"/>
    <w:p w14:paraId="44D752D7" w14:textId="552A3306" w:rsidR="00DF43CE" w:rsidRPr="008F0707" w:rsidRDefault="00C65C36" w:rsidP="008F0707">
      <w:pPr>
        <w:spacing w:line="360" w:lineRule="auto"/>
        <w:ind w:firstLine="420"/>
        <w:rPr>
          <w:shd w:val="pct15" w:color="auto" w:fill="FFFFFF"/>
        </w:rPr>
      </w:pPr>
      <w:r w:rsidRPr="00DF43CE">
        <w:rPr>
          <w:rFonts w:hint="eastAsia"/>
          <w:color w:val="33353C"/>
        </w:rPr>
        <w:t>悲</w:t>
      </w:r>
      <w:r w:rsidRPr="00DF43CE">
        <w:rPr>
          <w:color w:val="33353C"/>
        </w:rPr>
        <w:t>观</w:t>
      </w:r>
      <w:r w:rsidR="00F1649C" w:rsidRPr="00DF43CE">
        <w:rPr>
          <w:rFonts w:hint="eastAsia"/>
          <w:color w:val="33353C"/>
        </w:rPr>
        <w:t>预</w:t>
      </w:r>
      <w:r w:rsidR="006212BA">
        <w:rPr>
          <w:rFonts w:hint="eastAsia"/>
          <w:color w:val="33353C"/>
        </w:rPr>
        <w:t>测</w:t>
      </w:r>
      <w:r w:rsidR="005810C4">
        <w:rPr>
          <w:rFonts w:hint="eastAsia"/>
        </w:rPr>
        <w:t>EPS</w:t>
      </w:r>
      <w:r w:rsidR="00114D35">
        <w:rPr>
          <w:rFonts w:hint="eastAsia"/>
        </w:rPr>
        <w:t>：</w:t>
      </w:r>
      <w:r w:rsidR="008F0707" w:rsidRPr="008F0707">
        <w:t>9.75</w:t>
      </w:r>
      <w:r w:rsidR="008F0707" w:rsidRPr="008F0707">
        <w:rPr>
          <w:rFonts w:hint="eastAsia"/>
        </w:rPr>
        <w:t>、</w:t>
      </w:r>
      <w:r w:rsidR="008F0707" w:rsidRPr="008F0707">
        <w:t>9.64</w:t>
      </w:r>
      <w:r w:rsidR="008F0707" w:rsidRPr="008F0707">
        <w:rPr>
          <w:rFonts w:hint="eastAsia"/>
        </w:rPr>
        <w:t>、</w:t>
      </w:r>
      <w:r w:rsidR="008F0707" w:rsidRPr="008F0707">
        <w:t>9.50</w:t>
      </w:r>
      <w:r w:rsidR="008F0707" w:rsidRPr="008F0707">
        <w:rPr>
          <w:rFonts w:hint="eastAsia"/>
        </w:rPr>
        <w:t>、</w:t>
      </w:r>
      <w:r w:rsidR="008F0707" w:rsidRPr="008F0707">
        <w:t>9.32</w:t>
      </w:r>
      <w:r w:rsidR="008F0707" w:rsidRPr="008F0707">
        <w:rPr>
          <w:rFonts w:hint="eastAsia"/>
        </w:rPr>
        <w:t>、</w:t>
      </w:r>
      <w:r w:rsidR="008F0707" w:rsidRPr="008F0707">
        <w:t>9.35</w:t>
      </w:r>
      <w:r w:rsidR="0018486B">
        <w:rPr>
          <w:rFonts w:hint="eastAsia"/>
        </w:rPr>
        <w:t>。</w:t>
      </w:r>
    </w:p>
    <w:p w14:paraId="5B03835D" w14:textId="1BB2F223" w:rsidR="00DF43CE" w:rsidRPr="00B86B22" w:rsidRDefault="00D33B5F" w:rsidP="00B86B22">
      <w:pPr>
        <w:spacing w:line="360" w:lineRule="auto"/>
        <w:ind w:firstLine="420"/>
        <w:rPr>
          <w:shd w:val="pct15" w:color="auto" w:fill="FFFFFF"/>
        </w:rPr>
      </w:pPr>
      <w:r w:rsidRPr="00DF43CE">
        <w:rPr>
          <w:rFonts w:hint="eastAsia"/>
        </w:rPr>
        <w:t>中性</w:t>
      </w:r>
      <w:r w:rsidR="00E0645C">
        <w:rPr>
          <w:rFonts w:hint="eastAsia"/>
        </w:rPr>
        <w:t>预测</w:t>
      </w:r>
      <w:r w:rsidR="0018486B">
        <w:rPr>
          <w:rFonts w:hint="eastAsia"/>
        </w:rPr>
        <w:t>EPS</w:t>
      </w:r>
      <w:r w:rsidR="00114D35">
        <w:rPr>
          <w:rFonts w:hint="eastAsia"/>
        </w:rPr>
        <w:t>：</w:t>
      </w:r>
      <w:r w:rsidR="00B86B22" w:rsidRPr="00B86B22">
        <w:rPr>
          <w:rFonts w:hint="eastAsia"/>
        </w:rPr>
        <w:t>1</w:t>
      </w:r>
      <w:r w:rsidR="00B86B22" w:rsidRPr="00B86B22">
        <w:t>0.64</w:t>
      </w:r>
      <w:r w:rsidR="00B86B22" w:rsidRPr="00B86B22">
        <w:rPr>
          <w:rFonts w:hint="eastAsia"/>
        </w:rPr>
        <w:t>、1</w:t>
      </w:r>
      <w:r w:rsidR="00B86B22" w:rsidRPr="00B86B22">
        <w:t>1.18</w:t>
      </w:r>
      <w:r w:rsidR="00B86B22" w:rsidRPr="00B86B22">
        <w:rPr>
          <w:rFonts w:hint="eastAsia"/>
        </w:rPr>
        <w:t>、</w:t>
      </w:r>
      <w:r w:rsidR="00B86B22" w:rsidRPr="00B86B22">
        <w:t>11.73</w:t>
      </w:r>
      <w:r w:rsidR="00B86B22" w:rsidRPr="00B86B22">
        <w:rPr>
          <w:rFonts w:hint="eastAsia"/>
        </w:rPr>
        <w:t>、1</w:t>
      </w:r>
      <w:r w:rsidR="00B86B22" w:rsidRPr="00B86B22">
        <w:t>2.32</w:t>
      </w:r>
      <w:r w:rsidR="00B86B22" w:rsidRPr="00B86B22">
        <w:rPr>
          <w:rFonts w:hint="eastAsia"/>
        </w:rPr>
        <w:t>、1</w:t>
      </w:r>
      <w:r w:rsidR="00B86B22" w:rsidRPr="00B86B22">
        <w:t>2.94</w:t>
      </w:r>
      <w:r w:rsidR="00175F6E" w:rsidRPr="00DF43CE">
        <w:rPr>
          <w:rFonts w:hint="eastAsia"/>
        </w:rPr>
        <w:t>。</w:t>
      </w:r>
    </w:p>
    <w:p w14:paraId="484C559D" w14:textId="446A00E5" w:rsidR="00D359C9" w:rsidRPr="00E0645C" w:rsidRDefault="00C65C36" w:rsidP="00E5161E">
      <w:pPr>
        <w:spacing w:line="360" w:lineRule="auto"/>
        <w:ind w:firstLine="420"/>
        <w:rPr>
          <w:rFonts w:cs="Arial"/>
          <w:color w:val="333333"/>
        </w:rPr>
      </w:pPr>
      <w:r w:rsidRPr="00DF43CE">
        <w:rPr>
          <w:rFonts w:hint="eastAsia"/>
          <w:color w:val="33353C"/>
        </w:rPr>
        <w:t>乐</w:t>
      </w:r>
      <w:r w:rsidRPr="00DF43CE">
        <w:rPr>
          <w:color w:val="33353C"/>
        </w:rPr>
        <w:t>观</w:t>
      </w:r>
      <w:r w:rsidR="00E0645C">
        <w:rPr>
          <w:rFonts w:hint="eastAsia"/>
          <w:color w:val="33353C"/>
        </w:rPr>
        <w:t>预测</w:t>
      </w:r>
      <w:r w:rsidR="00546274">
        <w:rPr>
          <w:rFonts w:hint="eastAsia"/>
          <w:color w:val="33353C"/>
        </w:rPr>
        <w:t>EPS</w:t>
      </w:r>
      <w:r w:rsidR="00114D35">
        <w:rPr>
          <w:rFonts w:hint="eastAsia"/>
          <w:color w:val="33353C"/>
        </w:rPr>
        <w:t>：</w:t>
      </w:r>
      <w:r w:rsidR="008F0707">
        <w:rPr>
          <w:color w:val="33353C"/>
        </w:rPr>
        <w:t>11.61</w:t>
      </w:r>
      <w:r w:rsidR="00E0645C">
        <w:rPr>
          <w:rFonts w:hint="eastAsia"/>
          <w:color w:val="33353C"/>
        </w:rPr>
        <w:t>、</w:t>
      </w:r>
      <w:r w:rsidR="008F0707">
        <w:rPr>
          <w:color w:val="33353C"/>
        </w:rPr>
        <w:t>12.87</w:t>
      </w:r>
      <w:r w:rsidR="00E0645C">
        <w:rPr>
          <w:rFonts w:hint="eastAsia"/>
          <w:color w:val="33353C"/>
        </w:rPr>
        <w:t>、</w:t>
      </w:r>
      <w:r w:rsidR="008F0707">
        <w:rPr>
          <w:color w:val="33353C"/>
        </w:rPr>
        <w:t>14.21</w:t>
      </w:r>
      <w:r w:rsidR="00E0645C">
        <w:rPr>
          <w:rFonts w:hint="eastAsia"/>
          <w:color w:val="33353C"/>
        </w:rPr>
        <w:t>、</w:t>
      </w:r>
      <w:r w:rsidR="008F0707">
        <w:rPr>
          <w:color w:val="33353C"/>
        </w:rPr>
        <w:t>15.66</w:t>
      </w:r>
      <w:r w:rsidR="00E0645C">
        <w:rPr>
          <w:rFonts w:hint="eastAsia"/>
          <w:color w:val="33353C"/>
        </w:rPr>
        <w:t>、</w:t>
      </w:r>
      <w:r w:rsidR="008F0707">
        <w:rPr>
          <w:color w:val="33353C"/>
        </w:rPr>
        <w:t>16.97</w:t>
      </w:r>
      <w:r w:rsidR="00E0645C">
        <w:rPr>
          <w:rFonts w:hint="eastAsia"/>
          <w:color w:val="33353C"/>
        </w:rPr>
        <w:t>。</w:t>
      </w:r>
    </w:p>
    <w:p w14:paraId="0CF4BB22" w14:textId="490C01BC" w:rsidR="00A16265" w:rsidRPr="00CF4CD8" w:rsidRDefault="00A16265" w:rsidP="00E5161E">
      <w:pPr>
        <w:pStyle w:val="2"/>
        <w:numPr>
          <w:ilvl w:val="1"/>
          <w:numId w:val="0"/>
        </w:numPr>
      </w:pPr>
      <w:r w:rsidRPr="00CF4CD8">
        <w:t>一句话总结：</w:t>
      </w:r>
      <w:r w:rsidR="009D6588" w:rsidRPr="00CF4CD8">
        <w:rPr>
          <w:rFonts w:hint="eastAsia"/>
        </w:rPr>
        <w:t>正常情况下</w:t>
      </w:r>
      <w:r w:rsidR="000C5B76" w:rsidRPr="00CF4CD8">
        <w:rPr>
          <w:rFonts w:hint="eastAsia"/>
        </w:rPr>
        <w:t>雅诗兰黛</w:t>
      </w:r>
      <w:r w:rsidR="00FB2055" w:rsidRPr="00CF4CD8">
        <w:rPr>
          <w:rFonts w:hint="eastAsia"/>
        </w:rPr>
        <w:t>未来利润</w:t>
      </w:r>
      <w:r w:rsidR="009D6588" w:rsidRPr="00CF4CD8">
        <w:rPr>
          <w:rFonts w:hint="eastAsia"/>
        </w:rPr>
        <w:t>持续增加</w:t>
      </w:r>
      <w:r w:rsidR="00E0645C" w:rsidRPr="00CF4CD8">
        <w:rPr>
          <w:rFonts w:hint="eastAsia"/>
        </w:rPr>
        <w:t>，每股利润向好。</w:t>
      </w:r>
    </w:p>
    <w:p w14:paraId="23BBC013" w14:textId="0496403F" w:rsidR="00A16265" w:rsidRDefault="00A16265" w:rsidP="00E5161E">
      <w:pPr>
        <w:pStyle w:val="ad"/>
        <w:spacing w:line="360" w:lineRule="auto"/>
      </w:pPr>
    </w:p>
    <w:p w14:paraId="496B46EA" w14:textId="3A9BBA93" w:rsidR="009C0F0D" w:rsidRDefault="00A822F4" w:rsidP="00E5161E">
      <w:pPr>
        <w:pStyle w:val="2"/>
        <w:numPr>
          <w:ilvl w:val="0"/>
          <w:numId w:val="0"/>
        </w:numPr>
        <w:ind w:left="720" w:hanging="720"/>
      </w:pPr>
      <w:bookmarkStart w:id="41" w:name="_Toc435147100"/>
      <w:bookmarkStart w:id="42" w:name="_Toc449001083"/>
      <w:bookmarkStart w:id="43" w:name="_Toc469913239"/>
      <w:r>
        <w:rPr>
          <w:rFonts w:hint="eastAsia"/>
        </w:rPr>
        <w:lastRenderedPageBreak/>
        <w:t>5</w:t>
      </w:r>
      <w:r>
        <w:t>.2</w:t>
      </w:r>
      <w:r w:rsidR="00A16265" w:rsidRPr="00D359C9">
        <w:rPr>
          <w:rFonts w:hint="eastAsia"/>
        </w:rPr>
        <w:t>公司远期每股利润增长情况分析</w:t>
      </w:r>
      <w:bookmarkEnd w:id="41"/>
      <w:bookmarkEnd w:id="42"/>
      <w:bookmarkEnd w:id="43"/>
    </w:p>
    <w:p w14:paraId="2A812E08" w14:textId="32C8E697" w:rsidR="009C0F0D" w:rsidRPr="00207C9A" w:rsidRDefault="009C1A3C" w:rsidP="00E5161E">
      <w:pPr>
        <w:spacing w:line="360" w:lineRule="auto"/>
        <w:ind w:firstLine="420"/>
      </w:pPr>
      <w:r>
        <w:rPr>
          <w:rFonts w:ascii="Times New Roman" w:hAnsi="Times New Roman" w:hint="eastAsia"/>
          <w:sz w:val="22"/>
          <w:szCs w:val="20"/>
        </w:rPr>
        <w:t>随着公司</w:t>
      </w:r>
      <w:r w:rsidRPr="009C1A3C">
        <w:rPr>
          <w:rFonts w:ascii="Times New Roman" w:hAnsi="Times New Roman" w:hint="eastAsia"/>
          <w:sz w:val="22"/>
          <w:szCs w:val="20"/>
        </w:rPr>
        <w:t>在亚太地区的业务</w:t>
      </w:r>
      <w:r>
        <w:rPr>
          <w:rFonts w:hint="eastAsia"/>
        </w:rPr>
        <w:t>和对</w:t>
      </w:r>
      <w:r w:rsidR="00734460">
        <w:rPr>
          <w:rFonts w:hint="eastAsia"/>
        </w:rPr>
        <w:t>护肤品的投入增加，</w:t>
      </w:r>
      <w:r w:rsidR="00207C9A">
        <w:rPr>
          <w:rFonts w:hint="eastAsia"/>
        </w:rPr>
        <w:t>能过获得更好的营收。</w:t>
      </w:r>
      <w:r w:rsidR="00734460">
        <w:rPr>
          <w:rFonts w:hint="eastAsia"/>
        </w:rPr>
        <w:t>新产品研发</w:t>
      </w:r>
      <w:r>
        <w:rPr>
          <w:rFonts w:hint="eastAsia"/>
        </w:rPr>
        <w:t>，在全球范围</w:t>
      </w:r>
      <w:r w:rsidRPr="00207C9A">
        <w:rPr>
          <w:rFonts w:hint="eastAsia"/>
        </w:rPr>
        <w:t>转</w:t>
      </w:r>
      <w:r w:rsidRPr="009C1A3C">
        <w:rPr>
          <w:rFonts w:ascii="Times New Roman" w:hAnsi="Times New Roman" w:hint="eastAsia"/>
          <w:sz w:val="22"/>
          <w:szCs w:val="20"/>
        </w:rPr>
        <w:t>向线上销售能够</w:t>
      </w:r>
      <w:r>
        <w:rPr>
          <w:rFonts w:hint="eastAsia"/>
        </w:rPr>
        <w:t>获得更高利润。</w:t>
      </w:r>
    </w:p>
    <w:p w14:paraId="6FA9C955" w14:textId="3B2AF0B1" w:rsidR="00110CC8" w:rsidRDefault="00A16265" w:rsidP="00E5161E">
      <w:pPr>
        <w:pStyle w:val="2"/>
        <w:numPr>
          <w:ilvl w:val="0"/>
          <w:numId w:val="0"/>
        </w:numPr>
        <w:ind w:left="720" w:hanging="720"/>
      </w:pPr>
      <w:r w:rsidRPr="00734460">
        <w:t>一句话总结：</w:t>
      </w:r>
      <w:r w:rsidR="003930D6" w:rsidRPr="00D359C9">
        <w:rPr>
          <w:rFonts w:hint="eastAsia"/>
        </w:rPr>
        <w:t>公司远期每股利润</w:t>
      </w:r>
      <w:bookmarkStart w:id="44" w:name="_Toc435147101"/>
      <w:bookmarkStart w:id="45" w:name="_Toc449001084"/>
      <w:bookmarkStart w:id="46" w:name="_Toc469913240"/>
      <w:r w:rsidR="00110CC8">
        <w:rPr>
          <w:rFonts w:hint="eastAsia"/>
        </w:rPr>
        <w:t>持续持续增长。</w:t>
      </w:r>
    </w:p>
    <w:p w14:paraId="59B0509C" w14:textId="5F9DB352" w:rsidR="00A16265" w:rsidRDefault="00110CC8" w:rsidP="00E5161E">
      <w:pPr>
        <w:pStyle w:val="2"/>
        <w:numPr>
          <w:ilvl w:val="0"/>
          <w:numId w:val="0"/>
        </w:numPr>
      </w:pPr>
      <w:r>
        <w:rPr>
          <w:rFonts w:hint="eastAsia"/>
        </w:rPr>
        <w:t>5</w:t>
      </w:r>
      <w:r>
        <w:t>.3</w:t>
      </w:r>
      <w:r w:rsidRPr="00A039B5">
        <w:rPr>
          <w:rFonts w:hint="eastAsia"/>
        </w:rPr>
        <w:t>通过对公司</w:t>
      </w:r>
      <w:r w:rsidRPr="00C2683A">
        <w:rPr>
          <w:rFonts w:hint="eastAsia"/>
        </w:rPr>
        <w:t>未来现金流折</w:t>
      </w:r>
      <w:r w:rsidRPr="00A039B5">
        <w:rPr>
          <w:rFonts w:hint="eastAsia"/>
        </w:rPr>
        <w:t>现方式估计公司每股内在价值</w:t>
      </w:r>
      <w:bookmarkEnd w:id="44"/>
      <w:bookmarkEnd w:id="45"/>
      <w:bookmarkEnd w:id="46"/>
    </w:p>
    <w:p w14:paraId="5F9ADA6A" w14:textId="47290A75" w:rsidR="00B864A2" w:rsidRDefault="00220BCB" w:rsidP="00E5161E">
      <w:pPr>
        <w:spacing w:line="360" w:lineRule="auto"/>
        <w:ind w:left="120" w:firstLine="300"/>
      </w:pPr>
      <w:r w:rsidRPr="00220BCB">
        <w:rPr>
          <w:rFonts w:hint="eastAsia"/>
        </w:rPr>
        <w:t>以国债收益率为</w:t>
      </w:r>
      <w:r w:rsidR="00C237AE">
        <w:rPr>
          <w:rFonts w:hint="eastAsia"/>
        </w:rPr>
        <w:t>最低</w:t>
      </w:r>
      <w:r w:rsidRPr="00220BCB">
        <w:rPr>
          <w:rFonts w:hint="eastAsia"/>
        </w:rPr>
        <w:t>标准</w:t>
      </w:r>
      <w:r w:rsidR="00C237AE">
        <w:rPr>
          <w:rFonts w:hint="eastAsia"/>
        </w:rPr>
        <w:t>作为</w:t>
      </w:r>
      <w:r w:rsidR="00F72D08">
        <w:rPr>
          <w:rFonts w:hint="eastAsia"/>
        </w:rPr>
        <w:t>R</w:t>
      </w:r>
      <w:r w:rsidR="00F72D08">
        <w:t>f</w:t>
      </w:r>
      <w:r w:rsidR="00C237AE">
        <w:rPr>
          <w:rFonts w:hint="eastAsia"/>
        </w:rPr>
        <w:t>，取3</w:t>
      </w:r>
      <w:r w:rsidR="00C237AE">
        <w:t>.6%</w:t>
      </w:r>
      <w:r w:rsidRPr="00220BCB">
        <w:rPr>
          <w:rFonts w:hint="eastAsia"/>
        </w:rPr>
        <w:t>。</w:t>
      </w:r>
      <w:r w:rsidR="00B864A2" w:rsidRPr="00220BCB">
        <w:rPr>
          <w:rFonts w:hint="eastAsia"/>
        </w:rPr>
        <w:t>由</w:t>
      </w:r>
      <w:r w:rsidR="00B864A2">
        <w:rPr>
          <w:rFonts w:hint="eastAsia"/>
        </w:rPr>
        <w:t>于公司具有竞争力且较为稳定，风险相对较低，设折现率为</w:t>
      </w:r>
      <w:r w:rsidR="00372ABF">
        <w:t>9</w:t>
      </w:r>
      <w:r w:rsidR="00B864A2">
        <w:t>%</w:t>
      </w:r>
      <w:r w:rsidR="00B864A2">
        <w:rPr>
          <w:rFonts w:hint="eastAsia"/>
        </w:rPr>
        <w:t>（</w:t>
      </w:r>
      <w:r w:rsidR="00372ABF">
        <w:t>5</w:t>
      </w:r>
      <w:r w:rsidR="00B864A2">
        <w:t>.4%+3.6%</w:t>
      </w:r>
      <w:r w:rsidR="00B864A2">
        <w:rPr>
          <w:rFonts w:hint="eastAsia"/>
        </w:rPr>
        <w:t>）</w:t>
      </w:r>
      <w:r w:rsidR="00AA7F9E">
        <w:rPr>
          <w:rFonts w:hint="eastAsia"/>
        </w:rPr>
        <w:t>。</w:t>
      </w:r>
      <w:r w:rsidR="0075585F">
        <w:rPr>
          <w:noProof/>
        </w:rPr>
        <w:drawing>
          <wp:inline distT="0" distB="0" distL="0" distR="0" wp14:anchorId="0C83088B" wp14:editId="5D5A9CAC">
            <wp:extent cx="5274310" cy="1198245"/>
            <wp:effectExtent l="0" t="0" r="0" b="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表格&#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198245"/>
                    </a:xfrm>
                    <a:prstGeom prst="rect">
                      <a:avLst/>
                    </a:prstGeom>
                  </pic:spPr>
                </pic:pic>
              </a:graphicData>
            </a:graphic>
          </wp:inline>
        </w:drawing>
      </w:r>
    </w:p>
    <w:p w14:paraId="4C063D3C" w14:textId="7E164B82" w:rsidR="0075585F" w:rsidRPr="0075585F" w:rsidRDefault="0075585F" w:rsidP="00E5161E">
      <w:pPr>
        <w:spacing w:line="360" w:lineRule="auto"/>
        <w:ind w:left="90" w:hangingChars="50" w:hanging="90"/>
        <w:jc w:val="center"/>
        <w:rPr>
          <w:sz w:val="18"/>
          <w:szCs w:val="18"/>
        </w:rPr>
      </w:pPr>
      <w:r w:rsidRPr="0075585F">
        <w:rPr>
          <w:rFonts w:hint="eastAsia"/>
          <w:sz w:val="18"/>
          <w:szCs w:val="18"/>
        </w:rPr>
        <w:t>图</w:t>
      </w:r>
      <w:r w:rsidRPr="0075585F">
        <w:rPr>
          <w:sz w:val="18"/>
          <w:szCs w:val="18"/>
        </w:rPr>
        <w:t>1</w:t>
      </w:r>
      <w:r w:rsidR="0015006A">
        <w:rPr>
          <w:sz w:val="18"/>
          <w:szCs w:val="18"/>
        </w:rPr>
        <w:t>7</w:t>
      </w:r>
      <w:r w:rsidRPr="0075585F">
        <w:rPr>
          <w:sz w:val="18"/>
          <w:szCs w:val="18"/>
        </w:rPr>
        <w:t xml:space="preserve"> </w:t>
      </w:r>
      <w:r w:rsidRPr="0075585F">
        <w:rPr>
          <w:rFonts w:hint="eastAsia"/>
          <w:sz w:val="18"/>
          <w:szCs w:val="18"/>
        </w:rPr>
        <w:t>关于自由现金流的图</w:t>
      </w:r>
    </w:p>
    <w:p w14:paraId="03D15B18" w14:textId="37AE76BD" w:rsidR="007C6B83" w:rsidRDefault="00B864A2" w:rsidP="00E5161E">
      <w:pPr>
        <w:spacing w:line="360" w:lineRule="auto"/>
        <w:ind w:left="120" w:hangingChars="50" w:hanging="120"/>
      </w:pPr>
      <w:r>
        <w:rPr>
          <w:rFonts w:hint="eastAsia"/>
        </w:rPr>
        <w:t>中性情景</w:t>
      </w:r>
      <w:r w:rsidR="00662CAD">
        <w:rPr>
          <w:rFonts w:hint="eastAsia"/>
        </w:rPr>
        <w:t>下估测</w:t>
      </w:r>
      <w:r>
        <w:rPr>
          <w:rFonts w:hint="eastAsia"/>
        </w:rPr>
        <w:t>每股价值为</w:t>
      </w:r>
      <w:r w:rsidR="001572F1">
        <w:t>303.76</w:t>
      </w:r>
      <w:r>
        <w:rPr>
          <w:rFonts w:hint="eastAsia"/>
        </w:rPr>
        <w:t>元：</w:t>
      </w:r>
    </w:p>
    <w:p w14:paraId="00D76A82" w14:textId="24BA8195" w:rsidR="000C0A09" w:rsidRDefault="001572F1" w:rsidP="00E5161E">
      <w:pPr>
        <w:spacing w:line="360" w:lineRule="auto"/>
        <w:ind w:left="120" w:hangingChars="50" w:hanging="120"/>
      </w:pPr>
      <w:r>
        <w:rPr>
          <w:noProof/>
        </w:rPr>
        <w:lastRenderedPageBreak/>
        <w:drawing>
          <wp:inline distT="0" distB="0" distL="0" distR="0" wp14:anchorId="40673247" wp14:editId="2209FE02">
            <wp:extent cx="5274310" cy="7533005"/>
            <wp:effectExtent l="0" t="0" r="0" b="0"/>
            <wp:docPr id="28" name="图片 28"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 表格, Excel&#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7533005"/>
                    </a:xfrm>
                    <a:prstGeom prst="rect">
                      <a:avLst/>
                    </a:prstGeom>
                  </pic:spPr>
                </pic:pic>
              </a:graphicData>
            </a:graphic>
          </wp:inline>
        </w:drawing>
      </w:r>
    </w:p>
    <w:p w14:paraId="78407608" w14:textId="2ED2E4C0" w:rsidR="00B864A2" w:rsidRPr="00372ABF" w:rsidRDefault="00B864A2" w:rsidP="00E5161E">
      <w:pPr>
        <w:spacing w:line="360" w:lineRule="auto"/>
        <w:ind w:left="90" w:hangingChars="50" w:hanging="90"/>
        <w:jc w:val="center"/>
        <w:rPr>
          <w:sz w:val="18"/>
          <w:szCs w:val="18"/>
        </w:rPr>
      </w:pPr>
      <w:r w:rsidRPr="00372ABF">
        <w:rPr>
          <w:rFonts w:hint="eastAsia"/>
          <w:sz w:val="18"/>
          <w:szCs w:val="18"/>
        </w:rPr>
        <w:t>图</w:t>
      </w:r>
      <w:r w:rsidR="009E37AF">
        <w:rPr>
          <w:rFonts w:hint="eastAsia"/>
          <w:sz w:val="18"/>
          <w:szCs w:val="18"/>
        </w:rPr>
        <w:t>1</w:t>
      </w:r>
      <w:r w:rsidR="0015006A">
        <w:rPr>
          <w:sz w:val="18"/>
          <w:szCs w:val="18"/>
        </w:rPr>
        <w:t>8</w:t>
      </w:r>
      <w:r w:rsidR="00D613B4">
        <w:rPr>
          <w:sz w:val="18"/>
          <w:szCs w:val="18"/>
        </w:rPr>
        <w:t xml:space="preserve"> </w:t>
      </w:r>
      <w:r w:rsidRPr="00372ABF">
        <w:rPr>
          <w:rFonts w:hint="eastAsia"/>
          <w:sz w:val="18"/>
          <w:szCs w:val="18"/>
        </w:rPr>
        <w:t>关于中性未来现金流折现估计的图</w:t>
      </w:r>
    </w:p>
    <w:p w14:paraId="7F0F9682" w14:textId="223BBC1F" w:rsidR="00B864A2" w:rsidRDefault="00B864A2" w:rsidP="001F13B6">
      <w:pPr>
        <w:spacing w:line="360" w:lineRule="auto"/>
        <w:ind w:left="120" w:hangingChars="50" w:hanging="120"/>
      </w:pPr>
      <w:r>
        <w:rPr>
          <w:rFonts w:hint="eastAsia"/>
        </w:rPr>
        <w:lastRenderedPageBreak/>
        <w:t>悲观</w:t>
      </w:r>
      <w:r w:rsidR="009A4A63">
        <w:rPr>
          <w:rFonts w:hint="eastAsia"/>
        </w:rPr>
        <w:t>情景下</w:t>
      </w:r>
      <w:r w:rsidR="00372ABF">
        <w:rPr>
          <w:rFonts w:hint="eastAsia"/>
        </w:rPr>
        <w:t>估测每股价值为</w:t>
      </w:r>
      <w:r w:rsidR="001F13B6">
        <w:t>271.17</w:t>
      </w:r>
      <w:r w:rsidR="00372ABF">
        <w:rPr>
          <w:rFonts w:hint="eastAsia"/>
        </w:rPr>
        <w:t>美元：</w:t>
      </w:r>
      <w:r w:rsidR="001F13B6">
        <w:rPr>
          <w:noProof/>
        </w:rPr>
        <w:drawing>
          <wp:inline distT="0" distB="0" distL="0" distR="0" wp14:anchorId="566B2B10" wp14:editId="61EFF7E2">
            <wp:extent cx="5274310" cy="7071360"/>
            <wp:effectExtent l="0" t="0" r="0" b="2540"/>
            <wp:docPr id="30" name="图片 30"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 表格&#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7071360"/>
                    </a:xfrm>
                    <a:prstGeom prst="rect">
                      <a:avLst/>
                    </a:prstGeom>
                  </pic:spPr>
                </pic:pic>
              </a:graphicData>
            </a:graphic>
          </wp:inline>
        </w:drawing>
      </w:r>
    </w:p>
    <w:p w14:paraId="713D9FC5" w14:textId="37B9E58E" w:rsidR="00372ABF" w:rsidRDefault="00372ABF" w:rsidP="00E5161E">
      <w:pPr>
        <w:spacing w:line="360" w:lineRule="auto"/>
        <w:ind w:left="90" w:hangingChars="50" w:hanging="90"/>
        <w:jc w:val="center"/>
        <w:rPr>
          <w:sz w:val="18"/>
          <w:szCs w:val="18"/>
        </w:rPr>
      </w:pPr>
      <w:r w:rsidRPr="00372ABF">
        <w:rPr>
          <w:rFonts w:hint="eastAsia"/>
          <w:sz w:val="18"/>
          <w:szCs w:val="18"/>
        </w:rPr>
        <w:t>图</w:t>
      </w:r>
      <w:r w:rsidR="009E37AF">
        <w:rPr>
          <w:rFonts w:hint="eastAsia"/>
          <w:sz w:val="18"/>
          <w:szCs w:val="18"/>
        </w:rPr>
        <w:t>1</w:t>
      </w:r>
      <w:r w:rsidR="0015006A">
        <w:rPr>
          <w:sz w:val="18"/>
          <w:szCs w:val="18"/>
        </w:rPr>
        <w:t>9</w:t>
      </w:r>
      <w:r w:rsidRPr="00372ABF">
        <w:rPr>
          <w:rFonts w:hint="eastAsia"/>
          <w:sz w:val="18"/>
          <w:szCs w:val="18"/>
        </w:rPr>
        <w:t xml:space="preserve"> 关于</w:t>
      </w:r>
      <w:r w:rsidR="00496DD5">
        <w:rPr>
          <w:rFonts w:hint="eastAsia"/>
          <w:sz w:val="18"/>
          <w:szCs w:val="18"/>
        </w:rPr>
        <w:t>悲观</w:t>
      </w:r>
      <w:r w:rsidRPr="00372ABF">
        <w:rPr>
          <w:rFonts w:hint="eastAsia"/>
          <w:sz w:val="18"/>
          <w:szCs w:val="18"/>
        </w:rPr>
        <w:t>未来现金流折现估计的图</w:t>
      </w:r>
    </w:p>
    <w:p w14:paraId="712F5F58" w14:textId="23F5C04F" w:rsidR="00372ABF" w:rsidRPr="00AA582E" w:rsidRDefault="00372ABF" w:rsidP="00E5161E">
      <w:pPr>
        <w:spacing w:line="360" w:lineRule="auto"/>
        <w:ind w:left="120" w:hangingChars="50" w:hanging="120"/>
      </w:pPr>
      <w:r>
        <w:rPr>
          <w:rFonts w:hint="eastAsia"/>
        </w:rPr>
        <w:lastRenderedPageBreak/>
        <w:t>乐观</w:t>
      </w:r>
      <w:r w:rsidR="009A4A63">
        <w:rPr>
          <w:rFonts w:hint="eastAsia"/>
        </w:rPr>
        <w:t>情景下</w:t>
      </w:r>
      <w:r>
        <w:rPr>
          <w:rFonts w:hint="eastAsia"/>
        </w:rPr>
        <w:t>估测每股价值为</w:t>
      </w:r>
      <w:r w:rsidR="00496DD5">
        <w:t>3</w:t>
      </w:r>
      <w:r w:rsidR="00AA582E">
        <w:t>22.77</w:t>
      </w:r>
      <w:r>
        <w:rPr>
          <w:rFonts w:hint="eastAsia"/>
        </w:rPr>
        <w:t>美元：</w:t>
      </w:r>
      <w:r w:rsidR="00AA582E">
        <w:rPr>
          <w:noProof/>
        </w:rPr>
        <w:drawing>
          <wp:inline distT="0" distB="0" distL="0" distR="0" wp14:anchorId="5AF518DE" wp14:editId="35980295">
            <wp:extent cx="5274310" cy="7167880"/>
            <wp:effectExtent l="0" t="0" r="0" b="0"/>
            <wp:docPr id="31" name="图片 31" descr="图形用户界面, 应用程序, 表格, Excel&#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形用户界面, 应用程序, 表格, Excel&#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7167880"/>
                    </a:xfrm>
                    <a:prstGeom prst="rect">
                      <a:avLst/>
                    </a:prstGeom>
                  </pic:spPr>
                </pic:pic>
              </a:graphicData>
            </a:graphic>
          </wp:inline>
        </w:drawing>
      </w:r>
    </w:p>
    <w:p w14:paraId="6AB9B3B0" w14:textId="2F1E31E5" w:rsidR="00372ABF" w:rsidRPr="00AA6DD1" w:rsidRDefault="00372ABF" w:rsidP="00E5161E">
      <w:pPr>
        <w:spacing w:line="360" w:lineRule="auto"/>
        <w:ind w:left="90" w:hangingChars="50" w:hanging="90"/>
        <w:rPr>
          <w:sz w:val="18"/>
          <w:szCs w:val="18"/>
        </w:rPr>
      </w:pPr>
    </w:p>
    <w:p w14:paraId="5C64A910" w14:textId="79B7DDB3" w:rsidR="0015286F" w:rsidRDefault="00BA4B24" w:rsidP="00E5161E">
      <w:pPr>
        <w:spacing w:line="360" w:lineRule="auto"/>
        <w:ind w:left="90" w:hangingChars="50" w:hanging="90"/>
        <w:jc w:val="center"/>
        <w:rPr>
          <w:sz w:val="18"/>
          <w:szCs w:val="18"/>
        </w:rPr>
      </w:pPr>
      <w:r w:rsidRPr="00372ABF">
        <w:rPr>
          <w:rFonts w:hint="eastAsia"/>
          <w:sz w:val="18"/>
          <w:szCs w:val="18"/>
        </w:rPr>
        <w:t>图</w:t>
      </w:r>
      <w:r w:rsidR="0015006A">
        <w:rPr>
          <w:sz w:val="18"/>
          <w:szCs w:val="18"/>
        </w:rPr>
        <w:t>20</w:t>
      </w:r>
      <w:r w:rsidRPr="00372ABF">
        <w:rPr>
          <w:rFonts w:hint="eastAsia"/>
          <w:sz w:val="18"/>
          <w:szCs w:val="18"/>
        </w:rPr>
        <w:t xml:space="preserve"> 关于</w:t>
      </w:r>
      <w:r w:rsidR="009A052F">
        <w:rPr>
          <w:rFonts w:hint="eastAsia"/>
          <w:sz w:val="18"/>
          <w:szCs w:val="18"/>
        </w:rPr>
        <w:t>乐观</w:t>
      </w:r>
      <w:r w:rsidRPr="00372ABF">
        <w:rPr>
          <w:rFonts w:hint="eastAsia"/>
          <w:sz w:val="18"/>
          <w:szCs w:val="18"/>
        </w:rPr>
        <w:t>未来现金流折现估计的图</w:t>
      </w:r>
    </w:p>
    <w:p w14:paraId="6D968E95" w14:textId="006CD061" w:rsidR="0015286F" w:rsidRPr="0015286F" w:rsidRDefault="0015286F" w:rsidP="00E5161E">
      <w:pPr>
        <w:pStyle w:val="2"/>
        <w:numPr>
          <w:ilvl w:val="0"/>
          <w:numId w:val="0"/>
        </w:numPr>
        <w:ind w:firstLine="420"/>
        <w:rPr>
          <w:rFonts w:ascii="宋体" w:eastAsia="宋体" w:hAnsi="宋体"/>
          <w:sz w:val="24"/>
          <w:szCs w:val="24"/>
        </w:rPr>
      </w:pPr>
      <w:r w:rsidRPr="0015286F">
        <w:rPr>
          <w:rFonts w:ascii="宋体" w:eastAsia="宋体" w:hAnsi="宋体" w:hint="eastAsia"/>
          <w:sz w:val="24"/>
          <w:szCs w:val="24"/>
        </w:rPr>
        <w:lastRenderedPageBreak/>
        <w:t>公司每股内在价值估计在悲观、中性、乐观情况下在</w:t>
      </w:r>
      <w:r w:rsidRPr="0015286F">
        <w:rPr>
          <w:rFonts w:ascii="宋体" w:eastAsia="宋体" w:hAnsi="宋体"/>
          <w:sz w:val="24"/>
          <w:szCs w:val="24"/>
        </w:rPr>
        <w:t>27</w:t>
      </w:r>
      <w:r w:rsidR="00AA6DD1">
        <w:rPr>
          <w:rFonts w:ascii="宋体" w:eastAsia="宋体" w:hAnsi="宋体"/>
          <w:sz w:val="24"/>
          <w:szCs w:val="24"/>
        </w:rPr>
        <w:t>1.17</w:t>
      </w:r>
      <w:r w:rsidRPr="0015286F">
        <w:rPr>
          <w:rFonts w:ascii="宋体" w:eastAsia="宋体" w:hAnsi="宋体"/>
          <w:sz w:val="24"/>
          <w:szCs w:val="24"/>
        </w:rPr>
        <w:t>-32</w:t>
      </w:r>
      <w:r w:rsidR="00AA6DD1">
        <w:rPr>
          <w:rFonts w:ascii="宋体" w:eastAsia="宋体" w:hAnsi="宋体"/>
          <w:sz w:val="24"/>
          <w:szCs w:val="24"/>
        </w:rPr>
        <w:t>2.77</w:t>
      </w:r>
      <w:r w:rsidRPr="0015286F">
        <w:rPr>
          <w:rFonts w:ascii="宋体" w:eastAsia="宋体" w:hAnsi="宋体" w:hint="eastAsia"/>
          <w:sz w:val="24"/>
          <w:szCs w:val="24"/>
        </w:rPr>
        <w:t>美元之间</w:t>
      </w:r>
    </w:p>
    <w:p w14:paraId="33F42B25" w14:textId="12B56274" w:rsidR="00A16265" w:rsidRPr="00D27CAE" w:rsidRDefault="00A16265" w:rsidP="00E5161E">
      <w:pPr>
        <w:pStyle w:val="2"/>
        <w:numPr>
          <w:ilvl w:val="0"/>
          <w:numId w:val="0"/>
        </w:numPr>
        <w:rPr>
          <w:rFonts w:ascii="宋体" w:eastAsia="宋体" w:hAnsi="宋体"/>
          <w:sz w:val="24"/>
          <w:szCs w:val="24"/>
        </w:rPr>
      </w:pPr>
      <w:r w:rsidRPr="00901F50">
        <w:t>一句话总结</w:t>
      </w:r>
      <w:r w:rsidRPr="00D359C9">
        <w:t>：</w:t>
      </w:r>
      <w:r w:rsidR="0015286F" w:rsidRPr="00D27CAE">
        <w:rPr>
          <w:rFonts w:ascii="宋体" w:eastAsia="宋体" w:hAnsi="宋体" w:hint="eastAsia"/>
          <w:sz w:val="24"/>
          <w:szCs w:val="24"/>
        </w:rPr>
        <w:t>公司每股内在价值预计有上升空间</w:t>
      </w:r>
      <w:r w:rsidR="00B45590" w:rsidRPr="00D27CAE">
        <w:rPr>
          <w:rFonts w:ascii="宋体" w:eastAsia="宋体" w:hAnsi="宋体" w:hint="eastAsia"/>
          <w:sz w:val="24"/>
          <w:szCs w:val="24"/>
        </w:rPr>
        <w:t>，未来利润与股价预计会有所上涨</w:t>
      </w:r>
      <w:r w:rsidR="0015286F" w:rsidRPr="00D27CAE">
        <w:rPr>
          <w:rFonts w:ascii="宋体" w:eastAsia="宋体" w:hAnsi="宋体" w:hint="eastAsia"/>
          <w:sz w:val="24"/>
          <w:szCs w:val="24"/>
        </w:rPr>
        <w:t>。</w:t>
      </w:r>
    </w:p>
    <w:p w14:paraId="3927F200" w14:textId="77777777" w:rsidR="00A16265" w:rsidRPr="00D27CAE" w:rsidRDefault="00A16265" w:rsidP="00E5161E">
      <w:pPr>
        <w:pStyle w:val="ad"/>
        <w:spacing w:line="360" w:lineRule="auto"/>
        <w:ind w:firstLine="480"/>
        <w:rPr>
          <w:rFonts w:ascii="宋体" w:hAnsi="宋体"/>
          <w:sz w:val="24"/>
          <w:szCs w:val="24"/>
        </w:rPr>
      </w:pPr>
    </w:p>
    <w:p w14:paraId="4C7BAF62" w14:textId="5E1C5335" w:rsidR="00A16265" w:rsidRDefault="00A822F4" w:rsidP="00E5161E">
      <w:pPr>
        <w:pStyle w:val="11"/>
      </w:pPr>
      <w:bookmarkStart w:id="47" w:name="_Toc435147102"/>
      <w:bookmarkStart w:id="48" w:name="_Toc449001085"/>
      <w:bookmarkStart w:id="49" w:name="_Toc469913241"/>
      <w:r>
        <w:rPr>
          <w:rFonts w:hint="eastAsia"/>
        </w:rPr>
        <w:lastRenderedPageBreak/>
        <w:t>6</w:t>
      </w:r>
      <w:r w:rsidR="00A16265">
        <w:rPr>
          <w:rFonts w:hint="eastAsia"/>
        </w:rPr>
        <w:t>历史股价变动解释及投资建议</w:t>
      </w:r>
      <w:bookmarkEnd w:id="47"/>
      <w:bookmarkEnd w:id="48"/>
      <w:bookmarkEnd w:id="49"/>
    </w:p>
    <w:p w14:paraId="79E91F87" w14:textId="0161FB81" w:rsidR="00A16265" w:rsidRPr="00207C9A" w:rsidRDefault="00A822F4" w:rsidP="00E5161E">
      <w:pPr>
        <w:pStyle w:val="2"/>
        <w:numPr>
          <w:ilvl w:val="0"/>
          <w:numId w:val="0"/>
        </w:numPr>
      </w:pPr>
      <w:bookmarkStart w:id="50" w:name="_Toc435147103"/>
      <w:bookmarkStart w:id="51" w:name="_Toc449001086"/>
      <w:bookmarkStart w:id="52" w:name="_Toc469913242"/>
      <w:r w:rsidRPr="00207C9A">
        <w:rPr>
          <w:rFonts w:hint="eastAsia"/>
        </w:rPr>
        <w:t>6</w:t>
      </w:r>
      <w:r w:rsidRPr="00207C9A">
        <w:t>.1</w:t>
      </w:r>
      <w:r w:rsidR="00A16265" w:rsidRPr="00207C9A">
        <w:t>分析总结</w:t>
      </w:r>
    </w:p>
    <w:tbl>
      <w:tblPr>
        <w:tblW w:w="86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2"/>
        <w:gridCol w:w="6554"/>
      </w:tblGrid>
      <w:tr w:rsidR="00A16265" w:rsidRPr="00D359C9" w14:paraId="0DD9AD8A" w14:textId="77777777" w:rsidTr="00901F50">
        <w:tc>
          <w:tcPr>
            <w:tcW w:w="2122" w:type="dxa"/>
            <w:shd w:val="clear" w:color="auto" w:fill="auto"/>
          </w:tcPr>
          <w:p w14:paraId="7F6B7F71" w14:textId="77777777" w:rsidR="00A16265" w:rsidRPr="00E12116" w:rsidRDefault="00A16265" w:rsidP="00E5161E">
            <w:pPr>
              <w:pStyle w:val="2"/>
              <w:numPr>
                <w:ilvl w:val="1"/>
                <w:numId w:val="0"/>
              </w:numPr>
            </w:pPr>
            <w:r w:rsidRPr="00E12116">
              <w:t>因素</w:t>
            </w:r>
          </w:p>
        </w:tc>
        <w:tc>
          <w:tcPr>
            <w:tcW w:w="6554" w:type="dxa"/>
            <w:shd w:val="clear" w:color="auto" w:fill="auto"/>
          </w:tcPr>
          <w:p w14:paraId="5A050690" w14:textId="77777777" w:rsidR="00A16265" w:rsidRPr="00E12116" w:rsidRDefault="00A16265" w:rsidP="00E5161E">
            <w:pPr>
              <w:pStyle w:val="2"/>
              <w:numPr>
                <w:ilvl w:val="1"/>
                <w:numId w:val="0"/>
              </w:numPr>
              <w:jc w:val="center"/>
            </w:pPr>
            <w:r w:rsidRPr="00E12116">
              <w:t>对于成长、风险与投资的影响进行总结</w:t>
            </w:r>
          </w:p>
        </w:tc>
      </w:tr>
      <w:tr w:rsidR="00A16265" w:rsidRPr="00D359C9" w14:paraId="22B96F7B" w14:textId="77777777" w:rsidTr="00901F50">
        <w:tc>
          <w:tcPr>
            <w:tcW w:w="2122" w:type="dxa"/>
            <w:shd w:val="clear" w:color="auto" w:fill="auto"/>
          </w:tcPr>
          <w:p w14:paraId="72E337D5" w14:textId="77777777" w:rsidR="00A16265" w:rsidRPr="00D359C9" w:rsidRDefault="00A16265" w:rsidP="00E5161E">
            <w:pPr>
              <w:pStyle w:val="2"/>
              <w:numPr>
                <w:ilvl w:val="1"/>
                <w:numId w:val="0"/>
              </w:numPr>
              <w:rPr>
                <w:shd w:val="pct15" w:color="auto" w:fill="FFFFFF"/>
              </w:rPr>
            </w:pPr>
            <w:r w:rsidRPr="00E12116">
              <w:t>创业历程、团队、架构与文化</w:t>
            </w:r>
          </w:p>
        </w:tc>
        <w:tc>
          <w:tcPr>
            <w:tcW w:w="6554" w:type="dxa"/>
            <w:shd w:val="clear" w:color="auto" w:fill="auto"/>
          </w:tcPr>
          <w:p w14:paraId="11E1E922" w14:textId="61BEC004" w:rsidR="00A72A7D" w:rsidRPr="00207C9A" w:rsidRDefault="00AA7F9E" w:rsidP="00E5161E">
            <w:pPr>
              <w:pStyle w:val="2"/>
              <w:numPr>
                <w:ilvl w:val="0"/>
                <w:numId w:val="0"/>
              </w:numPr>
            </w:pPr>
            <w:r w:rsidRPr="00D27CAE">
              <w:rPr>
                <w:rFonts w:ascii="宋体" w:eastAsia="宋体" w:hAnsi="宋体" w:hint="eastAsia"/>
                <w:sz w:val="24"/>
                <w:szCs w:val="24"/>
              </w:rPr>
              <w:t>正向引导</w:t>
            </w:r>
            <w:r w:rsidR="00AD0619" w:rsidRPr="00D27CAE">
              <w:rPr>
                <w:rFonts w:ascii="宋体" w:eastAsia="宋体" w:hAnsi="宋体" w:hint="eastAsia"/>
                <w:sz w:val="24"/>
                <w:szCs w:val="24"/>
              </w:rPr>
              <w:t>未来成长</w:t>
            </w:r>
            <w:r w:rsidRPr="00D27CAE">
              <w:rPr>
                <w:rFonts w:ascii="宋体" w:eastAsia="宋体" w:hAnsi="宋体" w:hint="eastAsia"/>
                <w:sz w:val="24"/>
                <w:szCs w:val="24"/>
              </w:rPr>
              <w:t>，</w:t>
            </w:r>
            <w:r w:rsidR="00207C9A" w:rsidRPr="00D27CAE">
              <w:rPr>
                <w:rFonts w:ascii="宋体" w:eastAsia="宋体" w:hAnsi="宋体" w:hint="eastAsia"/>
                <w:sz w:val="24"/>
                <w:szCs w:val="24"/>
              </w:rPr>
              <w:t>提供成长基础</w:t>
            </w:r>
            <w:r w:rsidR="00D27CAE">
              <w:rPr>
                <w:rFonts w:ascii="宋体" w:eastAsia="宋体" w:hAnsi="宋体" w:hint="eastAsia"/>
                <w:sz w:val="24"/>
                <w:szCs w:val="24"/>
              </w:rPr>
              <w:t>。团队</w:t>
            </w:r>
            <w:r w:rsidR="00D1203F">
              <w:rPr>
                <w:rFonts w:ascii="宋体" w:eastAsia="宋体" w:hAnsi="宋体" w:hint="eastAsia"/>
                <w:sz w:val="24"/>
                <w:szCs w:val="24"/>
              </w:rPr>
              <w:t>有</w:t>
            </w:r>
            <w:r w:rsidR="00D27CAE">
              <w:rPr>
                <w:rFonts w:ascii="宋体" w:eastAsia="宋体" w:hAnsi="宋体" w:hint="eastAsia"/>
                <w:sz w:val="24"/>
                <w:szCs w:val="24"/>
              </w:rPr>
              <w:t>能力</w:t>
            </w:r>
            <w:r w:rsidR="00D1203F">
              <w:rPr>
                <w:rFonts w:ascii="宋体" w:eastAsia="宋体" w:hAnsi="宋体" w:hint="eastAsia"/>
                <w:sz w:val="24"/>
                <w:szCs w:val="24"/>
              </w:rPr>
              <w:t>，</w:t>
            </w:r>
            <w:r w:rsidR="00D27CAE">
              <w:rPr>
                <w:rFonts w:ascii="宋体" w:eastAsia="宋体" w:hAnsi="宋体" w:hint="eastAsia"/>
                <w:sz w:val="24"/>
                <w:szCs w:val="24"/>
              </w:rPr>
              <w:t>能够应对未来风险。</w:t>
            </w:r>
            <w:r w:rsidR="00D1203F">
              <w:rPr>
                <w:rFonts w:ascii="宋体" w:eastAsia="宋体" w:hAnsi="宋体" w:hint="eastAsia"/>
                <w:sz w:val="24"/>
                <w:szCs w:val="24"/>
              </w:rPr>
              <w:t>公司有基础在未来继续创造价值。</w:t>
            </w:r>
          </w:p>
        </w:tc>
      </w:tr>
      <w:tr w:rsidR="00A16265" w:rsidRPr="00D359C9" w14:paraId="17506C18" w14:textId="77777777" w:rsidTr="00901F50">
        <w:tc>
          <w:tcPr>
            <w:tcW w:w="2122" w:type="dxa"/>
            <w:shd w:val="clear" w:color="auto" w:fill="auto"/>
          </w:tcPr>
          <w:p w14:paraId="3EF68904" w14:textId="77777777" w:rsidR="00A16265" w:rsidRPr="00E12116" w:rsidRDefault="00A16265" w:rsidP="00E5161E">
            <w:pPr>
              <w:pStyle w:val="2"/>
              <w:numPr>
                <w:ilvl w:val="1"/>
                <w:numId w:val="0"/>
              </w:numPr>
            </w:pPr>
            <w:r w:rsidRPr="00E12116">
              <w:t>现有产品及竞争特征</w:t>
            </w:r>
          </w:p>
        </w:tc>
        <w:tc>
          <w:tcPr>
            <w:tcW w:w="6554" w:type="dxa"/>
            <w:shd w:val="clear" w:color="auto" w:fill="auto"/>
          </w:tcPr>
          <w:p w14:paraId="12F3354C" w14:textId="48C67F2B" w:rsidR="00A16265" w:rsidRPr="00207C9A" w:rsidRDefault="00207C9A" w:rsidP="00E5161E">
            <w:pPr>
              <w:pStyle w:val="2"/>
              <w:numPr>
                <w:ilvl w:val="1"/>
                <w:numId w:val="0"/>
              </w:numPr>
            </w:pPr>
            <w:r w:rsidRPr="00D27CAE">
              <w:rPr>
                <w:rFonts w:ascii="宋体" w:eastAsia="宋体" w:hAnsi="宋体" w:hint="eastAsia"/>
                <w:sz w:val="24"/>
                <w:szCs w:val="24"/>
              </w:rPr>
              <w:t>现有产品竞争力影响公司盈利能力</w:t>
            </w:r>
            <w:r w:rsidR="00D1203F">
              <w:rPr>
                <w:rFonts w:ascii="宋体" w:eastAsia="宋体" w:hAnsi="宋体" w:hint="eastAsia"/>
                <w:sz w:val="24"/>
                <w:szCs w:val="24"/>
              </w:rPr>
              <w:t>与潜力</w:t>
            </w:r>
            <w:r w:rsidR="00EC3481" w:rsidRPr="00D27CAE">
              <w:rPr>
                <w:rFonts w:ascii="宋体" w:eastAsia="宋体" w:hAnsi="宋体" w:hint="eastAsia"/>
                <w:sz w:val="24"/>
                <w:szCs w:val="24"/>
              </w:rPr>
              <w:t>。</w:t>
            </w:r>
            <w:r w:rsidRPr="00D27CAE">
              <w:rPr>
                <w:rFonts w:ascii="宋体" w:eastAsia="宋体" w:hAnsi="宋体" w:hint="eastAsia"/>
                <w:sz w:val="24"/>
                <w:szCs w:val="24"/>
              </w:rPr>
              <w:t>现有产品特征决定能否应对替代品</w:t>
            </w:r>
            <w:r w:rsidR="00D1203F">
              <w:rPr>
                <w:rFonts w:ascii="宋体" w:eastAsia="宋体" w:hAnsi="宋体" w:hint="eastAsia"/>
                <w:sz w:val="24"/>
                <w:szCs w:val="24"/>
              </w:rPr>
              <w:t>威胁所带来的风险</w:t>
            </w:r>
            <w:r w:rsidRPr="00D27CAE">
              <w:rPr>
                <w:rFonts w:ascii="宋体" w:eastAsia="宋体" w:hAnsi="宋体" w:hint="eastAsia"/>
                <w:sz w:val="24"/>
                <w:szCs w:val="24"/>
              </w:rPr>
              <w:t>。</w:t>
            </w:r>
          </w:p>
        </w:tc>
      </w:tr>
      <w:tr w:rsidR="00A16265" w:rsidRPr="00D359C9" w14:paraId="2249CA2C" w14:textId="77777777" w:rsidTr="00901F50">
        <w:tc>
          <w:tcPr>
            <w:tcW w:w="2122" w:type="dxa"/>
            <w:shd w:val="clear" w:color="auto" w:fill="auto"/>
          </w:tcPr>
          <w:p w14:paraId="034F9323" w14:textId="77777777" w:rsidR="00A16265" w:rsidRPr="00E12116" w:rsidRDefault="00A16265" w:rsidP="00E5161E">
            <w:pPr>
              <w:pStyle w:val="2"/>
              <w:numPr>
                <w:ilvl w:val="1"/>
                <w:numId w:val="0"/>
              </w:numPr>
            </w:pPr>
            <w:r w:rsidRPr="00E12116">
              <w:t>未来规划、内部资源及配套措施</w:t>
            </w:r>
          </w:p>
        </w:tc>
        <w:tc>
          <w:tcPr>
            <w:tcW w:w="6554" w:type="dxa"/>
            <w:shd w:val="clear" w:color="auto" w:fill="auto"/>
          </w:tcPr>
          <w:p w14:paraId="6384082B" w14:textId="4FC96B5A" w:rsidR="008E4257" w:rsidRPr="00D27CAE" w:rsidRDefault="005D07A8"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未来规划明确且符合市场动向，值得投资。</w:t>
            </w:r>
          </w:p>
          <w:p w14:paraId="1ECC64F5" w14:textId="37B4CCE1" w:rsidR="00A16265" w:rsidRPr="00020C1F" w:rsidRDefault="008E4257"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内部配置</w:t>
            </w:r>
            <w:r w:rsidR="00207C9A" w:rsidRPr="00D27CAE">
              <w:rPr>
                <w:rFonts w:ascii="宋体" w:eastAsia="宋体" w:hAnsi="宋体" w:hint="eastAsia"/>
                <w:sz w:val="24"/>
                <w:szCs w:val="24"/>
              </w:rPr>
              <w:t>决定公司</w:t>
            </w:r>
            <w:r w:rsidRPr="00D27CAE">
              <w:rPr>
                <w:rFonts w:ascii="宋体" w:eastAsia="宋体" w:hAnsi="宋体" w:hint="eastAsia"/>
                <w:sz w:val="24"/>
                <w:szCs w:val="24"/>
              </w:rPr>
              <w:t>参与市场竞争</w:t>
            </w:r>
            <w:r w:rsidR="00207C9A" w:rsidRPr="00D27CAE">
              <w:rPr>
                <w:rFonts w:ascii="宋体" w:eastAsia="宋体" w:hAnsi="宋体" w:hint="eastAsia"/>
                <w:sz w:val="24"/>
                <w:szCs w:val="24"/>
              </w:rPr>
              <w:t>的能力</w:t>
            </w:r>
            <w:r w:rsidRPr="00D27CAE">
              <w:rPr>
                <w:rFonts w:ascii="宋体" w:eastAsia="宋体" w:hAnsi="宋体" w:hint="eastAsia"/>
                <w:sz w:val="24"/>
                <w:szCs w:val="24"/>
              </w:rPr>
              <w:t>，</w:t>
            </w:r>
            <w:r w:rsidR="00207C9A" w:rsidRPr="00D27CAE">
              <w:rPr>
                <w:rFonts w:ascii="宋体" w:eastAsia="宋体" w:hAnsi="宋体" w:hint="eastAsia"/>
                <w:sz w:val="24"/>
                <w:szCs w:val="24"/>
              </w:rPr>
              <w:t>能否</w:t>
            </w:r>
            <w:r w:rsidRPr="00D27CAE">
              <w:rPr>
                <w:rFonts w:ascii="宋体" w:eastAsia="宋体" w:hAnsi="宋体" w:hint="eastAsia"/>
                <w:sz w:val="24"/>
                <w:szCs w:val="24"/>
              </w:rPr>
              <w:t>可能存在的风险进行控制。</w:t>
            </w:r>
          </w:p>
        </w:tc>
      </w:tr>
      <w:tr w:rsidR="00A16265" w:rsidRPr="00D359C9" w14:paraId="22C0E812" w14:textId="77777777" w:rsidTr="00901F50">
        <w:tc>
          <w:tcPr>
            <w:tcW w:w="2122" w:type="dxa"/>
            <w:shd w:val="clear" w:color="auto" w:fill="auto"/>
          </w:tcPr>
          <w:p w14:paraId="03DDC930" w14:textId="77777777" w:rsidR="00A16265" w:rsidRPr="00E12116" w:rsidRDefault="00A16265" w:rsidP="00E5161E">
            <w:pPr>
              <w:pStyle w:val="2"/>
              <w:numPr>
                <w:ilvl w:val="1"/>
                <w:numId w:val="0"/>
              </w:numPr>
            </w:pPr>
            <w:r w:rsidRPr="00E12116">
              <w:t>重大风险及应对能力</w:t>
            </w:r>
          </w:p>
        </w:tc>
        <w:tc>
          <w:tcPr>
            <w:tcW w:w="6554" w:type="dxa"/>
            <w:shd w:val="clear" w:color="auto" w:fill="auto"/>
          </w:tcPr>
          <w:p w14:paraId="6E7BE9B0" w14:textId="2E24B5AC" w:rsidR="00A16265" w:rsidRPr="00020C1F" w:rsidRDefault="005A19D3"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能否</w:t>
            </w:r>
            <w:r w:rsidR="008E4257" w:rsidRPr="00D27CAE">
              <w:rPr>
                <w:rFonts w:ascii="宋体" w:eastAsia="宋体" w:hAnsi="宋体" w:hint="eastAsia"/>
                <w:sz w:val="24"/>
                <w:szCs w:val="24"/>
              </w:rPr>
              <w:t>规避风险</w:t>
            </w:r>
            <w:r w:rsidR="00D83C11" w:rsidRPr="00D27CAE">
              <w:rPr>
                <w:rFonts w:ascii="宋体" w:eastAsia="宋体" w:hAnsi="宋体" w:hint="eastAsia"/>
                <w:sz w:val="24"/>
                <w:szCs w:val="24"/>
              </w:rPr>
              <w:t>影响未来成长与股价稳定性。</w:t>
            </w:r>
          </w:p>
        </w:tc>
      </w:tr>
      <w:tr w:rsidR="00A16265" w:rsidRPr="00D359C9" w14:paraId="2B3F5086" w14:textId="77777777" w:rsidTr="00901F50">
        <w:trPr>
          <w:trHeight w:val="1710"/>
        </w:trPr>
        <w:tc>
          <w:tcPr>
            <w:tcW w:w="2122" w:type="dxa"/>
            <w:shd w:val="clear" w:color="auto" w:fill="auto"/>
          </w:tcPr>
          <w:p w14:paraId="5D93BA00" w14:textId="4233F354" w:rsidR="00A16265" w:rsidRPr="00E12116" w:rsidRDefault="00A16265" w:rsidP="00E5161E">
            <w:pPr>
              <w:pStyle w:val="2"/>
              <w:numPr>
                <w:ilvl w:val="1"/>
                <w:numId w:val="0"/>
              </w:numPr>
            </w:pPr>
            <w:r w:rsidRPr="00E12116">
              <w:t>未来利润及股价评估</w:t>
            </w:r>
          </w:p>
        </w:tc>
        <w:tc>
          <w:tcPr>
            <w:tcW w:w="6554" w:type="dxa"/>
            <w:shd w:val="clear" w:color="auto" w:fill="auto"/>
          </w:tcPr>
          <w:p w14:paraId="07538C70" w14:textId="4D7984D6" w:rsidR="00A16265" w:rsidRPr="00D27CAE" w:rsidRDefault="00FB2055" w:rsidP="00E5161E">
            <w:pPr>
              <w:pStyle w:val="2"/>
              <w:numPr>
                <w:ilvl w:val="1"/>
                <w:numId w:val="0"/>
              </w:numPr>
              <w:rPr>
                <w:rFonts w:ascii="宋体" w:eastAsia="宋体" w:hAnsi="宋体"/>
                <w:sz w:val="24"/>
                <w:szCs w:val="24"/>
              </w:rPr>
            </w:pPr>
            <w:r w:rsidRPr="00D27CAE">
              <w:rPr>
                <w:rFonts w:ascii="宋体" w:eastAsia="宋体" w:hAnsi="宋体" w:hint="eastAsia"/>
                <w:sz w:val="24"/>
                <w:szCs w:val="24"/>
              </w:rPr>
              <w:t>未来利润</w:t>
            </w:r>
            <w:r w:rsidR="00D83C11" w:rsidRPr="00D27CAE">
              <w:rPr>
                <w:rFonts w:ascii="宋体" w:eastAsia="宋体" w:hAnsi="宋体" w:hint="eastAsia"/>
                <w:sz w:val="24"/>
                <w:szCs w:val="24"/>
              </w:rPr>
              <w:t>是否</w:t>
            </w:r>
            <w:r w:rsidRPr="00D27CAE">
              <w:rPr>
                <w:rFonts w:ascii="宋体" w:eastAsia="宋体" w:hAnsi="宋体" w:hint="eastAsia"/>
                <w:sz w:val="24"/>
                <w:szCs w:val="24"/>
              </w:rPr>
              <w:t>向好</w:t>
            </w:r>
            <w:r w:rsidR="00D83C11" w:rsidRPr="00D27CAE">
              <w:rPr>
                <w:rFonts w:ascii="宋体" w:eastAsia="宋体" w:hAnsi="宋体" w:hint="eastAsia"/>
                <w:sz w:val="24"/>
                <w:szCs w:val="24"/>
              </w:rPr>
              <w:t>影响投资收益，投资者可以参考股价评估进行投资。</w:t>
            </w:r>
          </w:p>
        </w:tc>
      </w:tr>
    </w:tbl>
    <w:p w14:paraId="42B4E278" w14:textId="67AA92E1" w:rsidR="00F62A0D" w:rsidRDefault="00A16265" w:rsidP="00E5161E">
      <w:pPr>
        <w:pStyle w:val="2"/>
        <w:numPr>
          <w:ilvl w:val="1"/>
          <w:numId w:val="0"/>
        </w:numPr>
      </w:pPr>
      <w:r w:rsidRPr="00E12116">
        <w:t>一句话总结：</w:t>
      </w:r>
      <w:r w:rsidR="00020C1F">
        <w:rPr>
          <w:rFonts w:ascii="宋体" w:eastAsia="宋体" w:hAnsi="宋体" w:hint="eastAsia"/>
          <w:sz w:val="24"/>
          <w:szCs w:val="24"/>
        </w:rPr>
        <w:t>考虑</w:t>
      </w:r>
      <w:r w:rsidR="003A11BC" w:rsidRPr="00D27CAE">
        <w:rPr>
          <w:rFonts w:ascii="宋体" w:eastAsia="宋体" w:hAnsi="宋体" w:hint="eastAsia"/>
          <w:sz w:val="24"/>
          <w:szCs w:val="24"/>
        </w:rPr>
        <w:t>公司各方面</w:t>
      </w:r>
      <w:r w:rsidR="00020C1F">
        <w:rPr>
          <w:rFonts w:ascii="宋体" w:eastAsia="宋体" w:hAnsi="宋体" w:hint="eastAsia"/>
          <w:sz w:val="24"/>
          <w:szCs w:val="24"/>
        </w:rPr>
        <w:t>因素，全面分析其未来</w:t>
      </w:r>
      <w:r w:rsidR="003A11BC" w:rsidRPr="00D27CAE">
        <w:rPr>
          <w:rFonts w:ascii="宋体" w:eastAsia="宋体" w:hAnsi="宋体" w:hint="eastAsia"/>
          <w:sz w:val="24"/>
          <w:szCs w:val="24"/>
        </w:rPr>
        <w:t>成长能力</w:t>
      </w:r>
      <w:r w:rsidR="00020C1F">
        <w:rPr>
          <w:rFonts w:ascii="宋体" w:eastAsia="宋体" w:hAnsi="宋体" w:hint="eastAsia"/>
          <w:sz w:val="24"/>
          <w:szCs w:val="24"/>
        </w:rPr>
        <w:t>、</w:t>
      </w:r>
      <w:r w:rsidR="003A11BC" w:rsidRPr="00D27CAE">
        <w:rPr>
          <w:rFonts w:ascii="宋体" w:eastAsia="宋体" w:hAnsi="宋体" w:hint="eastAsia"/>
          <w:sz w:val="24"/>
          <w:szCs w:val="24"/>
        </w:rPr>
        <w:t>应对风险</w:t>
      </w:r>
      <w:r w:rsidR="00020C1F">
        <w:rPr>
          <w:rFonts w:ascii="宋体" w:eastAsia="宋体" w:hAnsi="宋体" w:hint="eastAsia"/>
          <w:sz w:val="24"/>
          <w:szCs w:val="24"/>
        </w:rPr>
        <w:t>能力</w:t>
      </w:r>
      <w:r w:rsidR="003A11BC" w:rsidRPr="00D27CAE">
        <w:rPr>
          <w:rFonts w:ascii="宋体" w:eastAsia="宋体" w:hAnsi="宋体" w:hint="eastAsia"/>
          <w:sz w:val="24"/>
          <w:szCs w:val="24"/>
        </w:rPr>
        <w:t>，</w:t>
      </w:r>
      <w:r w:rsidR="00020C1F">
        <w:rPr>
          <w:rFonts w:ascii="宋体" w:eastAsia="宋体" w:hAnsi="宋体" w:hint="eastAsia"/>
          <w:sz w:val="24"/>
          <w:szCs w:val="24"/>
        </w:rPr>
        <w:t>从而决定是否</w:t>
      </w:r>
      <w:r w:rsidR="00E12116" w:rsidRPr="00D27CAE">
        <w:rPr>
          <w:rFonts w:ascii="宋体" w:eastAsia="宋体" w:hAnsi="宋体" w:hint="eastAsia"/>
          <w:sz w:val="24"/>
          <w:szCs w:val="24"/>
        </w:rPr>
        <w:t>值得</w:t>
      </w:r>
      <w:r w:rsidR="003A11BC" w:rsidRPr="00D27CAE">
        <w:rPr>
          <w:rFonts w:ascii="宋体" w:eastAsia="宋体" w:hAnsi="宋体" w:hint="eastAsia"/>
          <w:sz w:val="24"/>
          <w:szCs w:val="24"/>
        </w:rPr>
        <w:t>投资。</w:t>
      </w:r>
    </w:p>
    <w:p w14:paraId="7D80CFBC" w14:textId="082B0E48" w:rsidR="00A16265" w:rsidRDefault="00A822F4" w:rsidP="00E5161E">
      <w:pPr>
        <w:pStyle w:val="2"/>
        <w:numPr>
          <w:ilvl w:val="0"/>
          <w:numId w:val="0"/>
        </w:numPr>
      </w:pPr>
      <w:r>
        <w:rPr>
          <w:rFonts w:hint="eastAsia"/>
        </w:rPr>
        <w:t>6</w:t>
      </w:r>
      <w:r>
        <w:t>.2</w:t>
      </w:r>
      <w:r w:rsidR="00A16265" w:rsidRPr="00A039B5">
        <w:rPr>
          <w:rFonts w:hint="eastAsia"/>
        </w:rPr>
        <w:t>公司历史股价变动解释</w:t>
      </w:r>
      <w:bookmarkEnd w:id="50"/>
      <w:bookmarkEnd w:id="51"/>
      <w:bookmarkEnd w:id="52"/>
    </w:p>
    <w:p w14:paraId="5827C5D6" w14:textId="322864F4" w:rsidR="001C57F3" w:rsidRDefault="001C57F3" w:rsidP="00E5161E">
      <w:pPr>
        <w:pStyle w:val="2"/>
        <w:numPr>
          <w:ilvl w:val="0"/>
          <w:numId w:val="0"/>
        </w:numPr>
      </w:pPr>
      <w:r>
        <w:rPr>
          <w:rFonts w:hint="eastAsia"/>
          <w:noProof/>
        </w:rPr>
        <w:lastRenderedPageBreak/>
        <w:drawing>
          <wp:inline distT="0" distB="0" distL="0" distR="0" wp14:anchorId="72DEB984" wp14:editId="67A9D524">
            <wp:extent cx="5274310" cy="2617470"/>
            <wp:effectExtent l="0" t="0" r="0" b="0"/>
            <wp:docPr id="34" name="图片 34" descr="图形用户界面, 图表,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形用户界面, 图表, 应用程序&#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617470"/>
                    </a:xfrm>
                    <a:prstGeom prst="rect">
                      <a:avLst/>
                    </a:prstGeom>
                  </pic:spPr>
                </pic:pic>
              </a:graphicData>
            </a:graphic>
          </wp:inline>
        </w:drawing>
      </w:r>
    </w:p>
    <w:p w14:paraId="7897E8DD" w14:textId="5FB92683" w:rsidR="009F5606" w:rsidRDefault="001C57F3" w:rsidP="00E5161E">
      <w:pPr>
        <w:pStyle w:val="2"/>
        <w:numPr>
          <w:ilvl w:val="0"/>
          <w:numId w:val="0"/>
        </w:numPr>
        <w:jc w:val="center"/>
        <w:rPr>
          <w:rFonts w:ascii="宋体" w:eastAsia="宋体" w:hAnsi="宋体"/>
          <w:sz w:val="18"/>
          <w:szCs w:val="18"/>
        </w:rPr>
      </w:pPr>
      <w:r w:rsidRPr="005C53D0">
        <w:rPr>
          <w:rFonts w:ascii="宋体" w:eastAsia="宋体" w:hAnsi="宋体" w:hint="eastAsia"/>
          <w:sz w:val="18"/>
          <w:szCs w:val="18"/>
        </w:rPr>
        <w:t>图</w:t>
      </w:r>
      <w:r w:rsidR="00D613B4">
        <w:rPr>
          <w:rFonts w:ascii="宋体" w:eastAsia="宋体" w:hAnsi="宋体"/>
          <w:sz w:val="18"/>
          <w:szCs w:val="18"/>
        </w:rPr>
        <w:t>2</w:t>
      </w:r>
      <w:r w:rsidR="0015006A">
        <w:rPr>
          <w:rFonts w:ascii="宋体" w:eastAsia="宋体" w:hAnsi="宋体"/>
          <w:sz w:val="18"/>
          <w:szCs w:val="18"/>
        </w:rPr>
        <w:t>1</w:t>
      </w:r>
      <w:r w:rsidR="00BF2432">
        <w:rPr>
          <w:rFonts w:ascii="宋体" w:eastAsia="宋体" w:hAnsi="宋体"/>
          <w:sz w:val="18"/>
          <w:szCs w:val="18"/>
        </w:rPr>
        <w:t xml:space="preserve"> </w:t>
      </w:r>
      <w:r w:rsidR="005C53D0">
        <w:rPr>
          <w:rFonts w:ascii="宋体" w:eastAsia="宋体" w:hAnsi="宋体" w:hint="eastAsia"/>
          <w:sz w:val="18"/>
          <w:szCs w:val="18"/>
        </w:rPr>
        <w:t>关于公司</w:t>
      </w:r>
      <w:r w:rsidRPr="005C53D0">
        <w:rPr>
          <w:rFonts w:ascii="宋体" w:eastAsia="宋体" w:hAnsi="宋体" w:hint="eastAsia"/>
          <w:sz w:val="18"/>
          <w:szCs w:val="18"/>
        </w:rPr>
        <w:t>近五年股价</w:t>
      </w:r>
      <w:r w:rsidR="005C53D0">
        <w:rPr>
          <w:rFonts w:ascii="宋体" w:eastAsia="宋体" w:hAnsi="宋体" w:hint="eastAsia"/>
          <w:sz w:val="18"/>
          <w:szCs w:val="18"/>
        </w:rPr>
        <w:t>的图</w:t>
      </w:r>
    </w:p>
    <w:p w14:paraId="7093387D" w14:textId="4155EBC1" w:rsidR="001C57F3" w:rsidRPr="009F5606" w:rsidRDefault="00A52DCF" w:rsidP="00E5161E">
      <w:pPr>
        <w:pStyle w:val="2"/>
        <w:numPr>
          <w:ilvl w:val="0"/>
          <w:numId w:val="0"/>
        </w:numPr>
        <w:ind w:firstLine="420"/>
        <w:jc w:val="left"/>
        <w:rPr>
          <w:rFonts w:ascii="宋体" w:eastAsia="宋体" w:hAnsi="宋体"/>
          <w:sz w:val="18"/>
          <w:szCs w:val="18"/>
        </w:rPr>
      </w:pPr>
      <w:r w:rsidRPr="009F5606">
        <w:rPr>
          <w:rFonts w:ascii="宋体" w:eastAsia="宋体" w:hAnsi="宋体" w:hint="eastAsia"/>
          <w:sz w:val="24"/>
          <w:szCs w:val="24"/>
        </w:rPr>
        <w:t>数字运营战略下，</w:t>
      </w:r>
      <w:r w:rsidR="004605FA">
        <w:rPr>
          <w:rFonts w:ascii="宋体" w:eastAsia="宋体" w:hAnsi="宋体" w:hint="eastAsia"/>
          <w:sz w:val="24"/>
          <w:szCs w:val="24"/>
        </w:rPr>
        <w:t>股价</w:t>
      </w:r>
      <w:r w:rsidRPr="009F5606">
        <w:rPr>
          <w:rFonts w:ascii="宋体" w:eastAsia="宋体" w:hAnsi="宋体" w:hint="eastAsia"/>
          <w:sz w:val="24"/>
          <w:szCs w:val="24"/>
        </w:rPr>
        <w:t>整体成上升态势</w:t>
      </w:r>
      <w:r w:rsidR="005C53D0" w:rsidRPr="009F5606">
        <w:rPr>
          <w:rFonts w:ascii="宋体" w:eastAsia="宋体" w:hAnsi="宋体" w:hint="eastAsia"/>
          <w:sz w:val="24"/>
          <w:szCs w:val="24"/>
        </w:rPr>
        <w:t>，</w:t>
      </w:r>
      <w:r w:rsidR="005C53D0" w:rsidRPr="009F5606">
        <w:rPr>
          <w:rFonts w:ascii="宋体" w:eastAsia="宋体" w:hAnsi="宋体"/>
          <w:sz w:val="24"/>
          <w:szCs w:val="24"/>
        </w:rPr>
        <w:t>2020</w:t>
      </w:r>
      <w:r w:rsidR="005C53D0" w:rsidRPr="009F5606">
        <w:rPr>
          <w:rFonts w:ascii="宋体" w:eastAsia="宋体" w:hAnsi="宋体" w:hint="eastAsia"/>
          <w:sz w:val="24"/>
          <w:szCs w:val="24"/>
        </w:rPr>
        <w:t>年</w:t>
      </w:r>
      <w:r w:rsidR="004605FA">
        <w:rPr>
          <w:rFonts w:ascii="宋体" w:eastAsia="宋体" w:hAnsi="宋体" w:hint="eastAsia"/>
          <w:sz w:val="24"/>
          <w:szCs w:val="24"/>
        </w:rPr>
        <w:t>略有</w:t>
      </w:r>
      <w:r w:rsidR="005C53D0" w:rsidRPr="009F5606">
        <w:rPr>
          <w:rFonts w:ascii="宋体" w:eastAsia="宋体" w:hAnsi="宋体" w:hint="eastAsia"/>
          <w:sz w:val="24"/>
          <w:szCs w:val="24"/>
        </w:rPr>
        <w:t>下降，主要是受疫情大环境影响</w:t>
      </w:r>
      <w:r w:rsidR="009E37AF">
        <w:rPr>
          <w:rFonts w:ascii="宋体" w:eastAsia="宋体" w:hAnsi="宋体" w:hint="eastAsia"/>
          <w:sz w:val="24"/>
          <w:szCs w:val="24"/>
        </w:rPr>
        <w:t>，</w:t>
      </w:r>
      <w:r w:rsidR="00C43630">
        <w:rPr>
          <w:rFonts w:ascii="宋体" w:eastAsia="宋体" w:hAnsi="宋体" w:hint="eastAsia"/>
          <w:sz w:val="24"/>
          <w:szCs w:val="24"/>
        </w:rPr>
        <w:t>经</w:t>
      </w:r>
      <w:r w:rsidR="005C53D0" w:rsidRPr="009F5606">
        <w:rPr>
          <w:rFonts w:ascii="宋体" w:eastAsia="宋体" w:hAnsi="宋体" w:hint="eastAsia"/>
          <w:sz w:val="24"/>
          <w:szCs w:val="24"/>
        </w:rPr>
        <w:t>战略调整，如在华本土化战略等，</w:t>
      </w:r>
      <w:r w:rsidR="00886CCA" w:rsidRPr="009F5606">
        <w:rPr>
          <w:rFonts w:ascii="宋体" w:eastAsia="宋体" w:hAnsi="宋体" w:hint="eastAsia"/>
          <w:sz w:val="24"/>
          <w:szCs w:val="24"/>
        </w:rPr>
        <w:t>股价呈上升趋势</w:t>
      </w:r>
      <w:r w:rsidR="009E37AF">
        <w:rPr>
          <w:rFonts w:ascii="宋体" w:eastAsia="宋体" w:hAnsi="宋体" w:hint="eastAsia"/>
          <w:sz w:val="24"/>
          <w:szCs w:val="24"/>
        </w:rPr>
        <w:t>。</w:t>
      </w:r>
      <w:r w:rsidR="006A53CD" w:rsidRPr="009F5606">
        <w:rPr>
          <w:rFonts w:ascii="宋体" w:eastAsia="宋体" w:hAnsi="宋体"/>
          <w:sz w:val="24"/>
          <w:szCs w:val="24"/>
        </w:rPr>
        <w:t>22</w:t>
      </w:r>
      <w:r w:rsidR="006A53CD" w:rsidRPr="009F5606">
        <w:rPr>
          <w:rFonts w:ascii="宋体" w:eastAsia="宋体" w:hAnsi="宋体" w:hint="eastAsia"/>
          <w:sz w:val="24"/>
          <w:szCs w:val="24"/>
        </w:rPr>
        <w:t>年</w:t>
      </w:r>
      <w:r w:rsidR="00886CCA" w:rsidRPr="009F5606">
        <w:rPr>
          <w:rFonts w:ascii="宋体" w:eastAsia="宋体" w:hAnsi="宋体" w:hint="eastAsia"/>
          <w:sz w:val="24"/>
          <w:szCs w:val="24"/>
        </w:rPr>
        <w:t>再次</w:t>
      </w:r>
      <w:r w:rsidR="006A53CD" w:rsidRPr="009F5606">
        <w:rPr>
          <w:rFonts w:ascii="宋体" w:eastAsia="宋体" w:hAnsi="宋体" w:hint="eastAsia"/>
          <w:sz w:val="24"/>
          <w:szCs w:val="24"/>
        </w:rPr>
        <w:t>受疫情影响</w:t>
      </w:r>
      <w:r w:rsidR="00B05C1B" w:rsidRPr="009F5606">
        <w:rPr>
          <w:rFonts w:ascii="宋体" w:eastAsia="宋体" w:hAnsi="宋体" w:hint="eastAsia"/>
          <w:sz w:val="24"/>
          <w:szCs w:val="24"/>
        </w:rPr>
        <w:t>，</w:t>
      </w:r>
      <w:r w:rsidR="009F5606">
        <w:rPr>
          <w:rFonts w:ascii="宋体" w:eastAsia="宋体" w:hAnsi="宋体" w:hint="eastAsia"/>
          <w:sz w:val="24"/>
          <w:szCs w:val="24"/>
        </w:rPr>
        <w:t>加</w:t>
      </w:r>
      <w:r w:rsidR="007879DD" w:rsidRPr="009F5606">
        <w:rPr>
          <w:rFonts w:ascii="宋体" w:eastAsia="宋体" w:hAnsi="宋体" w:hint="eastAsia"/>
          <w:sz w:val="24"/>
          <w:szCs w:val="24"/>
        </w:rPr>
        <w:t>之俄乌战争等事件影响，</w:t>
      </w:r>
      <w:r w:rsidR="0039528B" w:rsidRPr="009F5606">
        <w:rPr>
          <w:rFonts w:ascii="宋体" w:eastAsia="宋体" w:hAnsi="宋体" w:hint="eastAsia"/>
          <w:sz w:val="24"/>
          <w:szCs w:val="24"/>
        </w:rPr>
        <w:t>整体大盘大跌，</w:t>
      </w:r>
      <w:r w:rsidR="00886CCA" w:rsidRPr="009F5606">
        <w:rPr>
          <w:rFonts w:ascii="宋体" w:eastAsia="宋体" w:hAnsi="宋体" w:hint="eastAsia"/>
          <w:sz w:val="24"/>
          <w:szCs w:val="24"/>
        </w:rPr>
        <w:t>公司</w:t>
      </w:r>
      <w:r w:rsidR="007879DD" w:rsidRPr="009F5606">
        <w:rPr>
          <w:rFonts w:ascii="宋体" w:eastAsia="宋体" w:hAnsi="宋体" w:hint="eastAsia"/>
          <w:sz w:val="24"/>
          <w:szCs w:val="24"/>
        </w:rPr>
        <w:t>股价</w:t>
      </w:r>
      <w:r w:rsidR="006A53CD" w:rsidRPr="009F5606">
        <w:rPr>
          <w:rFonts w:ascii="宋体" w:eastAsia="宋体" w:hAnsi="宋体" w:hint="eastAsia"/>
          <w:sz w:val="24"/>
          <w:szCs w:val="24"/>
        </w:rPr>
        <w:t>呈局部下降趋势。</w:t>
      </w:r>
    </w:p>
    <w:p w14:paraId="62CEB60C" w14:textId="76E9C63E" w:rsidR="00886CCA" w:rsidRPr="009F5606" w:rsidRDefault="00886CCA" w:rsidP="00E5161E">
      <w:pPr>
        <w:pStyle w:val="2"/>
        <w:numPr>
          <w:ilvl w:val="0"/>
          <w:numId w:val="0"/>
        </w:numPr>
        <w:ind w:firstLine="420"/>
        <w:rPr>
          <w:rFonts w:ascii="宋体" w:eastAsia="宋体" w:hAnsi="宋体"/>
          <w:sz w:val="24"/>
          <w:szCs w:val="24"/>
        </w:rPr>
      </w:pPr>
      <w:r w:rsidRPr="009F5606">
        <w:rPr>
          <w:rFonts w:ascii="宋体" w:eastAsia="宋体" w:hAnsi="宋体" w:hint="eastAsia"/>
          <w:sz w:val="24"/>
          <w:szCs w:val="24"/>
        </w:rPr>
        <w:t>估计价格范围与实际市场范围不同，市场受多方因素影响，仅依靠模型无法获得准确估计。</w:t>
      </w:r>
    </w:p>
    <w:p w14:paraId="016738BB" w14:textId="1E7F61AA" w:rsidR="00886CCA" w:rsidRPr="009F5606" w:rsidRDefault="00ED1A92" w:rsidP="00E5161E">
      <w:pPr>
        <w:pStyle w:val="2"/>
        <w:numPr>
          <w:ilvl w:val="0"/>
          <w:numId w:val="0"/>
        </w:numPr>
        <w:ind w:firstLine="420"/>
        <w:rPr>
          <w:rFonts w:ascii="宋体" w:eastAsia="宋体" w:hAnsi="宋体"/>
          <w:sz w:val="24"/>
          <w:szCs w:val="24"/>
        </w:rPr>
      </w:pPr>
      <w:r w:rsidRPr="009F5606">
        <w:rPr>
          <w:rFonts w:ascii="宋体" w:eastAsia="宋体" w:hAnsi="宋体" w:hint="eastAsia"/>
          <w:sz w:val="24"/>
          <w:szCs w:val="24"/>
        </w:rPr>
        <w:t>市盈率能够反映</w:t>
      </w:r>
      <w:r w:rsidR="00F62A0D" w:rsidRPr="009F5606">
        <w:rPr>
          <w:rFonts w:ascii="宋体" w:eastAsia="宋体" w:hAnsi="宋体" w:hint="eastAsia"/>
          <w:sz w:val="24"/>
          <w:szCs w:val="24"/>
        </w:rPr>
        <w:t>公司</w:t>
      </w:r>
      <w:r w:rsidRPr="009F5606">
        <w:rPr>
          <w:rFonts w:ascii="宋体" w:eastAsia="宋体" w:hAnsi="宋体" w:hint="eastAsia"/>
          <w:sz w:val="24"/>
          <w:szCs w:val="24"/>
        </w:rPr>
        <w:t>的</w:t>
      </w:r>
      <w:r w:rsidR="00F62A0D" w:rsidRPr="009F5606">
        <w:rPr>
          <w:rFonts w:ascii="宋体" w:eastAsia="宋体" w:hAnsi="宋体" w:hint="eastAsia"/>
          <w:sz w:val="24"/>
          <w:szCs w:val="24"/>
        </w:rPr>
        <w:t>成长</w:t>
      </w:r>
      <w:r w:rsidRPr="009F5606">
        <w:rPr>
          <w:rFonts w:ascii="宋体" w:eastAsia="宋体" w:hAnsi="宋体" w:hint="eastAsia"/>
          <w:sz w:val="24"/>
          <w:szCs w:val="24"/>
        </w:rPr>
        <w:t>发展，</w:t>
      </w:r>
      <w:r w:rsidR="00F62A0D" w:rsidRPr="009F5606">
        <w:rPr>
          <w:rFonts w:ascii="宋体" w:eastAsia="宋体" w:hAnsi="宋体" w:hint="eastAsia"/>
          <w:sz w:val="24"/>
          <w:szCs w:val="24"/>
        </w:rPr>
        <w:t>也可以用来预测未来发展趋势。</w:t>
      </w:r>
    </w:p>
    <w:p w14:paraId="475EE296" w14:textId="30DDF9E2" w:rsidR="00A16265" w:rsidRDefault="00A16265" w:rsidP="00E5161E">
      <w:pPr>
        <w:pStyle w:val="2"/>
        <w:numPr>
          <w:ilvl w:val="1"/>
          <w:numId w:val="0"/>
        </w:numPr>
      </w:pPr>
      <w:bookmarkStart w:id="53" w:name="_Toc435147104"/>
      <w:bookmarkStart w:id="54" w:name="_Toc449001087"/>
      <w:bookmarkStart w:id="55" w:name="_Toc469913243"/>
      <w:r w:rsidRPr="00A039B5">
        <w:t>一句话总结：</w:t>
      </w:r>
      <w:r w:rsidR="00F62A0D" w:rsidRPr="00D27CAE">
        <w:rPr>
          <w:rFonts w:ascii="宋体" w:eastAsia="宋体" w:hAnsi="宋体" w:hint="eastAsia"/>
          <w:sz w:val="24"/>
          <w:szCs w:val="24"/>
        </w:rPr>
        <w:t>股价受到大盘和自身影响，总体上涨，</w:t>
      </w:r>
      <w:r w:rsidR="00F62A0D" w:rsidRPr="00D27CAE">
        <w:rPr>
          <w:rFonts w:ascii="宋体" w:eastAsia="宋体" w:hAnsi="宋体"/>
          <w:sz w:val="24"/>
          <w:szCs w:val="24"/>
        </w:rPr>
        <w:t>2022</w:t>
      </w:r>
      <w:r w:rsidR="00F62A0D" w:rsidRPr="00D27CAE">
        <w:rPr>
          <w:rFonts w:ascii="宋体" w:eastAsia="宋体" w:hAnsi="宋体" w:hint="eastAsia"/>
          <w:sz w:val="24"/>
          <w:szCs w:val="24"/>
        </w:rPr>
        <w:t>年</w:t>
      </w:r>
      <w:r w:rsidR="0004086D" w:rsidRPr="00D27CAE">
        <w:rPr>
          <w:rFonts w:ascii="宋体" w:eastAsia="宋体" w:hAnsi="宋体" w:hint="eastAsia"/>
          <w:sz w:val="24"/>
          <w:szCs w:val="24"/>
        </w:rPr>
        <w:t>下跌</w:t>
      </w:r>
      <w:r w:rsidR="00F62A0D" w:rsidRPr="00D27CAE">
        <w:rPr>
          <w:rFonts w:ascii="宋体" w:eastAsia="宋体" w:hAnsi="宋体" w:hint="eastAsia"/>
          <w:sz w:val="24"/>
          <w:szCs w:val="24"/>
        </w:rPr>
        <w:t>。</w:t>
      </w:r>
    </w:p>
    <w:p w14:paraId="1E2767AA" w14:textId="702486FD" w:rsidR="00A16265" w:rsidRDefault="003D6542" w:rsidP="00E5161E">
      <w:pPr>
        <w:pStyle w:val="2"/>
        <w:numPr>
          <w:ilvl w:val="0"/>
          <w:numId w:val="0"/>
        </w:numPr>
      </w:pPr>
      <w:r>
        <w:t xml:space="preserve">6.3 </w:t>
      </w:r>
      <w:r>
        <w:rPr>
          <w:rFonts w:hint="eastAsia"/>
        </w:rPr>
        <w:t>投资建议</w:t>
      </w:r>
    </w:p>
    <w:p w14:paraId="432F1E58" w14:textId="2E8A5C99" w:rsidR="00A16265" w:rsidRPr="00C73469" w:rsidRDefault="0004086D" w:rsidP="00E5161E">
      <w:pPr>
        <w:spacing w:line="360" w:lineRule="auto"/>
        <w:ind w:firstLine="420"/>
        <w:rPr>
          <w:rFonts w:ascii="Arial" w:hAnsi="Arial" w:cs="Arial"/>
          <w:color w:val="333333"/>
          <w:shd w:val="clear" w:color="auto" w:fill="FFFFFF"/>
        </w:rPr>
      </w:pPr>
      <w:r>
        <w:rPr>
          <w:rFonts w:ascii="Arial" w:hAnsi="Arial" w:cs="Arial" w:hint="eastAsia"/>
          <w:color w:val="333333"/>
          <w:shd w:val="clear" w:color="auto" w:fill="FFFFFF"/>
        </w:rPr>
        <w:t>疫情</w:t>
      </w:r>
      <w:r w:rsidR="00C73469">
        <w:rPr>
          <w:rFonts w:ascii="Arial" w:hAnsi="Arial" w:cs="Arial" w:hint="eastAsia"/>
          <w:color w:val="333333"/>
          <w:shd w:val="clear" w:color="auto" w:fill="FFFFFF"/>
        </w:rPr>
        <w:t>影响仍在继续，</w:t>
      </w:r>
      <w:r>
        <w:rPr>
          <w:rFonts w:ascii="Arial" w:hAnsi="Arial" w:cs="Arial" w:hint="eastAsia"/>
          <w:color w:val="333333"/>
          <w:shd w:val="clear" w:color="auto" w:fill="FFFFFF"/>
        </w:rPr>
        <w:t>目前</w:t>
      </w:r>
      <w:r w:rsidR="0032538C">
        <w:rPr>
          <w:rFonts w:ascii="Arial" w:hAnsi="Arial" w:cs="Arial"/>
          <w:color w:val="333333"/>
          <w:shd w:val="clear" w:color="auto" w:fill="FFFFFF"/>
        </w:rPr>
        <w:t>公司的估值并不处于绝对低估的区间，</w:t>
      </w:r>
      <w:r>
        <w:rPr>
          <w:rFonts w:ascii="Arial" w:hAnsi="Arial" w:cs="Arial" w:hint="eastAsia"/>
          <w:color w:val="333333"/>
          <w:shd w:val="clear" w:color="auto" w:fill="FFFFFF"/>
        </w:rPr>
        <w:t>还</w:t>
      </w:r>
      <w:r w:rsidR="0032538C">
        <w:rPr>
          <w:rFonts w:ascii="Arial" w:hAnsi="Arial" w:cs="Arial" w:hint="eastAsia"/>
          <w:color w:val="333333"/>
          <w:shd w:val="clear" w:color="auto" w:fill="FFFFFF"/>
        </w:rPr>
        <w:t>可以观望</w:t>
      </w:r>
      <w:r w:rsidR="0039528B">
        <w:rPr>
          <w:rFonts w:ascii="Arial" w:hAnsi="Arial" w:cs="Arial" w:hint="eastAsia"/>
          <w:color w:val="333333"/>
          <w:shd w:val="clear" w:color="auto" w:fill="FFFFFF"/>
        </w:rPr>
        <w:t>。</w:t>
      </w:r>
      <w:r w:rsidR="007B481B">
        <w:rPr>
          <w:rFonts w:ascii="Arial" w:hAnsi="Arial" w:cs="Arial" w:hint="eastAsia"/>
          <w:color w:val="333333"/>
          <w:shd w:val="clear" w:color="auto" w:fill="FFFFFF"/>
        </w:rPr>
        <w:t>化妆品行业依旧存在高需求量，在疫情过后形势向好，预计会有反弹。</w:t>
      </w:r>
      <w:r>
        <w:rPr>
          <w:rFonts w:ascii="Arial" w:hAnsi="Arial" w:cs="Arial" w:hint="eastAsia"/>
          <w:color w:val="333333"/>
          <w:shd w:val="clear" w:color="auto" w:fill="FFFFFF"/>
        </w:rPr>
        <w:t>公司在市场依旧保有竞争力，公司战略符合市场趋势，有望持续提升</w:t>
      </w:r>
      <w:r w:rsidR="00C73469">
        <w:rPr>
          <w:rFonts w:ascii="Arial" w:hAnsi="Arial" w:cs="Arial" w:hint="eastAsia"/>
          <w:color w:val="333333"/>
          <w:shd w:val="clear" w:color="auto" w:fill="FFFFFF"/>
        </w:rPr>
        <w:t>，仍有投资机会。</w:t>
      </w:r>
      <w:bookmarkEnd w:id="53"/>
      <w:bookmarkEnd w:id="54"/>
      <w:bookmarkEnd w:id="55"/>
      <w:r w:rsidR="005C7517">
        <w:rPr>
          <w:rFonts w:ascii="Arial" w:hAnsi="Arial" w:cs="Arial" w:hint="eastAsia"/>
          <w:color w:val="333333"/>
          <w:shd w:val="clear" w:color="auto" w:fill="FFFFFF"/>
        </w:rPr>
        <w:t>但是要注意国产品牌及其他替代品对于该公司的影响</w:t>
      </w:r>
      <w:r w:rsidR="001458C0">
        <w:rPr>
          <w:rFonts w:ascii="Arial" w:hAnsi="Arial" w:cs="Arial" w:hint="eastAsia"/>
          <w:color w:val="333333"/>
          <w:shd w:val="clear" w:color="auto" w:fill="FFFFFF"/>
        </w:rPr>
        <w:t>。</w:t>
      </w:r>
    </w:p>
    <w:p w14:paraId="01ABE938" w14:textId="00A365C2" w:rsidR="00A16265" w:rsidRPr="00BF2432" w:rsidRDefault="00A16265" w:rsidP="00E5161E">
      <w:pPr>
        <w:pStyle w:val="2"/>
        <w:numPr>
          <w:ilvl w:val="1"/>
          <w:numId w:val="0"/>
        </w:numPr>
      </w:pPr>
      <w:r w:rsidRPr="00BF2432">
        <w:lastRenderedPageBreak/>
        <w:t>一句话总结：</w:t>
      </w:r>
      <w:r w:rsidR="005C7517" w:rsidRPr="00D27CAE">
        <w:rPr>
          <w:rFonts w:ascii="宋体" w:eastAsia="宋体" w:hAnsi="宋体" w:hint="eastAsia"/>
          <w:sz w:val="24"/>
          <w:szCs w:val="24"/>
        </w:rPr>
        <w:t>目前化妆行业形势</w:t>
      </w:r>
      <w:r w:rsidR="001458C0" w:rsidRPr="00D27CAE">
        <w:rPr>
          <w:rFonts w:ascii="宋体" w:eastAsia="宋体" w:hAnsi="宋体" w:hint="eastAsia"/>
          <w:sz w:val="24"/>
          <w:szCs w:val="24"/>
        </w:rPr>
        <w:t>正在复苏，</w:t>
      </w:r>
      <w:r w:rsidR="00D75EDA" w:rsidRPr="00D27CAE">
        <w:rPr>
          <w:rFonts w:ascii="宋体" w:eastAsia="宋体" w:hAnsi="宋体" w:hint="eastAsia"/>
          <w:sz w:val="24"/>
          <w:szCs w:val="24"/>
        </w:rPr>
        <w:t>可以观望</w:t>
      </w:r>
      <w:r w:rsidR="000E7C94" w:rsidRPr="00D27CAE">
        <w:rPr>
          <w:rFonts w:ascii="宋体" w:eastAsia="宋体" w:hAnsi="宋体" w:hint="eastAsia"/>
          <w:sz w:val="24"/>
          <w:szCs w:val="24"/>
        </w:rPr>
        <w:t>，等待投资机会</w:t>
      </w:r>
      <w:r w:rsidR="00D75EDA" w:rsidRPr="00D27CAE">
        <w:rPr>
          <w:rFonts w:ascii="宋体" w:eastAsia="宋体" w:hAnsi="宋体" w:hint="eastAsia"/>
          <w:sz w:val="24"/>
          <w:szCs w:val="24"/>
        </w:rPr>
        <w:t>。</w:t>
      </w:r>
    </w:p>
    <w:p w14:paraId="7CF91246" w14:textId="7A3F0A7A" w:rsidR="00CD0D68" w:rsidRPr="00037C86" w:rsidRDefault="00CD0D68" w:rsidP="00E5161E">
      <w:pPr>
        <w:pStyle w:val="2"/>
        <w:numPr>
          <w:ilvl w:val="1"/>
          <w:numId w:val="0"/>
        </w:numPr>
        <w:rPr>
          <w:rFonts w:ascii="宋体" w:eastAsia="宋体" w:hAnsi="宋体"/>
          <w:sz w:val="24"/>
          <w:szCs w:val="24"/>
        </w:rPr>
      </w:pPr>
    </w:p>
    <w:p w14:paraId="5F81DEAF" w14:textId="1448BCDD" w:rsidR="00CD0D68" w:rsidRPr="00C73469" w:rsidRDefault="00CD0D68" w:rsidP="00437EEB">
      <w:pPr>
        <w:pStyle w:val="2"/>
        <w:numPr>
          <w:ilvl w:val="1"/>
          <w:numId w:val="0"/>
        </w:numPr>
        <w:spacing w:line="240" w:lineRule="auto"/>
        <w:rPr>
          <w:rFonts w:ascii="宋体" w:eastAsia="宋体" w:hAnsi="宋体"/>
          <w:sz w:val="24"/>
          <w:szCs w:val="24"/>
        </w:rPr>
      </w:pPr>
    </w:p>
    <w:p w14:paraId="6E8813FF" w14:textId="77777777" w:rsidR="00CD0D68" w:rsidRPr="00037C86" w:rsidRDefault="00CD0D68" w:rsidP="00437EEB">
      <w:pPr>
        <w:pStyle w:val="2"/>
        <w:numPr>
          <w:ilvl w:val="1"/>
          <w:numId w:val="0"/>
        </w:numPr>
        <w:spacing w:line="240" w:lineRule="auto"/>
        <w:rPr>
          <w:rFonts w:ascii="宋体" w:eastAsia="宋体" w:hAnsi="宋体"/>
          <w:sz w:val="24"/>
          <w:szCs w:val="24"/>
        </w:rPr>
      </w:pPr>
    </w:p>
    <w:p w14:paraId="63C38D4F" w14:textId="77777777" w:rsidR="00F76B30" w:rsidRDefault="00F76B30" w:rsidP="00437EEB">
      <w:pPr>
        <w:pStyle w:val="2"/>
        <w:numPr>
          <w:ilvl w:val="1"/>
          <w:numId w:val="0"/>
        </w:numPr>
        <w:spacing w:line="240" w:lineRule="auto"/>
        <w:rPr>
          <w:rFonts w:ascii="宋体" w:eastAsia="宋体" w:hAnsi="宋体"/>
          <w:sz w:val="24"/>
          <w:szCs w:val="24"/>
        </w:rPr>
      </w:pPr>
    </w:p>
    <w:p w14:paraId="04CABA13" w14:textId="77777777" w:rsidR="00F76B30" w:rsidRDefault="00F76B30" w:rsidP="00437EEB">
      <w:pPr>
        <w:pStyle w:val="2"/>
        <w:numPr>
          <w:ilvl w:val="1"/>
          <w:numId w:val="0"/>
        </w:numPr>
        <w:spacing w:line="240" w:lineRule="auto"/>
        <w:rPr>
          <w:rFonts w:ascii="宋体" w:eastAsia="宋体" w:hAnsi="宋体"/>
          <w:sz w:val="24"/>
          <w:szCs w:val="24"/>
        </w:rPr>
      </w:pPr>
    </w:p>
    <w:p w14:paraId="73719C1F" w14:textId="77777777" w:rsidR="00F76B30" w:rsidRDefault="00F76B30" w:rsidP="00437EEB">
      <w:pPr>
        <w:pStyle w:val="2"/>
        <w:numPr>
          <w:ilvl w:val="1"/>
          <w:numId w:val="0"/>
        </w:numPr>
        <w:spacing w:line="240" w:lineRule="auto"/>
        <w:rPr>
          <w:rFonts w:ascii="宋体" w:eastAsia="宋体" w:hAnsi="宋体"/>
          <w:sz w:val="24"/>
          <w:szCs w:val="24"/>
        </w:rPr>
      </w:pPr>
    </w:p>
    <w:p w14:paraId="777C12F1" w14:textId="77777777" w:rsidR="00F76B30" w:rsidRDefault="00F76B30" w:rsidP="00437EEB">
      <w:pPr>
        <w:pStyle w:val="2"/>
        <w:numPr>
          <w:ilvl w:val="1"/>
          <w:numId w:val="0"/>
        </w:numPr>
        <w:spacing w:line="240" w:lineRule="auto"/>
        <w:rPr>
          <w:rFonts w:ascii="宋体" w:eastAsia="宋体" w:hAnsi="宋体"/>
          <w:sz w:val="24"/>
          <w:szCs w:val="24"/>
        </w:rPr>
      </w:pPr>
    </w:p>
    <w:p w14:paraId="1A0CB697" w14:textId="77777777" w:rsidR="00F76B30" w:rsidRDefault="00F76B30" w:rsidP="00437EEB">
      <w:pPr>
        <w:pStyle w:val="2"/>
        <w:numPr>
          <w:ilvl w:val="1"/>
          <w:numId w:val="0"/>
        </w:numPr>
        <w:spacing w:line="240" w:lineRule="auto"/>
        <w:rPr>
          <w:rFonts w:ascii="宋体" w:eastAsia="宋体" w:hAnsi="宋体"/>
          <w:sz w:val="24"/>
          <w:szCs w:val="24"/>
        </w:rPr>
      </w:pPr>
    </w:p>
    <w:p w14:paraId="57526672" w14:textId="77777777" w:rsidR="00F76B30" w:rsidRDefault="00F76B30" w:rsidP="00437EEB">
      <w:pPr>
        <w:pStyle w:val="2"/>
        <w:numPr>
          <w:ilvl w:val="1"/>
          <w:numId w:val="0"/>
        </w:numPr>
        <w:spacing w:line="240" w:lineRule="auto"/>
        <w:rPr>
          <w:rFonts w:ascii="宋体" w:eastAsia="宋体" w:hAnsi="宋体"/>
          <w:sz w:val="24"/>
          <w:szCs w:val="24"/>
        </w:rPr>
      </w:pPr>
    </w:p>
    <w:p w14:paraId="652B7B63" w14:textId="77777777" w:rsidR="00F76B30" w:rsidRDefault="00F76B30" w:rsidP="00437EEB">
      <w:pPr>
        <w:pStyle w:val="2"/>
        <w:numPr>
          <w:ilvl w:val="1"/>
          <w:numId w:val="0"/>
        </w:numPr>
        <w:spacing w:line="240" w:lineRule="auto"/>
        <w:rPr>
          <w:rFonts w:ascii="宋体" w:eastAsia="宋体" w:hAnsi="宋体"/>
          <w:sz w:val="24"/>
          <w:szCs w:val="24"/>
        </w:rPr>
      </w:pPr>
    </w:p>
    <w:p w14:paraId="61687100" w14:textId="77777777" w:rsidR="00F76B30" w:rsidRDefault="00F76B30" w:rsidP="00437EEB">
      <w:pPr>
        <w:pStyle w:val="2"/>
        <w:numPr>
          <w:ilvl w:val="1"/>
          <w:numId w:val="0"/>
        </w:numPr>
        <w:spacing w:line="240" w:lineRule="auto"/>
        <w:rPr>
          <w:rFonts w:ascii="宋体" w:eastAsia="宋体" w:hAnsi="宋体"/>
          <w:sz w:val="24"/>
          <w:szCs w:val="24"/>
        </w:rPr>
      </w:pPr>
    </w:p>
    <w:p w14:paraId="4149E06D" w14:textId="77777777" w:rsidR="00F76B30" w:rsidRDefault="00F76B30" w:rsidP="00437EEB">
      <w:pPr>
        <w:pStyle w:val="2"/>
        <w:numPr>
          <w:ilvl w:val="1"/>
          <w:numId w:val="0"/>
        </w:numPr>
        <w:spacing w:line="240" w:lineRule="auto"/>
        <w:rPr>
          <w:rFonts w:ascii="宋体" w:eastAsia="宋体" w:hAnsi="宋体"/>
          <w:sz w:val="24"/>
          <w:szCs w:val="24"/>
        </w:rPr>
      </w:pPr>
    </w:p>
    <w:p w14:paraId="37298C53" w14:textId="77777777" w:rsidR="00F76B30" w:rsidRDefault="00F76B30" w:rsidP="00437EEB">
      <w:pPr>
        <w:pStyle w:val="2"/>
        <w:numPr>
          <w:ilvl w:val="1"/>
          <w:numId w:val="0"/>
        </w:numPr>
        <w:spacing w:line="240" w:lineRule="auto"/>
        <w:rPr>
          <w:rFonts w:ascii="宋体" w:eastAsia="宋体" w:hAnsi="宋体"/>
          <w:sz w:val="24"/>
          <w:szCs w:val="24"/>
        </w:rPr>
      </w:pPr>
    </w:p>
    <w:p w14:paraId="24F10A69" w14:textId="77777777" w:rsidR="00F76B30" w:rsidRDefault="00F76B30" w:rsidP="00437EEB">
      <w:pPr>
        <w:pStyle w:val="2"/>
        <w:numPr>
          <w:ilvl w:val="1"/>
          <w:numId w:val="0"/>
        </w:numPr>
        <w:spacing w:line="240" w:lineRule="auto"/>
        <w:rPr>
          <w:rFonts w:ascii="宋体" w:eastAsia="宋体" w:hAnsi="宋体"/>
          <w:sz w:val="24"/>
          <w:szCs w:val="24"/>
        </w:rPr>
      </w:pPr>
    </w:p>
    <w:p w14:paraId="1DC016F2" w14:textId="77777777" w:rsidR="00F76B30" w:rsidRDefault="00F76B30" w:rsidP="00437EEB">
      <w:pPr>
        <w:pStyle w:val="2"/>
        <w:numPr>
          <w:ilvl w:val="1"/>
          <w:numId w:val="0"/>
        </w:numPr>
        <w:spacing w:line="240" w:lineRule="auto"/>
        <w:rPr>
          <w:rFonts w:ascii="宋体" w:eastAsia="宋体" w:hAnsi="宋体"/>
          <w:sz w:val="24"/>
          <w:szCs w:val="24"/>
        </w:rPr>
      </w:pPr>
    </w:p>
    <w:p w14:paraId="59EBE8FA" w14:textId="77777777" w:rsidR="00F76B30" w:rsidRDefault="00F76B30" w:rsidP="00437EEB">
      <w:pPr>
        <w:pStyle w:val="2"/>
        <w:numPr>
          <w:ilvl w:val="1"/>
          <w:numId w:val="0"/>
        </w:numPr>
        <w:spacing w:line="240" w:lineRule="auto"/>
        <w:rPr>
          <w:rFonts w:ascii="宋体" w:eastAsia="宋体" w:hAnsi="宋体"/>
          <w:sz w:val="24"/>
          <w:szCs w:val="24"/>
        </w:rPr>
      </w:pPr>
    </w:p>
    <w:p w14:paraId="5324422A" w14:textId="77777777" w:rsidR="00F76B30" w:rsidRDefault="00F76B30" w:rsidP="00437EEB">
      <w:pPr>
        <w:pStyle w:val="2"/>
        <w:numPr>
          <w:ilvl w:val="1"/>
          <w:numId w:val="0"/>
        </w:numPr>
        <w:spacing w:line="240" w:lineRule="auto"/>
        <w:rPr>
          <w:rFonts w:ascii="宋体" w:eastAsia="宋体" w:hAnsi="宋体"/>
          <w:sz w:val="24"/>
          <w:szCs w:val="24"/>
        </w:rPr>
      </w:pPr>
    </w:p>
    <w:p w14:paraId="16696914" w14:textId="77777777" w:rsidR="00F76B30" w:rsidRDefault="00F76B30" w:rsidP="00437EEB">
      <w:pPr>
        <w:pStyle w:val="2"/>
        <w:numPr>
          <w:ilvl w:val="1"/>
          <w:numId w:val="0"/>
        </w:numPr>
        <w:spacing w:line="240" w:lineRule="auto"/>
        <w:rPr>
          <w:rFonts w:ascii="宋体" w:eastAsia="宋体" w:hAnsi="宋体"/>
          <w:sz w:val="24"/>
          <w:szCs w:val="24"/>
        </w:rPr>
      </w:pPr>
    </w:p>
    <w:p w14:paraId="09AAC201" w14:textId="77777777" w:rsidR="00F76B30" w:rsidRDefault="00F76B30" w:rsidP="00437EEB">
      <w:pPr>
        <w:pStyle w:val="2"/>
        <w:numPr>
          <w:ilvl w:val="1"/>
          <w:numId w:val="0"/>
        </w:numPr>
        <w:spacing w:line="240" w:lineRule="auto"/>
        <w:rPr>
          <w:rFonts w:ascii="宋体" w:eastAsia="宋体" w:hAnsi="宋体"/>
          <w:sz w:val="24"/>
          <w:szCs w:val="24"/>
        </w:rPr>
      </w:pPr>
    </w:p>
    <w:p w14:paraId="3F4E5A46" w14:textId="55901031" w:rsidR="00F76B30" w:rsidRDefault="00F76B30" w:rsidP="00437EEB">
      <w:pPr>
        <w:pStyle w:val="2"/>
        <w:numPr>
          <w:ilvl w:val="1"/>
          <w:numId w:val="0"/>
        </w:numPr>
        <w:spacing w:line="240" w:lineRule="auto"/>
        <w:rPr>
          <w:rFonts w:ascii="宋体" w:eastAsia="宋体" w:hAnsi="宋体"/>
          <w:sz w:val="24"/>
          <w:szCs w:val="24"/>
        </w:rPr>
      </w:pPr>
    </w:p>
    <w:p w14:paraId="12CA0DDB" w14:textId="6C824D2B" w:rsidR="00811528" w:rsidRDefault="00811528" w:rsidP="00437EEB">
      <w:pPr>
        <w:pStyle w:val="2"/>
        <w:numPr>
          <w:ilvl w:val="1"/>
          <w:numId w:val="0"/>
        </w:numPr>
        <w:spacing w:line="240" w:lineRule="auto"/>
        <w:rPr>
          <w:rFonts w:ascii="宋体" w:eastAsia="宋体" w:hAnsi="宋体"/>
          <w:sz w:val="24"/>
          <w:szCs w:val="24"/>
        </w:rPr>
      </w:pPr>
    </w:p>
    <w:p w14:paraId="5DD756D1" w14:textId="292A74DB" w:rsidR="00811528" w:rsidRDefault="00811528" w:rsidP="00437EEB">
      <w:pPr>
        <w:pStyle w:val="2"/>
        <w:numPr>
          <w:ilvl w:val="1"/>
          <w:numId w:val="0"/>
        </w:numPr>
        <w:spacing w:line="240" w:lineRule="auto"/>
        <w:rPr>
          <w:rFonts w:ascii="宋体" w:eastAsia="宋体" w:hAnsi="宋体"/>
          <w:sz w:val="24"/>
          <w:szCs w:val="24"/>
        </w:rPr>
      </w:pPr>
    </w:p>
    <w:p w14:paraId="5CD1C2BC" w14:textId="76288394" w:rsidR="00811528" w:rsidRDefault="00811528" w:rsidP="00437EEB">
      <w:pPr>
        <w:pStyle w:val="2"/>
        <w:numPr>
          <w:ilvl w:val="1"/>
          <w:numId w:val="0"/>
        </w:numPr>
        <w:spacing w:line="240" w:lineRule="auto"/>
        <w:rPr>
          <w:rFonts w:ascii="宋体" w:eastAsia="宋体" w:hAnsi="宋体"/>
          <w:sz w:val="24"/>
          <w:szCs w:val="24"/>
        </w:rPr>
      </w:pPr>
    </w:p>
    <w:p w14:paraId="0B4CCA71" w14:textId="1BFF0654" w:rsidR="00811528" w:rsidRDefault="00811528" w:rsidP="00437EEB">
      <w:pPr>
        <w:pStyle w:val="2"/>
        <w:numPr>
          <w:ilvl w:val="1"/>
          <w:numId w:val="0"/>
        </w:numPr>
        <w:spacing w:line="240" w:lineRule="auto"/>
        <w:rPr>
          <w:rFonts w:ascii="宋体" w:eastAsia="宋体" w:hAnsi="宋体"/>
          <w:sz w:val="24"/>
          <w:szCs w:val="24"/>
        </w:rPr>
      </w:pPr>
    </w:p>
    <w:p w14:paraId="21A27D9D" w14:textId="71B9B33E" w:rsidR="00811528" w:rsidRDefault="00811528" w:rsidP="00437EEB">
      <w:pPr>
        <w:pStyle w:val="2"/>
        <w:numPr>
          <w:ilvl w:val="1"/>
          <w:numId w:val="0"/>
        </w:numPr>
        <w:spacing w:line="240" w:lineRule="auto"/>
        <w:rPr>
          <w:rFonts w:ascii="宋体" w:eastAsia="宋体" w:hAnsi="宋体"/>
          <w:sz w:val="24"/>
          <w:szCs w:val="24"/>
        </w:rPr>
      </w:pPr>
    </w:p>
    <w:p w14:paraId="7C1E4F1A" w14:textId="31CD82C5" w:rsidR="00811528" w:rsidRDefault="00811528" w:rsidP="00437EEB">
      <w:pPr>
        <w:pStyle w:val="2"/>
        <w:numPr>
          <w:ilvl w:val="1"/>
          <w:numId w:val="0"/>
        </w:numPr>
        <w:spacing w:line="240" w:lineRule="auto"/>
        <w:rPr>
          <w:rFonts w:ascii="宋体" w:eastAsia="宋体" w:hAnsi="宋体"/>
          <w:sz w:val="24"/>
          <w:szCs w:val="24"/>
        </w:rPr>
      </w:pPr>
    </w:p>
    <w:p w14:paraId="327FD587" w14:textId="77777777" w:rsidR="00811528" w:rsidRDefault="00811528" w:rsidP="00437EEB">
      <w:pPr>
        <w:pStyle w:val="2"/>
        <w:numPr>
          <w:ilvl w:val="1"/>
          <w:numId w:val="0"/>
        </w:numPr>
        <w:spacing w:line="240" w:lineRule="auto"/>
        <w:rPr>
          <w:rFonts w:ascii="宋体" w:eastAsia="宋体" w:hAnsi="宋体"/>
          <w:sz w:val="24"/>
          <w:szCs w:val="24"/>
        </w:rPr>
      </w:pPr>
    </w:p>
    <w:p w14:paraId="61393323" w14:textId="77777777" w:rsidR="00437EEB" w:rsidRDefault="00437EEB" w:rsidP="00437EEB">
      <w:pPr>
        <w:pStyle w:val="2"/>
        <w:numPr>
          <w:ilvl w:val="1"/>
          <w:numId w:val="0"/>
        </w:numPr>
        <w:spacing w:line="240" w:lineRule="auto"/>
        <w:rPr>
          <w:rFonts w:ascii="宋体" w:eastAsia="宋体" w:hAnsi="宋体"/>
          <w:sz w:val="24"/>
          <w:szCs w:val="24"/>
        </w:rPr>
      </w:pPr>
    </w:p>
    <w:p w14:paraId="2E2BF0C5" w14:textId="56EB87B3" w:rsidR="00F76B30" w:rsidRDefault="00F76B30" w:rsidP="00437EEB">
      <w:pPr>
        <w:pStyle w:val="2"/>
        <w:numPr>
          <w:ilvl w:val="1"/>
          <w:numId w:val="0"/>
        </w:numPr>
        <w:spacing w:line="240" w:lineRule="auto"/>
        <w:rPr>
          <w:rFonts w:ascii="宋体" w:eastAsia="宋体" w:hAnsi="宋体"/>
          <w:sz w:val="24"/>
          <w:szCs w:val="24"/>
        </w:rPr>
      </w:pPr>
    </w:p>
    <w:p w14:paraId="3232214F" w14:textId="77777777" w:rsidR="00BB16C7" w:rsidRDefault="00BB16C7" w:rsidP="00437EEB">
      <w:pPr>
        <w:pStyle w:val="2"/>
        <w:numPr>
          <w:ilvl w:val="0"/>
          <w:numId w:val="0"/>
        </w:numPr>
        <w:spacing w:line="240" w:lineRule="auto"/>
      </w:pPr>
      <w:r>
        <w:rPr>
          <w:rFonts w:hint="eastAsia"/>
        </w:rPr>
        <w:lastRenderedPageBreak/>
        <w:t>参考文献</w:t>
      </w:r>
    </w:p>
    <w:p w14:paraId="4834AB37" w14:textId="77777777" w:rsidR="00BB16C7" w:rsidRPr="00001FC3" w:rsidRDefault="00BB16C7" w:rsidP="00437EEB">
      <w:pPr>
        <w:pStyle w:val="1"/>
        <w:spacing w:before="0" w:after="0" w:line="240" w:lineRule="auto"/>
        <w:textAlignment w:val="center"/>
        <w:rPr>
          <w:rFonts w:ascii="微软雅黑" w:eastAsia="微软雅黑" w:hAnsi="微软雅黑"/>
          <w:b w:val="0"/>
          <w:bCs w:val="0"/>
          <w:color w:val="333333"/>
          <w:kern w:val="36"/>
          <w:sz w:val="21"/>
          <w:szCs w:val="21"/>
        </w:rPr>
      </w:pPr>
      <w:r>
        <w:rPr>
          <w:rFonts w:ascii="微软雅黑" w:eastAsia="微软雅黑" w:hAnsi="微软雅黑"/>
          <w:b w:val="0"/>
          <w:bCs w:val="0"/>
          <w:color w:val="333333"/>
          <w:sz w:val="21"/>
          <w:szCs w:val="21"/>
        </w:rPr>
        <w:t xml:space="preserve">[1] </w:t>
      </w:r>
      <w:r w:rsidRPr="00001FC3">
        <w:rPr>
          <w:rFonts w:ascii="微软雅黑" w:eastAsia="微软雅黑" w:hAnsi="微软雅黑" w:hint="eastAsia"/>
          <w:b w:val="0"/>
          <w:bCs w:val="0"/>
          <w:color w:val="333333"/>
          <w:sz w:val="21"/>
          <w:szCs w:val="21"/>
        </w:rPr>
        <w:t>雅诗兰黛品牌护肤品中国大陆市场营销策略研究</w:t>
      </w:r>
      <w:r w:rsidRPr="00001FC3">
        <w:rPr>
          <w:rFonts w:ascii="微软雅黑" w:eastAsia="微软雅黑" w:hAnsi="微软雅黑"/>
          <w:b w:val="0"/>
          <w:bCs w:val="0"/>
          <w:color w:val="333333"/>
          <w:sz w:val="21"/>
          <w:szCs w:val="21"/>
        </w:rPr>
        <w:t>[D].</w:t>
      </w:r>
      <w:r w:rsidRPr="00001FC3">
        <w:rPr>
          <w:rFonts w:ascii="微软雅黑" w:eastAsia="微软雅黑" w:hAnsi="微软雅黑" w:hint="eastAsia"/>
          <w:b w:val="0"/>
          <w:bCs w:val="0"/>
          <w:color w:val="333333"/>
          <w:sz w:val="21"/>
          <w:szCs w:val="21"/>
        </w:rPr>
        <w:t>赵千华</w:t>
      </w:r>
      <w:r w:rsidRPr="00001FC3">
        <w:rPr>
          <w:rFonts w:ascii="微软雅黑" w:eastAsia="微软雅黑" w:hAnsi="微软雅黑"/>
          <w:b w:val="0"/>
          <w:bCs w:val="0"/>
          <w:color w:val="333333"/>
          <w:sz w:val="21"/>
          <w:szCs w:val="21"/>
        </w:rPr>
        <w:t>.</w:t>
      </w:r>
      <w:r w:rsidRPr="00001FC3">
        <w:rPr>
          <w:rFonts w:ascii="微软雅黑" w:eastAsia="微软雅黑" w:hAnsi="微软雅黑" w:hint="eastAsia"/>
          <w:b w:val="0"/>
          <w:bCs w:val="0"/>
          <w:color w:val="333333"/>
          <w:sz w:val="21"/>
          <w:szCs w:val="21"/>
        </w:rPr>
        <w:t>吉林大学</w:t>
      </w:r>
      <w:r w:rsidRPr="00001FC3">
        <w:rPr>
          <w:rFonts w:ascii="微软雅黑" w:eastAsia="微软雅黑" w:hAnsi="微软雅黑"/>
          <w:b w:val="0"/>
          <w:bCs w:val="0"/>
          <w:color w:val="333333"/>
          <w:sz w:val="21"/>
          <w:szCs w:val="21"/>
        </w:rPr>
        <w:t xml:space="preserve"> 2021</w:t>
      </w:r>
      <w:r w:rsidRPr="00001FC3">
        <w:rPr>
          <w:rFonts w:ascii="微软雅黑" w:eastAsia="微软雅黑" w:hAnsi="微软雅黑"/>
          <w:b w:val="0"/>
          <w:bCs w:val="0"/>
          <w:color w:val="333333"/>
          <w:sz w:val="21"/>
          <w:szCs w:val="21"/>
        </w:rPr>
        <w:tab/>
      </w:r>
    </w:p>
    <w:p w14:paraId="27993CD1"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b w:val="0"/>
          <w:bCs w:val="0"/>
          <w:color w:val="333333"/>
          <w:sz w:val="21"/>
          <w:szCs w:val="21"/>
        </w:rPr>
        <w:t>[2] 程良越 </w:t>
      </w:r>
      <w:r w:rsidRPr="00037C86">
        <w:rPr>
          <w:rFonts w:ascii="微软雅黑" w:eastAsia="微软雅黑" w:hAnsi="微软雅黑" w:hint="eastAsia"/>
          <w:b w:val="0"/>
          <w:bCs w:val="0"/>
          <w:color w:val="333333"/>
          <w:sz w:val="21"/>
          <w:szCs w:val="21"/>
        </w:rPr>
        <w:t>.</w:t>
      </w:r>
      <w:r w:rsidRPr="00037C86">
        <w:rPr>
          <w:rFonts w:ascii="微软雅黑" w:eastAsia="微软雅黑" w:hAnsi="微软雅黑"/>
          <w:b w:val="0"/>
          <w:bCs w:val="0"/>
          <w:color w:val="333333"/>
          <w:sz w:val="21"/>
          <w:szCs w:val="21"/>
        </w:rPr>
        <w:t>雅诗兰黛家族传承的锚定效应[J] 经理人第307期 :62-64</w:t>
      </w:r>
    </w:p>
    <w:p w14:paraId="3CBEDD9E"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b w:val="0"/>
          <w:bCs w:val="0"/>
          <w:color w:val="333333"/>
          <w:sz w:val="21"/>
          <w:szCs w:val="21"/>
        </w:rPr>
        <w:t>[4]</w:t>
      </w:r>
      <w:r w:rsidRPr="00037C86">
        <w:rPr>
          <w:rFonts w:ascii="微软雅黑" w:eastAsia="微软雅黑" w:hAnsi="微软雅黑" w:hint="eastAsia"/>
          <w:b w:val="0"/>
          <w:bCs w:val="0"/>
          <w:color w:val="333333"/>
          <w:sz w:val="21"/>
          <w:szCs w:val="21"/>
        </w:rPr>
        <w:t xml:space="preserve"> 化妆品行业分析报告[</w:t>
      </w:r>
      <w:r w:rsidRPr="00037C86">
        <w:rPr>
          <w:rFonts w:ascii="微软雅黑" w:eastAsia="微软雅黑" w:hAnsi="微软雅黑"/>
          <w:b w:val="0"/>
          <w:bCs w:val="0"/>
          <w:color w:val="333333"/>
          <w:sz w:val="21"/>
          <w:szCs w:val="21"/>
        </w:rPr>
        <w:t>D]</w:t>
      </w:r>
      <w:r>
        <w:rPr>
          <w:rFonts w:ascii="微软雅黑" w:eastAsia="微软雅黑" w:hAnsi="微软雅黑" w:hint="eastAsia"/>
          <w:b w:val="0"/>
          <w:bCs w:val="0"/>
          <w:color w:val="333333"/>
          <w:sz w:val="21"/>
          <w:szCs w:val="21"/>
        </w:rPr>
        <w:t>安鸣娟</w:t>
      </w:r>
      <w:r>
        <w:rPr>
          <w:rFonts w:ascii="微软雅黑" w:eastAsia="微软雅黑" w:hAnsi="微软雅黑"/>
          <w:b w:val="0"/>
          <w:bCs w:val="0"/>
          <w:color w:val="333333"/>
          <w:sz w:val="21"/>
          <w:szCs w:val="21"/>
        </w:rPr>
        <w:t>.</w:t>
      </w:r>
      <w:r>
        <w:rPr>
          <w:rFonts w:ascii="微软雅黑" w:eastAsia="微软雅黑" w:hAnsi="微软雅黑" w:hint="eastAsia"/>
          <w:b w:val="0"/>
          <w:bCs w:val="0"/>
          <w:color w:val="333333"/>
          <w:sz w:val="21"/>
          <w:szCs w:val="21"/>
        </w:rPr>
        <w:t>北方工业大学</w:t>
      </w:r>
    </w:p>
    <w:p w14:paraId="0148B904"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b w:val="0"/>
          <w:bCs w:val="0"/>
          <w:color w:val="333333"/>
          <w:sz w:val="21"/>
          <w:szCs w:val="21"/>
        </w:rPr>
        <w:t xml:space="preserve">[5] </w:t>
      </w:r>
      <w:r w:rsidRPr="00037C86">
        <w:rPr>
          <w:rFonts w:ascii="微软雅黑" w:eastAsia="微软雅黑" w:hAnsi="微软雅黑" w:hint="eastAsia"/>
          <w:b w:val="0"/>
          <w:bCs w:val="0"/>
          <w:color w:val="333333"/>
          <w:sz w:val="21"/>
          <w:szCs w:val="21"/>
        </w:rPr>
        <w:t>浅谈化妆品行业的投资机会</w:t>
      </w:r>
      <w:r w:rsidRPr="00037C86">
        <w:rPr>
          <w:rFonts w:ascii="微软雅黑" w:eastAsia="微软雅黑" w:hAnsi="微软雅黑"/>
          <w:b w:val="0"/>
          <w:bCs w:val="0"/>
          <w:color w:val="333333"/>
          <w:sz w:val="21"/>
          <w:szCs w:val="21"/>
        </w:rPr>
        <w:t>[N]. 付建利.  证券时报. 2018-05-31 (A07)</w:t>
      </w:r>
    </w:p>
    <w:p w14:paraId="5DEE6DEC" w14:textId="77777777" w:rsidR="00BB16C7" w:rsidRPr="00037C86" w:rsidRDefault="00BB16C7" w:rsidP="00437EEB">
      <w:pPr>
        <w:pStyle w:val="1"/>
        <w:spacing w:before="0" w:after="0" w:line="240" w:lineRule="auto"/>
        <w:textAlignment w:val="center"/>
        <w:rPr>
          <w:rFonts w:ascii="微软雅黑" w:eastAsia="微软雅黑" w:hAnsi="微软雅黑"/>
          <w:b w:val="0"/>
          <w:bCs w:val="0"/>
          <w:color w:val="333333"/>
          <w:sz w:val="21"/>
          <w:szCs w:val="21"/>
        </w:rPr>
      </w:pPr>
      <w:r w:rsidRPr="00037C86">
        <w:rPr>
          <w:rFonts w:ascii="微软雅黑" w:eastAsia="微软雅黑" w:hAnsi="微软雅黑" w:hint="eastAsia"/>
          <w:b w:val="0"/>
          <w:bCs w:val="0"/>
          <w:color w:val="333333"/>
          <w:sz w:val="21"/>
          <w:szCs w:val="21"/>
        </w:rPr>
        <w:t>[</w:t>
      </w:r>
      <w:r w:rsidRPr="00037C86">
        <w:rPr>
          <w:rFonts w:ascii="微软雅黑" w:eastAsia="微软雅黑" w:hAnsi="微软雅黑"/>
          <w:b w:val="0"/>
          <w:bCs w:val="0"/>
          <w:color w:val="333333"/>
          <w:sz w:val="21"/>
          <w:szCs w:val="21"/>
        </w:rPr>
        <w:t>6]</w:t>
      </w:r>
      <w:r w:rsidRPr="00037C86">
        <w:rPr>
          <w:rFonts w:ascii="微软雅黑" w:eastAsia="微软雅黑" w:hAnsi="微软雅黑" w:hint="eastAsia"/>
          <w:b w:val="0"/>
          <w:bCs w:val="0"/>
          <w:color w:val="333333"/>
          <w:sz w:val="21"/>
          <w:szCs w:val="21"/>
        </w:rPr>
        <w:t>商业模式创新中顾客价值发现过程研究</w:t>
      </w:r>
      <w:r w:rsidRPr="00037C86">
        <w:rPr>
          <w:rFonts w:ascii="微软雅黑" w:eastAsia="微软雅黑" w:hAnsi="微软雅黑"/>
          <w:b w:val="0"/>
          <w:bCs w:val="0"/>
          <w:color w:val="333333"/>
          <w:sz w:val="21"/>
          <w:szCs w:val="21"/>
        </w:rPr>
        <w:t>[D]. 王雪冬.大连理工大学</w:t>
      </w:r>
      <w:r w:rsidRPr="00037C86">
        <w:rPr>
          <w:rFonts w:ascii="微软雅黑" w:eastAsia="微软雅黑" w:hAnsi="微软雅黑"/>
          <w:b w:val="0"/>
          <w:bCs w:val="0"/>
          <w:color w:val="333333"/>
        </w:rPr>
        <w:t> </w:t>
      </w:r>
      <w:r w:rsidRPr="00037C86">
        <w:rPr>
          <w:rFonts w:ascii="微软雅黑" w:eastAsia="微软雅黑" w:hAnsi="微软雅黑"/>
          <w:b w:val="0"/>
          <w:bCs w:val="0"/>
          <w:color w:val="333333"/>
          <w:sz w:val="21"/>
          <w:szCs w:val="21"/>
        </w:rPr>
        <w:t>2015</w:t>
      </w:r>
    </w:p>
    <w:p w14:paraId="56396C01" w14:textId="77777777" w:rsidR="00BB16C7" w:rsidRPr="00BB16C7" w:rsidRDefault="00BB16C7" w:rsidP="00437EEB">
      <w:pPr>
        <w:pStyle w:val="2"/>
        <w:numPr>
          <w:ilvl w:val="1"/>
          <w:numId w:val="0"/>
        </w:numPr>
        <w:spacing w:line="240" w:lineRule="auto"/>
        <w:rPr>
          <w:rFonts w:ascii="宋体" w:eastAsia="宋体" w:hAnsi="宋体"/>
          <w:sz w:val="24"/>
          <w:szCs w:val="24"/>
        </w:rPr>
      </w:pPr>
    </w:p>
    <w:p w14:paraId="07D6319E" w14:textId="77777777" w:rsidR="00BB16C7" w:rsidRDefault="00BB16C7" w:rsidP="00437EEB">
      <w:pPr>
        <w:pStyle w:val="2"/>
        <w:numPr>
          <w:ilvl w:val="1"/>
          <w:numId w:val="0"/>
        </w:numPr>
        <w:spacing w:line="240" w:lineRule="auto"/>
        <w:rPr>
          <w:rFonts w:ascii="宋体" w:eastAsia="宋体" w:hAnsi="宋体"/>
          <w:sz w:val="24"/>
          <w:szCs w:val="24"/>
        </w:rPr>
      </w:pPr>
    </w:p>
    <w:p w14:paraId="38EA1A6C" w14:textId="77777777" w:rsidR="00BB16C7" w:rsidRDefault="00BB16C7" w:rsidP="00437EEB">
      <w:pPr>
        <w:pStyle w:val="2"/>
        <w:numPr>
          <w:ilvl w:val="1"/>
          <w:numId w:val="0"/>
        </w:numPr>
        <w:spacing w:line="240" w:lineRule="auto"/>
        <w:rPr>
          <w:rFonts w:ascii="宋体" w:eastAsia="宋体" w:hAnsi="宋体"/>
          <w:sz w:val="24"/>
          <w:szCs w:val="24"/>
        </w:rPr>
      </w:pPr>
    </w:p>
    <w:p w14:paraId="2F4895B2" w14:textId="77777777" w:rsidR="00BB16C7" w:rsidRDefault="00BB16C7" w:rsidP="00437EEB">
      <w:pPr>
        <w:pStyle w:val="2"/>
        <w:numPr>
          <w:ilvl w:val="1"/>
          <w:numId w:val="0"/>
        </w:numPr>
        <w:spacing w:line="240" w:lineRule="auto"/>
        <w:rPr>
          <w:rFonts w:ascii="宋体" w:eastAsia="宋体" w:hAnsi="宋体"/>
          <w:sz w:val="24"/>
          <w:szCs w:val="24"/>
        </w:rPr>
      </w:pPr>
    </w:p>
    <w:p w14:paraId="3604E10E" w14:textId="77777777" w:rsidR="00BB16C7" w:rsidRDefault="00BB16C7" w:rsidP="00437EEB">
      <w:pPr>
        <w:pStyle w:val="2"/>
        <w:numPr>
          <w:ilvl w:val="1"/>
          <w:numId w:val="0"/>
        </w:numPr>
        <w:spacing w:line="240" w:lineRule="auto"/>
        <w:rPr>
          <w:rFonts w:ascii="宋体" w:eastAsia="宋体" w:hAnsi="宋体"/>
          <w:sz w:val="24"/>
          <w:szCs w:val="24"/>
        </w:rPr>
      </w:pPr>
    </w:p>
    <w:p w14:paraId="09C9B0CB" w14:textId="77777777" w:rsidR="00BB16C7" w:rsidRDefault="00BB16C7" w:rsidP="00437EEB">
      <w:pPr>
        <w:pStyle w:val="2"/>
        <w:numPr>
          <w:ilvl w:val="1"/>
          <w:numId w:val="0"/>
        </w:numPr>
        <w:spacing w:line="240" w:lineRule="auto"/>
        <w:rPr>
          <w:rFonts w:ascii="宋体" w:eastAsia="宋体" w:hAnsi="宋体"/>
          <w:sz w:val="24"/>
          <w:szCs w:val="24"/>
        </w:rPr>
      </w:pPr>
    </w:p>
    <w:p w14:paraId="449F66A8" w14:textId="77777777" w:rsidR="00BB16C7" w:rsidRDefault="00BB16C7" w:rsidP="00437EEB">
      <w:pPr>
        <w:pStyle w:val="2"/>
        <w:numPr>
          <w:ilvl w:val="1"/>
          <w:numId w:val="0"/>
        </w:numPr>
        <w:spacing w:line="240" w:lineRule="auto"/>
        <w:rPr>
          <w:rFonts w:ascii="宋体" w:eastAsia="宋体" w:hAnsi="宋体"/>
          <w:sz w:val="24"/>
          <w:szCs w:val="24"/>
        </w:rPr>
      </w:pPr>
    </w:p>
    <w:p w14:paraId="3F26E166" w14:textId="77777777" w:rsidR="00BB16C7" w:rsidRDefault="00BB16C7" w:rsidP="00437EEB">
      <w:pPr>
        <w:pStyle w:val="2"/>
        <w:numPr>
          <w:ilvl w:val="1"/>
          <w:numId w:val="0"/>
        </w:numPr>
        <w:spacing w:line="240" w:lineRule="auto"/>
        <w:rPr>
          <w:rFonts w:ascii="宋体" w:eastAsia="宋体" w:hAnsi="宋体"/>
          <w:sz w:val="24"/>
          <w:szCs w:val="24"/>
        </w:rPr>
      </w:pPr>
    </w:p>
    <w:p w14:paraId="4967CDC0" w14:textId="77777777" w:rsidR="00BB16C7" w:rsidRDefault="00BB16C7" w:rsidP="00437EEB">
      <w:pPr>
        <w:pStyle w:val="2"/>
        <w:numPr>
          <w:ilvl w:val="1"/>
          <w:numId w:val="0"/>
        </w:numPr>
        <w:spacing w:line="240" w:lineRule="auto"/>
        <w:rPr>
          <w:rFonts w:ascii="宋体" w:eastAsia="宋体" w:hAnsi="宋体"/>
          <w:sz w:val="24"/>
          <w:szCs w:val="24"/>
        </w:rPr>
      </w:pPr>
    </w:p>
    <w:p w14:paraId="61D166B4" w14:textId="77777777" w:rsidR="00BB16C7" w:rsidRDefault="00BB16C7" w:rsidP="00437EEB">
      <w:pPr>
        <w:pStyle w:val="2"/>
        <w:numPr>
          <w:ilvl w:val="1"/>
          <w:numId w:val="0"/>
        </w:numPr>
        <w:spacing w:line="240" w:lineRule="auto"/>
        <w:rPr>
          <w:rFonts w:ascii="宋体" w:eastAsia="宋体" w:hAnsi="宋体"/>
          <w:sz w:val="24"/>
          <w:szCs w:val="24"/>
        </w:rPr>
      </w:pPr>
    </w:p>
    <w:p w14:paraId="62EC76B7" w14:textId="77777777" w:rsidR="00BB16C7" w:rsidRDefault="00BB16C7" w:rsidP="00437EEB">
      <w:pPr>
        <w:pStyle w:val="2"/>
        <w:numPr>
          <w:ilvl w:val="1"/>
          <w:numId w:val="0"/>
        </w:numPr>
        <w:spacing w:line="240" w:lineRule="auto"/>
        <w:rPr>
          <w:rFonts w:ascii="宋体" w:eastAsia="宋体" w:hAnsi="宋体"/>
          <w:sz w:val="24"/>
          <w:szCs w:val="24"/>
        </w:rPr>
      </w:pPr>
    </w:p>
    <w:p w14:paraId="3D1301E2" w14:textId="51913417" w:rsidR="00BB16C7" w:rsidRDefault="00BB16C7" w:rsidP="00437EEB">
      <w:pPr>
        <w:pStyle w:val="2"/>
        <w:numPr>
          <w:ilvl w:val="1"/>
          <w:numId w:val="0"/>
        </w:numPr>
        <w:spacing w:line="240" w:lineRule="auto"/>
        <w:rPr>
          <w:rFonts w:ascii="宋体" w:eastAsia="宋体" w:hAnsi="宋体"/>
          <w:sz w:val="24"/>
          <w:szCs w:val="24"/>
        </w:rPr>
      </w:pPr>
    </w:p>
    <w:p w14:paraId="4A8824A8" w14:textId="63F313C0" w:rsidR="00947380" w:rsidRDefault="00947380" w:rsidP="00437EEB">
      <w:pPr>
        <w:pStyle w:val="2"/>
        <w:numPr>
          <w:ilvl w:val="1"/>
          <w:numId w:val="0"/>
        </w:numPr>
        <w:spacing w:line="240" w:lineRule="auto"/>
        <w:rPr>
          <w:rFonts w:ascii="宋体" w:eastAsia="宋体" w:hAnsi="宋体"/>
          <w:sz w:val="24"/>
          <w:szCs w:val="24"/>
        </w:rPr>
      </w:pPr>
    </w:p>
    <w:p w14:paraId="7F499AF7" w14:textId="45CAFD5A" w:rsidR="00947380" w:rsidRDefault="00947380" w:rsidP="00437EEB">
      <w:pPr>
        <w:pStyle w:val="2"/>
        <w:numPr>
          <w:ilvl w:val="1"/>
          <w:numId w:val="0"/>
        </w:numPr>
        <w:spacing w:line="240" w:lineRule="auto"/>
        <w:rPr>
          <w:rFonts w:ascii="宋体" w:eastAsia="宋体" w:hAnsi="宋体"/>
          <w:sz w:val="24"/>
          <w:szCs w:val="24"/>
        </w:rPr>
      </w:pPr>
    </w:p>
    <w:p w14:paraId="176636D8" w14:textId="4752CB71" w:rsidR="00947380" w:rsidRDefault="00947380" w:rsidP="00437EEB">
      <w:pPr>
        <w:pStyle w:val="2"/>
        <w:numPr>
          <w:ilvl w:val="1"/>
          <w:numId w:val="0"/>
        </w:numPr>
        <w:spacing w:line="240" w:lineRule="auto"/>
        <w:rPr>
          <w:rFonts w:ascii="宋体" w:eastAsia="宋体" w:hAnsi="宋体"/>
          <w:sz w:val="24"/>
          <w:szCs w:val="24"/>
        </w:rPr>
      </w:pPr>
    </w:p>
    <w:p w14:paraId="4E53991F" w14:textId="782629C0" w:rsidR="00947380" w:rsidRDefault="00947380" w:rsidP="00437EEB">
      <w:pPr>
        <w:pStyle w:val="2"/>
        <w:numPr>
          <w:ilvl w:val="1"/>
          <w:numId w:val="0"/>
        </w:numPr>
        <w:spacing w:line="240" w:lineRule="auto"/>
        <w:rPr>
          <w:rFonts w:ascii="宋体" w:eastAsia="宋体" w:hAnsi="宋体"/>
          <w:sz w:val="24"/>
          <w:szCs w:val="24"/>
        </w:rPr>
      </w:pPr>
    </w:p>
    <w:p w14:paraId="6B1CB5BD" w14:textId="477511C4" w:rsidR="00947380" w:rsidRDefault="00947380" w:rsidP="00437EEB">
      <w:pPr>
        <w:pStyle w:val="2"/>
        <w:numPr>
          <w:ilvl w:val="1"/>
          <w:numId w:val="0"/>
        </w:numPr>
        <w:spacing w:line="240" w:lineRule="auto"/>
        <w:rPr>
          <w:rFonts w:ascii="宋体" w:eastAsia="宋体" w:hAnsi="宋体"/>
          <w:sz w:val="24"/>
          <w:szCs w:val="24"/>
        </w:rPr>
      </w:pPr>
    </w:p>
    <w:p w14:paraId="71375AA6" w14:textId="77777777" w:rsidR="00947380" w:rsidRPr="00947380" w:rsidRDefault="00947380" w:rsidP="00437EEB">
      <w:pPr>
        <w:pStyle w:val="2"/>
        <w:numPr>
          <w:ilvl w:val="1"/>
          <w:numId w:val="0"/>
        </w:numPr>
        <w:spacing w:line="240" w:lineRule="auto"/>
        <w:rPr>
          <w:rFonts w:ascii="宋体" w:eastAsia="宋体" w:hAnsi="宋体"/>
          <w:sz w:val="24"/>
          <w:szCs w:val="24"/>
        </w:rPr>
      </w:pPr>
    </w:p>
    <w:p w14:paraId="234FE67F" w14:textId="77777777" w:rsidR="00BB16C7" w:rsidRDefault="00BB16C7" w:rsidP="00437EEB">
      <w:pPr>
        <w:pStyle w:val="2"/>
        <w:numPr>
          <w:ilvl w:val="1"/>
          <w:numId w:val="0"/>
        </w:numPr>
        <w:spacing w:line="240" w:lineRule="auto"/>
        <w:rPr>
          <w:rFonts w:ascii="宋体" w:eastAsia="宋体" w:hAnsi="宋体"/>
          <w:sz w:val="24"/>
          <w:szCs w:val="24"/>
        </w:rPr>
      </w:pPr>
    </w:p>
    <w:p w14:paraId="7BEE3E17" w14:textId="77777777" w:rsidR="00BB16C7" w:rsidRDefault="00BB16C7" w:rsidP="00437EEB">
      <w:pPr>
        <w:pStyle w:val="2"/>
        <w:numPr>
          <w:ilvl w:val="1"/>
          <w:numId w:val="0"/>
        </w:numPr>
        <w:spacing w:line="240" w:lineRule="auto"/>
        <w:rPr>
          <w:rFonts w:ascii="宋体" w:eastAsia="宋体" w:hAnsi="宋体"/>
          <w:sz w:val="24"/>
          <w:szCs w:val="24"/>
        </w:rPr>
      </w:pPr>
    </w:p>
    <w:p w14:paraId="56A56335" w14:textId="77777777" w:rsidR="00BB16C7" w:rsidRDefault="00BB16C7" w:rsidP="00437EEB">
      <w:pPr>
        <w:pStyle w:val="2"/>
        <w:numPr>
          <w:ilvl w:val="1"/>
          <w:numId w:val="0"/>
        </w:numPr>
        <w:spacing w:line="240" w:lineRule="auto"/>
        <w:rPr>
          <w:rFonts w:ascii="宋体" w:eastAsia="宋体" w:hAnsi="宋体"/>
          <w:sz w:val="24"/>
          <w:szCs w:val="24"/>
        </w:rPr>
      </w:pPr>
    </w:p>
    <w:p w14:paraId="0844524A" w14:textId="77777777" w:rsidR="00BB16C7" w:rsidRDefault="00BB16C7" w:rsidP="00437EEB">
      <w:pPr>
        <w:pStyle w:val="2"/>
        <w:numPr>
          <w:ilvl w:val="1"/>
          <w:numId w:val="0"/>
        </w:numPr>
        <w:spacing w:line="240" w:lineRule="auto"/>
        <w:rPr>
          <w:rFonts w:ascii="宋体" w:eastAsia="宋体" w:hAnsi="宋体"/>
          <w:sz w:val="24"/>
          <w:szCs w:val="24"/>
        </w:rPr>
      </w:pPr>
    </w:p>
    <w:p w14:paraId="3B1EB541" w14:textId="21DBCC96" w:rsidR="00A16265" w:rsidRPr="00037C86" w:rsidRDefault="00A16265" w:rsidP="00E6232E">
      <w:pPr>
        <w:pStyle w:val="2"/>
        <w:numPr>
          <w:ilvl w:val="1"/>
          <w:numId w:val="0"/>
        </w:numPr>
        <w:rPr>
          <w:rFonts w:ascii="宋体" w:eastAsia="宋体" w:hAnsi="宋体"/>
          <w:sz w:val="24"/>
          <w:szCs w:val="24"/>
        </w:rPr>
      </w:pPr>
      <w:r w:rsidRPr="00037C86">
        <w:rPr>
          <w:rFonts w:ascii="宋体" w:eastAsia="宋体" w:hAnsi="宋体"/>
          <w:sz w:val="24"/>
          <w:szCs w:val="24"/>
        </w:rPr>
        <w:lastRenderedPageBreak/>
        <w:t>附1：</w:t>
      </w:r>
    </w:p>
    <w:p w14:paraId="241C4307" w14:textId="4A436F23" w:rsidR="00A16265" w:rsidRPr="00037C86" w:rsidRDefault="00A16265" w:rsidP="00E6232E">
      <w:pPr>
        <w:pStyle w:val="2"/>
        <w:numPr>
          <w:ilvl w:val="0"/>
          <w:numId w:val="9"/>
        </w:numPr>
        <w:rPr>
          <w:rFonts w:ascii="宋体" w:eastAsia="宋体" w:hAnsi="宋体"/>
          <w:sz w:val="24"/>
          <w:szCs w:val="24"/>
        </w:rPr>
      </w:pPr>
      <w:r w:rsidRPr="00037C86">
        <w:rPr>
          <w:rFonts w:ascii="宋体" w:eastAsia="宋体" w:hAnsi="宋体"/>
          <w:sz w:val="24"/>
          <w:szCs w:val="24"/>
        </w:rPr>
        <w:t>说说你对投资组合理论的理解，并说明与价值投资的关系。</w:t>
      </w:r>
    </w:p>
    <w:p w14:paraId="06C18CCE" w14:textId="14AE1558" w:rsidR="00154AFE" w:rsidRPr="00037C86" w:rsidRDefault="00542990" w:rsidP="00E6232E">
      <w:pPr>
        <w:pStyle w:val="2"/>
        <w:numPr>
          <w:ilvl w:val="0"/>
          <w:numId w:val="0"/>
        </w:numPr>
        <w:ind w:left="380" w:firstLine="420"/>
        <w:rPr>
          <w:rFonts w:ascii="宋体" w:eastAsia="宋体" w:hAnsi="宋体"/>
          <w:sz w:val="24"/>
          <w:szCs w:val="24"/>
        </w:rPr>
      </w:pPr>
      <w:r w:rsidRPr="00037C86">
        <w:rPr>
          <w:rFonts w:ascii="宋体" w:eastAsia="宋体" w:hAnsi="宋体" w:hint="eastAsia"/>
          <w:sz w:val="24"/>
          <w:szCs w:val="24"/>
        </w:rPr>
        <w:t>投资组合理论（Markowaitz</w:t>
      </w:r>
      <w:r w:rsidRPr="00037C86">
        <w:rPr>
          <w:rFonts w:ascii="宋体" w:eastAsia="宋体" w:hAnsi="宋体"/>
          <w:sz w:val="24"/>
          <w:szCs w:val="24"/>
        </w:rPr>
        <w:t>,1952</w:t>
      </w:r>
      <w:r w:rsidRPr="00037C86">
        <w:rPr>
          <w:rFonts w:ascii="宋体" w:eastAsia="宋体" w:hAnsi="宋体" w:hint="eastAsia"/>
          <w:sz w:val="24"/>
          <w:szCs w:val="24"/>
        </w:rPr>
        <w:t>）指在投资时选择多种证券进行投资</w:t>
      </w:r>
      <w:r w:rsidR="00C74103" w:rsidRPr="00037C86">
        <w:rPr>
          <w:rFonts w:ascii="宋体" w:eastAsia="宋体" w:hAnsi="宋体" w:hint="eastAsia"/>
          <w:sz w:val="24"/>
          <w:szCs w:val="24"/>
        </w:rPr>
        <w:t>，形成投资组合，</w:t>
      </w:r>
      <w:r w:rsidR="0014454A" w:rsidRPr="00037C86">
        <w:rPr>
          <w:rFonts w:ascii="宋体" w:eastAsia="宋体" w:hAnsi="宋体" w:hint="eastAsia"/>
          <w:sz w:val="24"/>
          <w:szCs w:val="24"/>
        </w:rPr>
        <w:t>追求高</w:t>
      </w:r>
      <w:r w:rsidR="00C74103" w:rsidRPr="00037C86">
        <w:rPr>
          <w:rFonts w:ascii="宋体" w:eastAsia="宋体" w:hAnsi="宋体" w:hint="eastAsia"/>
          <w:sz w:val="24"/>
          <w:szCs w:val="24"/>
        </w:rPr>
        <w:t>收益的情况下使风险最小。多元化的投资能够在一定程度分散风险，但是也在一定程度上降低了收益。虽然投资多种证券能够分散风险，但是若投资过于多元会分散投资者的精力，投资者对所投资的证券</w:t>
      </w:r>
      <w:r w:rsidR="0014454A" w:rsidRPr="00037C86">
        <w:rPr>
          <w:rFonts w:ascii="宋体" w:eastAsia="宋体" w:hAnsi="宋体" w:hint="eastAsia"/>
          <w:sz w:val="24"/>
          <w:szCs w:val="24"/>
        </w:rPr>
        <w:t>缺乏研究可能导致其他的风险</w:t>
      </w:r>
      <w:r w:rsidR="00C74103" w:rsidRPr="00037C86">
        <w:rPr>
          <w:rFonts w:ascii="宋体" w:eastAsia="宋体" w:hAnsi="宋体" w:hint="eastAsia"/>
          <w:sz w:val="24"/>
          <w:szCs w:val="24"/>
        </w:rPr>
        <w:t>。</w:t>
      </w:r>
      <w:r w:rsidR="0014454A" w:rsidRPr="00037C86">
        <w:rPr>
          <w:rFonts w:ascii="宋体" w:eastAsia="宋体" w:hAnsi="宋体" w:hint="eastAsia"/>
          <w:sz w:val="24"/>
          <w:szCs w:val="24"/>
        </w:rPr>
        <w:t>所以最好在有限的精力内选择自己较懂的项目。在选择证券组合时买低风险产品，与高风险产品配合，达到分散风险又能保持一定收益的目标，比如在家庭理财时投资股票、债券、保险进行组合。</w:t>
      </w:r>
    </w:p>
    <w:p w14:paraId="3937485B" w14:textId="4803E7A8" w:rsidR="00F63A27" w:rsidRPr="00037C86" w:rsidRDefault="00F63A27" w:rsidP="00E6232E">
      <w:pPr>
        <w:pStyle w:val="2"/>
        <w:numPr>
          <w:ilvl w:val="0"/>
          <w:numId w:val="0"/>
        </w:numPr>
        <w:ind w:left="380" w:firstLine="420"/>
        <w:rPr>
          <w:rFonts w:ascii="宋体" w:eastAsia="宋体" w:hAnsi="宋体"/>
          <w:sz w:val="24"/>
          <w:szCs w:val="24"/>
        </w:rPr>
      </w:pPr>
      <w:r w:rsidRPr="00037C86">
        <w:rPr>
          <w:rFonts w:ascii="宋体" w:eastAsia="宋体" w:hAnsi="宋体" w:hint="eastAsia"/>
          <w:sz w:val="24"/>
          <w:szCs w:val="24"/>
        </w:rPr>
        <w:t>价值投资强调要以合适的价格进行投资，通过评估公司内在价值寻找并投资被低估</w:t>
      </w:r>
      <w:r w:rsidR="005635F7" w:rsidRPr="00037C86">
        <w:rPr>
          <w:rFonts w:ascii="宋体" w:eastAsia="宋体" w:hAnsi="宋体" w:hint="eastAsia"/>
          <w:sz w:val="24"/>
          <w:szCs w:val="24"/>
        </w:rPr>
        <w:t>的股票。价值投资理论能够帮助实现投资组合理论中，追求高收益、低风险的目标</w:t>
      </w:r>
      <w:r w:rsidR="00F7319E" w:rsidRPr="00037C86">
        <w:rPr>
          <w:rFonts w:ascii="宋体" w:eastAsia="宋体" w:hAnsi="宋体" w:hint="eastAsia"/>
          <w:sz w:val="24"/>
          <w:szCs w:val="24"/>
        </w:rPr>
        <w:t>。</w:t>
      </w:r>
    </w:p>
    <w:p w14:paraId="409A9F54" w14:textId="77777777" w:rsidR="009F5606" w:rsidRDefault="00A16265" w:rsidP="00E6232E">
      <w:pPr>
        <w:pStyle w:val="2"/>
        <w:numPr>
          <w:ilvl w:val="0"/>
          <w:numId w:val="9"/>
        </w:numPr>
        <w:rPr>
          <w:rFonts w:ascii="宋体" w:eastAsia="宋体" w:hAnsi="宋体"/>
          <w:sz w:val="24"/>
          <w:szCs w:val="24"/>
        </w:rPr>
      </w:pPr>
      <w:r w:rsidRPr="00037C86">
        <w:rPr>
          <w:rFonts w:ascii="宋体" w:eastAsia="宋体" w:hAnsi="宋体"/>
          <w:sz w:val="24"/>
          <w:szCs w:val="24"/>
        </w:rPr>
        <w:t>说说你对</w:t>
      </w:r>
      <w:bookmarkStart w:id="56" w:name="OLE_LINK7"/>
      <w:bookmarkStart w:id="57" w:name="OLE_LINK8"/>
      <w:r w:rsidRPr="00037C86">
        <w:rPr>
          <w:rFonts w:ascii="宋体" w:eastAsia="宋体" w:hAnsi="宋体"/>
          <w:sz w:val="24"/>
          <w:szCs w:val="24"/>
        </w:rPr>
        <w:t>有效资本市场理论</w:t>
      </w:r>
      <w:bookmarkEnd w:id="56"/>
      <w:bookmarkEnd w:id="57"/>
      <w:r w:rsidRPr="00037C86">
        <w:rPr>
          <w:rFonts w:ascii="宋体" w:eastAsia="宋体" w:hAnsi="宋体"/>
          <w:sz w:val="24"/>
          <w:szCs w:val="24"/>
        </w:rPr>
        <w:t>的理解，对于你分析这家公司的帮助。</w:t>
      </w:r>
      <w:r w:rsidR="009F5606">
        <w:rPr>
          <w:rFonts w:ascii="宋体" w:eastAsia="宋体" w:hAnsi="宋体"/>
          <w:sz w:val="24"/>
          <w:szCs w:val="24"/>
        </w:rPr>
        <w:tab/>
      </w:r>
    </w:p>
    <w:p w14:paraId="583FB425" w14:textId="5D37CC04" w:rsidR="004868E5" w:rsidRPr="009F5606" w:rsidRDefault="00BB1565" w:rsidP="00E6232E">
      <w:pPr>
        <w:pStyle w:val="2"/>
        <w:numPr>
          <w:ilvl w:val="0"/>
          <w:numId w:val="0"/>
        </w:numPr>
        <w:ind w:left="380" w:firstLine="420"/>
        <w:rPr>
          <w:rFonts w:ascii="宋体" w:eastAsia="宋体" w:hAnsi="宋体"/>
          <w:sz w:val="24"/>
          <w:szCs w:val="24"/>
        </w:rPr>
      </w:pPr>
      <w:r w:rsidRPr="009F5606">
        <w:rPr>
          <w:rFonts w:ascii="宋体" w:eastAsia="宋体" w:hAnsi="宋体" w:hint="eastAsia"/>
          <w:sz w:val="24"/>
          <w:szCs w:val="24"/>
        </w:rPr>
        <w:t>市场有效体现在</w:t>
      </w:r>
      <w:r w:rsidR="004868E5" w:rsidRPr="009F5606">
        <w:rPr>
          <w:rFonts w:ascii="宋体" w:eastAsia="宋体" w:hAnsi="宋体" w:hint="eastAsia"/>
          <w:sz w:val="24"/>
          <w:szCs w:val="24"/>
        </w:rPr>
        <w:t>股票</w:t>
      </w:r>
      <w:r w:rsidRPr="009F5606">
        <w:rPr>
          <w:rFonts w:ascii="宋体" w:eastAsia="宋体" w:hAnsi="宋体" w:hint="eastAsia"/>
          <w:sz w:val="24"/>
          <w:szCs w:val="24"/>
        </w:rPr>
        <w:t>价格能够</w:t>
      </w:r>
      <w:r w:rsidR="004868E5" w:rsidRPr="009F5606">
        <w:rPr>
          <w:rFonts w:ascii="宋体" w:eastAsia="宋体" w:hAnsi="宋体" w:hint="eastAsia"/>
          <w:sz w:val="24"/>
          <w:szCs w:val="24"/>
        </w:rPr>
        <w:t>充分</w:t>
      </w:r>
      <w:r w:rsidRPr="009F5606">
        <w:rPr>
          <w:rFonts w:ascii="宋体" w:eastAsia="宋体" w:hAnsi="宋体" w:hint="eastAsia"/>
          <w:sz w:val="24"/>
          <w:szCs w:val="24"/>
        </w:rPr>
        <w:t>反映信息</w:t>
      </w:r>
      <w:r w:rsidR="00674BD3" w:rsidRPr="009F5606">
        <w:rPr>
          <w:rFonts w:ascii="宋体" w:eastAsia="宋体" w:hAnsi="宋体" w:hint="eastAsia"/>
          <w:sz w:val="24"/>
          <w:szCs w:val="24"/>
        </w:rPr>
        <w:t>，</w:t>
      </w:r>
      <w:r w:rsidR="004868E5" w:rsidRPr="009F5606">
        <w:rPr>
          <w:rFonts w:ascii="宋体" w:eastAsia="宋体" w:hAnsi="宋体" w:hint="eastAsia"/>
          <w:sz w:val="24"/>
          <w:szCs w:val="24"/>
        </w:rPr>
        <w:t>并且能够对</w:t>
      </w:r>
      <w:r w:rsidR="00674BD3" w:rsidRPr="009F5606">
        <w:rPr>
          <w:rFonts w:ascii="宋体" w:eastAsia="宋体" w:hAnsi="宋体" w:hint="eastAsia"/>
          <w:sz w:val="24"/>
          <w:szCs w:val="24"/>
        </w:rPr>
        <w:t>信息变动</w:t>
      </w:r>
      <w:r w:rsidR="004868E5" w:rsidRPr="009F5606">
        <w:rPr>
          <w:rFonts w:ascii="宋体" w:eastAsia="宋体" w:hAnsi="宋体" w:hint="eastAsia"/>
          <w:sz w:val="24"/>
          <w:szCs w:val="24"/>
        </w:rPr>
        <w:t>做出迅速的反应</w:t>
      </w:r>
      <w:r w:rsidRPr="009F5606">
        <w:rPr>
          <w:rFonts w:ascii="宋体" w:eastAsia="宋体" w:hAnsi="宋体" w:hint="eastAsia"/>
          <w:sz w:val="24"/>
          <w:szCs w:val="24"/>
        </w:rPr>
        <w:t>。</w:t>
      </w:r>
      <w:r w:rsidR="005148DE" w:rsidRPr="009F5606">
        <w:rPr>
          <w:rFonts w:ascii="宋体" w:eastAsia="宋体" w:hAnsi="宋体" w:hint="eastAsia"/>
          <w:sz w:val="24"/>
          <w:szCs w:val="24"/>
        </w:rPr>
        <w:t>理性的</w:t>
      </w:r>
      <w:r w:rsidR="004868E5" w:rsidRPr="009F5606">
        <w:rPr>
          <w:rFonts w:ascii="宋体" w:eastAsia="宋体" w:hAnsi="宋体" w:hint="eastAsia"/>
          <w:sz w:val="24"/>
          <w:szCs w:val="24"/>
        </w:rPr>
        <w:t>投资者能够</w:t>
      </w:r>
      <w:r w:rsidR="005148DE" w:rsidRPr="009F5606">
        <w:rPr>
          <w:rFonts w:ascii="宋体" w:eastAsia="宋体" w:hAnsi="宋体" w:hint="eastAsia"/>
          <w:sz w:val="24"/>
          <w:szCs w:val="24"/>
        </w:rPr>
        <w:t>很容易地</w:t>
      </w:r>
      <w:r w:rsidR="004868E5" w:rsidRPr="009F5606">
        <w:rPr>
          <w:rFonts w:ascii="宋体" w:eastAsia="宋体" w:hAnsi="宋体" w:hint="eastAsia"/>
          <w:sz w:val="24"/>
          <w:szCs w:val="24"/>
        </w:rPr>
        <w:t>在同一时间得到相同的信息</w:t>
      </w:r>
      <w:r w:rsidR="005148DE" w:rsidRPr="009F5606">
        <w:rPr>
          <w:rFonts w:ascii="宋体" w:eastAsia="宋体" w:hAnsi="宋体" w:hint="eastAsia"/>
          <w:sz w:val="24"/>
          <w:szCs w:val="24"/>
        </w:rPr>
        <w:t>，追求利润最大化</w:t>
      </w:r>
      <w:r w:rsidR="004868E5" w:rsidRPr="009F5606">
        <w:rPr>
          <w:rFonts w:ascii="宋体" w:eastAsia="宋体" w:hAnsi="宋体" w:hint="eastAsia"/>
          <w:sz w:val="24"/>
          <w:szCs w:val="24"/>
        </w:rPr>
        <w:t>。</w:t>
      </w:r>
      <w:r w:rsidR="00726C10" w:rsidRPr="009F5606">
        <w:rPr>
          <w:rFonts w:ascii="宋体" w:eastAsia="宋体" w:hAnsi="宋体" w:hint="eastAsia"/>
          <w:sz w:val="24"/>
          <w:szCs w:val="24"/>
        </w:rPr>
        <w:t>弱式</w:t>
      </w:r>
      <w:r w:rsidR="00C368C7" w:rsidRPr="009F5606">
        <w:rPr>
          <w:rFonts w:ascii="宋体" w:eastAsia="宋体" w:hAnsi="宋体" w:hint="eastAsia"/>
          <w:sz w:val="24"/>
          <w:szCs w:val="24"/>
        </w:rPr>
        <w:t>市场反映了</w:t>
      </w:r>
      <w:r w:rsidR="00C66ACC" w:rsidRPr="009F5606">
        <w:rPr>
          <w:rFonts w:ascii="宋体" w:eastAsia="宋体" w:hAnsi="宋体" w:hint="eastAsia"/>
          <w:sz w:val="24"/>
          <w:szCs w:val="24"/>
        </w:rPr>
        <w:t>历史信息</w:t>
      </w:r>
      <w:r w:rsidR="004868E5" w:rsidRPr="009F5606">
        <w:rPr>
          <w:rFonts w:ascii="宋体" w:eastAsia="宋体" w:hAnsi="宋体" w:hint="eastAsia"/>
          <w:sz w:val="24"/>
          <w:szCs w:val="24"/>
        </w:rPr>
        <w:t>、半强式</w:t>
      </w:r>
      <w:r w:rsidR="00C368C7" w:rsidRPr="009F5606">
        <w:rPr>
          <w:rFonts w:ascii="宋体" w:eastAsia="宋体" w:hAnsi="宋体" w:hint="eastAsia"/>
          <w:sz w:val="24"/>
          <w:szCs w:val="24"/>
        </w:rPr>
        <w:t>市场反映了</w:t>
      </w:r>
      <w:r w:rsidR="00726C10" w:rsidRPr="009F5606">
        <w:rPr>
          <w:rFonts w:ascii="宋体" w:eastAsia="宋体" w:hAnsi="宋体" w:hint="eastAsia"/>
          <w:sz w:val="24"/>
          <w:szCs w:val="24"/>
        </w:rPr>
        <w:t>历史信息和公开信息</w:t>
      </w:r>
      <w:r w:rsidR="004868E5" w:rsidRPr="009F5606">
        <w:rPr>
          <w:rFonts w:ascii="宋体" w:eastAsia="宋体" w:hAnsi="宋体" w:hint="eastAsia"/>
          <w:sz w:val="24"/>
          <w:szCs w:val="24"/>
        </w:rPr>
        <w:t>、强势</w:t>
      </w:r>
      <w:r w:rsidR="00726C10" w:rsidRPr="009F5606">
        <w:rPr>
          <w:rFonts w:ascii="宋体" w:eastAsia="宋体" w:hAnsi="宋体" w:hint="eastAsia"/>
          <w:sz w:val="24"/>
          <w:szCs w:val="24"/>
        </w:rPr>
        <w:t>信息</w:t>
      </w:r>
      <w:r w:rsidR="00C368C7" w:rsidRPr="009F5606">
        <w:rPr>
          <w:rFonts w:ascii="宋体" w:eastAsia="宋体" w:hAnsi="宋体" w:hint="eastAsia"/>
          <w:sz w:val="24"/>
          <w:szCs w:val="24"/>
        </w:rPr>
        <w:t>反映</w:t>
      </w:r>
      <w:r w:rsidR="00726C10" w:rsidRPr="009F5606">
        <w:rPr>
          <w:rFonts w:ascii="宋体" w:eastAsia="宋体" w:hAnsi="宋体" w:hint="eastAsia"/>
          <w:sz w:val="24"/>
          <w:szCs w:val="24"/>
        </w:rPr>
        <w:t>一些</w:t>
      </w:r>
      <w:r w:rsidR="00C66ACC" w:rsidRPr="009F5606">
        <w:rPr>
          <w:rFonts w:ascii="宋体" w:eastAsia="宋体" w:hAnsi="宋体" w:hint="eastAsia"/>
          <w:sz w:val="24"/>
          <w:szCs w:val="24"/>
        </w:rPr>
        <w:t>未来</w:t>
      </w:r>
      <w:r w:rsidR="00726C10" w:rsidRPr="009F5606">
        <w:rPr>
          <w:rFonts w:ascii="宋体" w:eastAsia="宋体" w:hAnsi="宋体" w:hint="eastAsia"/>
          <w:sz w:val="24"/>
          <w:szCs w:val="24"/>
        </w:rPr>
        <w:t>信息，这三种都会影响股价。</w:t>
      </w:r>
      <w:r w:rsidR="00C66ACC" w:rsidRPr="009F5606">
        <w:rPr>
          <w:rFonts w:ascii="宋体" w:eastAsia="宋体" w:hAnsi="宋体" w:hint="eastAsia"/>
          <w:sz w:val="24"/>
          <w:szCs w:val="24"/>
        </w:rPr>
        <w:t>股价仅反映了当时可以获得的信息进行的公司内在价值评估</w:t>
      </w:r>
      <w:r w:rsidR="00C368C7" w:rsidRPr="009F5606">
        <w:rPr>
          <w:rFonts w:ascii="宋体" w:eastAsia="宋体" w:hAnsi="宋体" w:hint="eastAsia"/>
          <w:sz w:val="24"/>
          <w:szCs w:val="24"/>
        </w:rPr>
        <w:t>。</w:t>
      </w:r>
      <w:r w:rsidR="00D13694" w:rsidRPr="009F5606">
        <w:rPr>
          <w:rFonts w:ascii="宋体" w:eastAsia="宋体" w:hAnsi="宋体" w:hint="eastAsia"/>
          <w:sz w:val="24"/>
          <w:szCs w:val="24"/>
        </w:rPr>
        <w:t>达到有效资本市场的前提是市</w:t>
      </w:r>
      <w:r w:rsidR="00D13694" w:rsidRPr="009F5606">
        <w:rPr>
          <w:rFonts w:ascii="宋体" w:eastAsia="宋体" w:hAnsi="宋体" w:hint="eastAsia"/>
          <w:sz w:val="24"/>
          <w:szCs w:val="24"/>
        </w:rPr>
        <w:lastRenderedPageBreak/>
        <w:t>场中所有人都是理性的，市场中的所有证券等于其内在价值，没有被高估或低估的证券。</w:t>
      </w:r>
    </w:p>
    <w:p w14:paraId="160202A9" w14:textId="210AC8BB" w:rsidR="00726C10" w:rsidRPr="00037C86" w:rsidRDefault="00C368C7" w:rsidP="00E6232E">
      <w:pPr>
        <w:pStyle w:val="2"/>
        <w:numPr>
          <w:ilvl w:val="0"/>
          <w:numId w:val="0"/>
        </w:numPr>
        <w:ind w:left="380" w:firstLine="420"/>
        <w:rPr>
          <w:rFonts w:ascii="宋体" w:eastAsia="宋体" w:hAnsi="宋体"/>
          <w:sz w:val="24"/>
          <w:szCs w:val="24"/>
        </w:rPr>
      </w:pPr>
      <w:r w:rsidRPr="00037C86">
        <w:rPr>
          <w:rFonts w:ascii="宋体" w:eastAsia="宋体" w:hAnsi="宋体" w:hint="eastAsia"/>
          <w:sz w:val="24"/>
          <w:szCs w:val="24"/>
        </w:rPr>
        <w:t>在分析公司时，由于有效资本市场理论，仅对于股票价格</w:t>
      </w:r>
      <w:r w:rsidR="00D13694" w:rsidRPr="00037C86">
        <w:rPr>
          <w:rFonts w:ascii="宋体" w:eastAsia="宋体" w:hAnsi="宋体" w:hint="eastAsia"/>
          <w:sz w:val="24"/>
          <w:szCs w:val="24"/>
        </w:rPr>
        <w:t>进行分析获得的是历史信息，且公开平等，很难获得超额收益。所以要从各方面分析公司，以分析公司价值，对公司内在价值进行评估。</w:t>
      </w:r>
    </w:p>
    <w:p w14:paraId="620C0D59" w14:textId="77777777" w:rsidR="00726C10" w:rsidRPr="00037C86" w:rsidRDefault="00726C10" w:rsidP="00E6232E">
      <w:pPr>
        <w:pStyle w:val="2"/>
        <w:numPr>
          <w:ilvl w:val="0"/>
          <w:numId w:val="0"/>
        </w:numPr>
        <w:ind w:left="380"/>
        <w:rPr>
          <w:rFonts w:ascii="宋体" w:eastAsia="宋体" w:hAnsi="宋体"/>
          <w:sz w:val="24"/>
          <w:szCs w:val="24"/>
        </w:rPr>
      </w:pPr>
    </w:p>
    <w:p w14:paraId="30B7CF85" w14:textId="46193A88" w:rsidR="00A16265" w:rsidRPr="00037C86" w:rsidRDefault="00A16265" w:rsidP="00E6232E">
      <w:pPr>
        <w:pStyle w:val="2"/>
        <w:numPr>
          <w:ilvl w:val="0"/>
          <w:numId w:val="0"/>
        </w:numPr>
        <w:rPr>
          <w:rFonts w:ascii="宋体" w:eastAsia="宋体" w:hAnsi="宋体"/>
          <w:sz w:val="24"/>
          <w:szCs w:val="24"/>
        </w:rPr>
      </w:pPr>
      <w:r w:rsidRPr="00037C86">
        <w:rPr>
          <w:rFonts w:ascii="宋体" w:eastAsia="宋体" w:hAnsi="宋体"/>
          <w:sz w:val="24"/>
          <w:szCs w:val="24"/>
        </w:rPr>
        <w:t xml:space="preserve">3. </w:t>
      </w:r>
      <w:bookmarkStart w:id="58" w:name="OLE_LINK9"/>
      <w:bookmarkStart w:id="59" w:name="OLE_LINK10"/>
      <w:r w:rsidRPr="00037C86">
        <w:rPr>
          <w:rFonts w:ascii="宋体" w:eastAsia="宋体" w:hAnsi="宋体"/>
          <w:sz w:val="24"/>
          <w:szCs w:val="24"/>
        </w:rPr>
        <w:t>评估这家公司的价值时使用的折现率有什么相关理论的支持吗</w:t>
      </w:r>
      <w:bookmarkEnd w:id="58"/>
      <w:bookmarkEnd w:id="59"/>
      <w:r w:rsidRPr="00037C86">
        <w:rPr>
          <w:rFonts w:ascii="宋体" w:eastAsia="宋体" w:hAnsi="宋体"/>
          <w:sz w:val="24"/>
          <w:szCs w:val="24"/>
        </w:rPr>
        <w:t>？并说说你对这些理论的理解。</w:t>
      </w:r>
    </w:p>
    <w:p w14:paraId="5311F27D" w14:textId="6D2F60AD" w:rsidR="00FB677D" w:rsidRPr="00037C86" w:rsidRDefault="00B867A4" w:rsidP="00E6232E">
      <w:pPr>
        <w:spacing w:line="360" w:lineRule="auto"/>
        <w:ind w:left="420" w:firstLine="420"/>
        <w:rPr>
          <w:color w:val="191919"/>
          <w:shd w:val="clear" w:color="auto" w:fill="FFFFFF"/>
        </w:rPr>
      </w:pPr>
      <w:r w:rsidRPr="00037C86">
        <w:rPr>
          <w:rFonts w:hint="eastAsia"/>
          <w:color w:val="191919"/>
          <w:shd w:val="clear" w:color="auto" w:fill="FFFFFF"/>
        </w:rPr>
        <w:t>资本资产定价</w:t>
      </w:r>
      <w:r w:rsidR="004A67D9" w:rsidRPr="00037C86">
        <w:rPr>
          <w:rFonts w:hint="eastAsia"/>
          <w:color w:val="191919"/>
          <w:shd w:val="clear" w:color="auto" w:fill="FFFFFF"/>
        </w:rPr>
        <w:t>模型主要研究证券市场中资产的预期收益率与风险投资之间的关系</w:t>
      </w:r>
      <w:r w:rsidR="00CA2DD7" w:rsidRPr="00037C86">
        <w:rPr>
          <w:rFonts w:hint="eastAsia"/>
          <w:color w:val="191919"/>
          <w:shd w:val="clear" w:color="auto" w:fill="FFFFFF"/>
        </w:rPr>
        <w:t>，</w:t>
      </w:r>
      <w:r w:rsidR="00FB677D" w:rsidRPr="00037C86">
        <w:rPr>
          <w:rFonts w:hint="eastAsia"/>
          <w:color w:val="191919"/>
          <w:shd w:val="clear" w:color="auto" w:fill="FFFFFF"/>
        </w:rPr>
        <w:t>如何对于风险资产进行评估。</w:t>
      </w:r>
      <w:r w:rsidR="00F64F52" w:rsidRPr="00037C86">
        <w:rPr>
          <w:rFonts w:hint="eastAsia"/>
          <w:color w:val="191919"/>
          <w:shd w:val="clear" w:color="auto" w:fill="FFFFFF"/>
        </w:rPr>
        <w:t>资本资本资产定价模型</w:t>
      </w:r>
      <w:r w:rsidR="00B55D75" w:rsidRPr="00037C86">
        <w:rPr>
          <w:rFonts w:hint="eastAsia"/>
          <w:color w:val="191919"/>
          <w:shd w:val="clear" w:color="auto" w:fill="FFFFFF"/>
        </w:rPr>
        <w:t>之处了高风险和高回报见的关系。</w:t>
      </w:r>
      <w:r w:rsidR="00FB677D" w:rsidRPr="00037C86">
        <w:rPr>
          <w:rFonts w:hint="eastAsia"/>
          <w:color w:val="191919"/>
          <w:shd w:val="clear" w:color="auto" w:fill="FFFFFF"/>
        </w:rPr>
        <w:t>资本资产定价模型通过β值来衡量市场风险，折现率＝无风险报酬率＋β（社会平均收益率－无风险报酬率。</w:t>
      </w:r>
      <w:r w:rsidR="00B55D75" w:rsidRPr="00037C86">
        <w:rPr>
          <w:rFonts w:hint="eastAsia"/>
          <w:color w:val="191919"/>
          <w:shd w:val="clear" w:color="auto" w:fill="FFFFFF"/>
        </w:rPr>
        <w:t>资本资产定价模型能够帮助投资者根据风险大小</w:t>
      </w:r>
      <w:r w:rsidR="008A7E41" w:rsidRPr="00037C86">
        <w:rPr>
          <w:rFonts w:hint="eastAsia"/>
          <w:color w:val="191919"/>
          <w:shd w:val="clear" w:color="auto" w:fill="FFFFFF"/>
        </w:rPr>
        <w:t>作出决策。</w:t>
      </w:r>
    </w:p>
    <w:p w14:paraId="3276D144" w14:textId="635DCC2A" w:rsidR="0011137C" w:rsidRPr="001B56C7" w:rsidRDefault="00811528" w:rsidP="00E6232E">
      <w:pPr>
        <w:spacing w:line="360" w:lineRule="auto"/>
        <w:ind w:left="420" w:firstLine="420"/>
        <w:rPr>
          <w:color w:val="191919"/>
          <w:shd w:val="clear" w:color="auto" w:fill="FFFFFF"/>
        </w:rPr>
      </w:pPr>
      <w:r>
        <w:rPr>
          <w:rFonts w:hint="eastAsia"/>
          <w:color w:val="191919"/>
          <w:shd w:val="clear" w:color="auto" w:fill="FFFFFF"/>
        </w:rPr>
        <w:t>另有</w:t>
      </w:r>
      <w:r w:rsidR="00F55293" w:rsidRPr="00037C86">
        <w:rPr>
          <w:rFonts w:hint="eastAsia"/>
          <w:color w:val="191919"/>
          <w:shd w:val="clear" w:color="auto" w:fill="FFFFFF"/>
        </w:rPr>
        <w:t>股利贴现模型</w:t>
      </w:r>
      <w:r w:rsidR="00B20719" w:rsidRPr="00037C86">
        <w:rPr>
          <w:rFonts w:hint="eastAsia"/>
          <w:color w:val="191919"/>
          <w:shd w:val="clear" w:color="auto" w:fill="FFFFFF"/>
        </w:rPr>
        <w:t>（</w:t>
      </w:r>
      <w:r w:rsidR="00B20719" w:rsidRPr="00037C86">
        <w:rPr>
          <w:rFonts w:hint="eastAsia"/>
          <w:color w:val="333333"/>
          <w:shd w:val="clear" w:color="auto" w:fill="FFFFFF"/>
        </w:rPr>
        <w:t>Williams</w:t>
      </w:r>
      <w:r w:rsidR="00B20719" w:rsidRPr="00037C86">
        <w:rPr>
          <w:rFonts w:hint="eastAsia"/>
          <w:color w:val="191919"/>
          <w:shd w:val="clear" w:color="auto" w:fill="FFFFFF"/>
        </w:rPr>
        <w:t>，1</w:t>
      </w:r>
      <w:r w:rsidR="00B20719" w:rsidRPr="00037C86">
        <w:rPr>
          <w:color w:val="191919"/>
          <w:shd w:val="clear" w:color="auto" w:fill="FFFFFF"/>
        </w:rPr>
        <w:t>838</w:t>
      </w:r>
      <w:r w:rsidR="00B20719" w:rsidRPr="00037C86">
        <w:rPr>
          <w:rFonts w:hint="eastAsia"/>
          <w:color w:val="191919"/>
          <w:shd w:val="clear" w:color="auto" w:fill="FFFFFF"/>
        </w:rPr>
        <w:t>）</w:t>
      </w:r>
      <w:r w:rsidR="00F55293" w:rsidRPr="00037C86">
        <w:rPr>
          <w:rFonts w:hint="eastAsia"/>
          <w:color w:val="191919"/>
          <w:shd w:val="clear" w:color="auto" w:fill="FFFFFF"/>
        </w:rPr>
        <w:t>，反映了</w:t>
      </w:r>
      <w:r w:rsidR="00F55293" w:rsidRPr="00037C86">
        <w:rPr>
          <w:color w:val="191919"/>
          <w:shd w:val="clear" w:color="auto" w:fill="FFFFFF"/>
        </w:rPr>
        <w:t>股票的内在价值是其逐年期望</w:t>
      </w:r>
      <w:r w:rsidR="00F55293" w:rsidRPr="00037C86">
        <w:rPr>
          <w:rFonts w:hint="eastAsia"/>
          <w:color w:val="191919"/>
          <w:shd w:val="clear" w:color="auto" w:fill="FFFFFF"/>
        </w:rPr>
        <w:t>股利</w:t>
      </w:r>
      <w:r w:rsidR="00F55293" w:rsidRPr="00037C86">
        <w:rPr>
          <w:color w:val="191919"/>
          <w:shd w:val="clear" w:color="auto" w:fill="FFFFFF"/>
        </w:rPr>
        <w:t>的现值之和</w:t>
      </w:r>
      <w:r w:rsidR="00B20719" w:rsidRPr="00037C86">
        <w:rPr>
          <w:rFonts w:hint="eastAsia"/>
          <w:color w:val="191919"/>
          <w:shd w:val="clear" w:color="auto" w:fill="FFFFFF"/>
        </w:rPr>
        <w:t>。股票的市场价格并不能提现股票内在价值，内在价值是这股票本身应该具有的价格。股利贴现模型能够帮助评估公司内在价值，进而引导投资。</w:t>
      </w:r>
      <w:r w:rsidR="008A7E41" w:rsidRPr="00037C86">
        <w:rPr>
          <w:rFonts w:hint="eastAsia"/>
          <w:color w:val="191919"/>
          <w:shd w:val="clear" w:color="auto" w:fill="FFFFFF"/>
        </w:rPr>
        <w:t>套利定价模型。套利机会指无风险、无资本投入，</w:t>
      </w:r>
      <w:r w:rsidR="00050C49" w:rsidRPr="00037C86">
        <w:rPr>
          <w:rFonts w:hint="eastAsia"/>
          <w:color w:val="191919"/>
          <w:shd w:val="clear" w:color="auto" w:fill="FFFFFF"/>
        </w:rPr>
        <w:t>仍然能够产生收益的投资机会。运用逃离定价模型就是要消除市场上套利机会存在的可能性。</w:t>
      </w:r>
    </w:p>
    <w:p w14:paraId="16A0F876" w14:textId="77777777" w:rsidR="00A16265" w:rsidRDefault="00A16265" w:rsidP="00E6232E">
      <w:pPr>
        <w:spacing w:line="360" w:lineRule="auto"/>
        <w:jc w:val="center"/>
        <w:rPr>
          <w:bCs/>
          <w:color w:val="FF0000"/>
          <w:kern w:val="44"/>
          <w:szCs w:val="32"/>
        </w:rPr>
      </w:pPr>
      <w:r>
        <w:rPr>
          <w:kern w:val="32"/>
        </w:rPr>
        <w:br w:type="page"/>
      </w:r>
    </w:p>
    <w:sectPr w:rsidR="00A16265">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C61FE" w14:textId="77777777" w:rsidR="007C3A3A" w:rsidRDefault="007C3A3A">
      <w:r>
        <w:separator/>
      </w:r>
    </w:p>
  </w:endnote>
  <w:endnote w:type="continuationSeparator" w:id="0">
    <w:p w14:paraId="6E2F0CAB" w14:textId="77777777" w:rsidR="007C3A3A" w:rsidRDefault="007C3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微软雅黑"/>
    <w:panose1 w:val="020B0604020202020204"/>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ongti SC">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CF3C52"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D6D3" w14:textId="77777777" w:rsidR="00A16265" w:rsidRDefault="00A16265">
    <w:pPr>
      <w:pStyle w:val="ac"/>
      <w:jc w:val="center"/>
    </w:pPr>
    <w:r>
      <w:fldChar w:fldCharType="begin"/>
    </w:r>
    <w:r>
      <w:instrText xml:space="preserve"> PAGE   \* MERGEFORMAT </w:instrText>
    </w:r>
    <w:r>
      <w:fldChar w:fldCharType="separate"/>
    </w:r>
    <w:r>
      <w:rPr>
        <w:lang w:val="zh-CN"/>
      </w:rPr>
      <w:t>6</w:t>
    </w:r>
    <w:r>
      <w:fldChar w:fldCharType="end"/>
    </w:r>
  </w:p>
  <w:p w14:paraId="7B733E81" w14:textId="77777777" w:rsidR="00A16265" w:rsidRDefault="00A1626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7EA1E" w14:textId="77777777" w:rsidR="007C3A3A" w:rsidRDefault="007C3A3A">
      <w:r>
        <w:separator/>
      </w:r>
    </w:p>
  </w:footnote>
  <w:footnote w:type="continuationSeparator" w:id="0">
    <w:p w14:paraId="731B03DA" w14:textId="77777777" w:rsidR="007C3A3A" w:rsidRDefault="007C3A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08F"/>
    <w:multiLevelType w:val="hybridMultilevel"/>
    <w:tmpl w:val="558EA6D2"/>
    <w:lvl w:ilvl="0" w:tplc="F9501C1E">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1B0F64"/>
    <w:multiLevelType w:val="hybridMultilevel"/>
    <w:tmpl w:val="FABC8CB8"/>
    <w:lvl w:ilvl="0" w:tplc="F9501C1E">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605727E"/>
    <w:multiLevelType w:val="hybridMultilevel"/>
    <w:tmpl w:val="5A00130A"/>
    <w:lvl w:ilvl="0" w:tplc="234C5F4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3" w15:restartNumberingAfterBreak="0">
    <w:nsid w:val="4D0C0C8C"/>
    <w:multiLevelType w:val="hybridMultilevel"/>
    <w:tmpl w:val="602620C6"/>
    <w:lvl w:ilvl="0" w:tplc="0D98F616">
      <w:start w:val="1"/>
      <w:numFmt w:val="decimal"/>
      <w:lvlText w:val="（%1）"/>
      <w:lvlJc w:val="left"/>
      <w:pPr>
        <w:ind w:left="1140" w:hanging="7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5551432E"/>
    <w:multiLevelType w:val="hybridMultilevel"/>
    <w:tmpl w:val="FDD47380"/>
    <w:lvl w:ilvl="0" w:tplc="23EEA3C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AB94328"/>
    <w:multiLevelType w:val="hybridMultilevel"/>
    <w:tmpl w:val="A686D520"/>
    <w:lvl w:ilvl="0" w:tplc="74B83AFE">
      <w:start w:val="5"/>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18330DF"/>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7" w15:restartNumberingAfterBreak="0">
    <w:nsid w:val="628234AD"/>
    <w:multiLevelType w:val="singleLevel"/>
    <w:tmpl w:val="628234AD"/>
    <w:lvl w:ilvl="0">
      <w:start w:val="4"/>
      <w:numFmt w:val="chineseCounting"/>
      <w:suff w:val="nothing"/>
      <w:lvlText w:val="%1、"/>
      <w:lvlJc w:val="left"/>
    </w:lvl>
  </w:abstractNum>
  <w:abstractNum w:abstractNumId="8" w15:restartNumberingAfterBreak="0">
    <w:nsid w:val="799D54C2"/>
    <w:multiLevelType w:val="multilevel"/>
    <w:tmpl w:val="799D54C2"/>
    <w:lvl w:ilvl="0">
      <w:start w:val="1"/>
      <w:numFmt w:val="decimal"/>
      <w:lvlText w:val="%1"/>
      <w:lvlJc w:val="left"/>
      <w:pPr>
        <w:ind w:left="540" w:hanging="540"/>
      </w:pPr>
      <w:rPr>
        <w:rFonts w:hint="default"/>
      </w:rPr>
    </w:lvl>
    <w:lvl w:ilvl="1">
      <w:start w:val="1"/>
      <w:numFmt w:val="decimal"/>
      <w:pStyle w:val="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7F455E40"/>
    <w:multiLevelType w:val="hybridMultilevel"/>
    <w:tmpl w:val="F1608BF2"/>
    <w:lvl w:ilvl="0" w:tplc="25C20CCA">
      <w:start w:val="1"/>
      <w:numFmt w:val="decimal"/>
      <w:lvlText w:val="（%1）"/>
      <w:lvlJc w:val="left"/>
      <w:pPr>
        <w:ind w:left="1160" w:hanging="72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1873834888">
    <w:abstractNumId w:val="8"/>
  </w:num>
  <w:num w:numId="2" w16cid:durableId="1885361727">
    <w:abstractNumId w:val="7"/>
  </w:num>
  <w:num w:numId="3" w16cid:durableId="1136484768">
    <w:abstractNumId w:val="2"/>
  </w:num>
  <w:num w:numId="4" w16cid:durableId="1734230827">
    <w:abstractNumId w:val="9"/>
  </w:num>
  <w:num w:numId="5" w16cid:durableId="1624380697">
    <w:abstractNumId w:val="4"/>
  </w:num>
  <w:num w:numId="6" w16cid:durableId="771515063">
    <w:abstractNumId w:val="8"/>
    <w:lvlOverride w:ilvl="0">
      <w:startOverride w:val="2"/>
    </w:lvlOverride>
    <w:lvlOverride w:ilvl="1">
      <w:startOverride w:val="2"/>
    </w:lvlOverride>
    <w:lvlOverride w:ilvl="2">
      <w:startOverride w:val="2"/>
    </w:lvlOverride>
  </w:num>
  <w:num w:numId="7" w16cid:durableId="1769962023">
    <w:abstractNumId w:val="3"/>
  </w:num>
  <w:num w:numId="8" w16cid:durableId="393552639">
    <w:abstractNumId w:val="5"/>
  </w:num>
  <w:num w:numId="9" w16cid:durableId="313459184">
    <w:abstractNumId w:val="1"/>
  </w:num>
  <w:num w:numId="10" w16cid:durableId="1720858266">
    <w:abstractNumId w:val="0"/>
  </w:num>
  <w:num w:numId="11" w16cid:durableId="191965512">
    <w:abstractNumId w:val="6"/>
  </w:num>
  <w:num w:numId="12" w16cid:durableId="1425689612">
    <w:abstractNumId w:val="8"/>
  </w:num>
  <w:num w:numId="13" w16cid:durableId="20614389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bordersDoNotSurroundHeader/>
  <w:bordersDoNotSurroundFooter/>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304"/>
    <w:rsid w:val="B6FD5488"/>
    <w:rsid w:val="BBFF48F4"/>
    <w:rsid w:val="D73FDC9D"/>
    <w:rsid w:val="D9AE9AA9"/>
    <w:rsid w:val="DEF65746"/>
    <w:rsid w:val="E6EFE51D"/>
    <w:rsid w:val="EFB14F75"/>
    <w:rsid w:val="F5FF5E30"/>
    <w:rsid w:val="F9BF33E7"/>
    <w:rsid w:val="F9BF63A1"/>
    <w:rsid w:val="FB7E8CB4"/>
    <w:rsid w:val="FBA77481"/>
    <w:rsid w:val="FD47223C"/>
    <w:rsid w:val="FDFDA204"/>
    <w:rsid w:val="FEBF21E3"/>
    <w:rsid w:val="FEBFEB37"/>
    <w:rsid w:val="FFDE24A9"/>
    <w:rsid w:val="FFFDB7FF"/>
    <w:rsid w:val="FFFF0074"/>
    <w:rsid w:val="00000178"/>
    <w:rsid w:val="000006D2"/>
    <w:rsid w:val="00001810"/>
    <w:rsid w:val="00001FC3"/>
    <w:rsid w:val="00006E69"/>
    <w:rsid w:val="00011CD9"/>
    <w:rsid w:val="00011F8E"/>
    <w:rsid w:val="000129C9"/>
    <w:rsid w:val="00012CCE"/>
    <w:rsid w:val="00014493"/>
    <w:rsid w:val="00020C1F"/>
    <w:rsid w:val="00022760"/>
    <w:rsid w:val="00025DEC"/>
    <w:rsid w:val="000269BE"/>
    <w:rsid w:val="00031EFB"/>
    <w:rsid w:val="00037036"/>
    <w:rsid w:val="00037C86"/>
    <w:rsid w:val="0004086D"/>
    <w:rsid w:val="00041654"/>
    <w:rsid w:val="000448EA"/>
    <w:rsid w:val="00046480"/>
    <w:rsid w:val="00050717"/>
    <w:rsid w:val="00050C49"/>
    <w:rsid w:val="00050F34"/>
    <w:rsid w:val="00052DD7"/>
    <w:rsid w:val="00054B23"/>
    <w:rsid w:val="00054B52"/>
    <w:rsid w:val="000560B1"/>
    <w:rsid w:val="000574AD"/>
    <w:rsid w:val="00061A4F"/>
    <w:rsid w:val="000628D7"/>
    <w:rsid w:val="0006398B"/>
    <w:rsid w:val="00071B96"/>
    <w:rsid w:val="000739FF"/>
    <w:rsid w:val="00074D9F"/>
    <w:rsid w:val="00075578"/>
    <w:rsid w:val="00081B3B"/>
    <w:rsid w:val="00081E61"/>
    <w:rsid w:val="00083AAE"/>
    <w:rsid w:val="00083DE2"/>
    <w:rsid w:val="000859B3"/>
    <w:rsid w:val="00095C70"/>
    <w:rsid w:val="00096B68"/>
    <w:rsid w:val="000973A5"/>
    <w:rsid w:val="00097781"/>
    <w:rsid w:val="000A204E"/>
    <w:rsid w:val="000A2B3A"/>
    <w:rsid w:val="000A5228"/>
    <w:rsid w:val="000B3F32"/>
    <w:rsid w:val="000B4018"/>
    <w:rsid w:val="000B4994"/>
    <w:rsid w:val="000B728E"/>
    <w:rsid w:val="000C0A09"/>
    <w:rsid w:val="000C5270"/>
    <w:rsid w:val="000C5B76"/>
    <w:rsid w:val="000C6700"/>
    <w:rsid w:val="000D3A9D"/>
    <w:rsid w:val="000D4159"/>
    <w:rsid w:val="000D4E40"/>
    <w:rsid w:val="000D6755"/>
    <w:rsid w:val="000D7C00"/>
    <w:rsid w:val="000E209D"/>
    <w:rsid w:val="000E32DB"/>
    <w:rsid w:val="000E5702"/>
    <w:rsid w:val="000E7C94"/>
    <w:rsid w:val="000F2B55"/>
    <w:rsid w:val="000F308F"/>
    <w:rsid w:val="000F609B"/>
    <w:rsid w:val="001019B8"/>
    <w:rsid w:val="001023C1"/>
    <w:rsid w:val="00106C03"/>
    <w:rsid w:val="00110153"/>
    <w:rsid w:val="00110CC8"/>
    <w:rsid w:val="0011137C"/>
    <w:rsid w:val="00114D35"/>
    <w:rsid w:val="001150E4"/>
    <w:rsid w:val="00115E43"/>
    <w:rsid w:val="00124260"/>
    <w:rsid w:val="00124612"/>
    <w:rsid w:val="00126535"/>
    <w:rsid w:val="00126A52"/>
    <w:rsid w:val="00130348"/>
    <w:rsid w:val="00130D93"/>
    <w:rsid w:val="001366F3"/>
    <w:rsid w:val="00137304"/>
    <w:rsid w:val="00141A6B"/>
    <w:rsid w:val="001439B0"/>
    <w:rsid w:val="0014454A"/>
    <w:rsid w:val="0014527D"/>
    <w:rsid w:val="001458C0"/>
    <w:rsid w:val="00147345"/>
    <w:rsid w:val="0015006A"/>
    <w:rsid w:val="00150AF9"/>
    <w:rsid w:val="001520FA"/>
    <w:rsid w:val="0015286F"/>
    <w:rsid w:val="00152C03"/>
    <w:rsid w:val="00152EA6"/>
    <w:rsid w:val="0015320D"/>
    <w:rsid w:val="00154AFE"/>
    <w:rsid w:val="001572F1"/>
    <w:rsid w:val="00160AD3"/>
    <w:rsid w:val="001632D0"/>
    <w:rsid w:val="00172344"/>
    <w:rsid w:val="001729D4"/>
    <w:rsid w:val="0017338F"/>
    <w:rsid w:val="00175F6E"/>
    <w:rsid w:val="00176539"/>
    <w:rsid w:val="00183580"/>
    <w:rsid w:val="0018486B"/>
    <w:rsid w:val="0018627E"/>
    <w:rsid w:val="00194EC4"/>
    <w:rsid w:val="001952C8"/>
    <w:rsid w:val="00196A90"/>
    <w:rsid w:val="001A3D0F"/>
    <w:rsid w:val="001A5865"/>
    <w:rsid w:val="001A7E11"/>
    <w:rsid w:val="001B06C1"/>
    <w:rsid w:val="001B56C7"/>
    <w:rsid w:val="001C0348"/>
    <w:rsid w:val="001C1028"/>
    <w:rsid w:val="001C1F9E"/>
    <w:rsid w:val="001C57F3"/>
    <w:rsid w:val="001C6777"/>
    <w:rsid w:val="001D10E3"/>
    <w:rsid w:val="001D12E8"/>
    <w:rsid w:val="001D257D"/>
    <w:rsid w:val="001D3AAB"/>
    <w:rsid w:val="001D5A03"/>
    <w:rsid w:val="001E2CBB"/>
    <w:rsid w:val="001E458B"/>
    <w:rsid w:val="001E475A"/>
    <w:rsid w:val="001E5842"/>
    <w:rsid w:val="001F13B6"/>
    <w:rsid w:val="001F193E"/>
    <w:rsid w:val="001F2B0D"/>
    <w:rsid w:val="001F3019"/>
    <w:rsid w:val="0020069E"/>
    <w:rsid w:val="00202CED"/>
    <w:rsid w:val="00203240"/>
    <w:rsid w:val="00203FA0"/>
    <w:rsid w:val="0020610C"/>
    <w:rsid w:val="00206ED8"/>
    <w:rsid w:val="00207C9A"/>
    <w:rsid w:val="00210279"/>
    <w:rsid w:val="00210518"/>
    <w:rsid w:val="002158C9"/>
    <w:rsid w:val="00217AB6"/>
    <w:rsid w:val="00220368"/>
    <w:rsid w:val="0022042C"/>
    <w:rsid w:val="00220BCB"/>
    <w:rsid w:val="00220F70"/>
    <w:rsid w:val="0022321D"/>
    <w:rsid w:val="00227498"/>
    <w:rsid w:val="0023011B"/>
    <w:rsid w:val="002305D5"/>
    <w:rsid w:val="00231278"/>
    <w:rsid w:val="00231521"/>
    <w:rsid w:val="0023452A"/>
    <w:rsid w:val="00235F40"/>
    <w:rsid w:val="00236E6F"/>
    <w:rsid w:val="00245384"/>
    <w:rsid w:val="00247AA8"/>
    <w:rsid w:val="002509B8"/>
    <w:rsid w:val="00250C46"/>
    <w:rsid w:val="00252E15"/>
    <w:rsid w:val="00254883"/>
    <w:rsid w:val="00254C87"/>
    <w:rsid w:val="00254FFB"/>
    <w:rsid w:val="00256BBC"/>
    <w:rsid w:val="00260F91"/>
    <w:rsid w:val="002668F8"/>
    <w:rsid w:val="00266F4B"/>
    <w:rsid w:val="00267761"/>
    <w:rsid w:val="002719CC"/>
    <w:rsid w:val="002724B5"/>
    <w:rsid w:val="00275862"/>
    <w:rsid w:val="002772BF"/>
    <w:rsid w:val="00277688"/>
    <w:rsid w:val="00284400"/>
    <w:rsid w:val="002A08B4"/>
    <w:rsid w:val="002A1DC0"/>
    <w:rsid w:val="002A1EA2"/>
    <w:rsid w:val="002A28B7"/>
    <w:rsid w:val="002A2E50"/>
    <w:rsid w:val="002A6AC4"/>
    <w:rsid w:val="002B0F1E"/>
    <w:rsid w:val="002B4708"/>
    <w:rsid w:val="002B4832"/>
    <w:rsid w:val="002B5831"/>
    <w:rsid w:val="002B6F50"/>
    <w:rsid w:val="002C064A"/>
    <w:rsid w:val="002C405D"/>
    <w:rsid w:val="002C426D"/>
    <w:rsid w:val="002D0658"/>
    <w:rsid w:val="002D4CAB"/>
    <w:rsid w:val="002D509B"/>
    <w:rsid w:val="002D69D1"/>
    <w:rsid w:val="002E0E47"/>
    <w:rsid w:val="002E714C"/>
    <w:rsid w:val="002F07CF"/>
    <w:rsid w:val="002F358F"/>
    <w:rsid w:val="002F3677"/>
    <w:rsid w:val="002F49D9"/>
    <w:rsid w:val="002F55D5"/>
    <w:rsid w:val="002F7544"/>
    <w:rsid w:val="00303420"/>
    <w:rsid w:val="00303C54"/>
    <w:rsid w:val="003063AD"/>
    <w:rsid w:val="003133C9"/>
    <w:rsid w:val="00314EF3"/>
    <w:rsid w:val="00316B6C"/>
    <w:rsid w:val="003246C0"/>
    <w:rsid w:val="0032538C"/>
    <w:rsid w:val="0032697F"/>
    <w:rsid w:val="0033176D"/>
    <w:rsid w:val="00331BDE"/>
    <w:rsid w:val="00332083"/>
    <w:rsid w:val="00334AEE"/>
    <w:rsid w:val="00334CB5"/>
    <w:rsid w:val="00335EDC"/>
    <w:rsid w:val="00335FD5"/>
    <w:rsid w:val="00341439"/>
    <w:rsid w:val="0034665B"/>
    <w:rsid w:val="00347089"/>
    <w:rsid w:val="0035620C"/>
    <w:rsid w:val="00361D2F"/>
    <w:rsid w:val="00363630"/>
    <w:rsid w:val="003665F4"/>
    <w:rsid w:val="00372ABF"/>
    <w:rsid w:val="0038385D"/>
    <w:rsid w:val="00391B5B"/>
    <w:rsid w:val="00392703"/>
    <w:rsid w:val="00392CE0"/>
    <w:rsid w:val="003930D6"/>
    <w:rsid w:val="00393831"/>
    <w:rsid w:val="003947E5"/>
    <w:rsid w:val="00394A4C"/>
    <w:rsid w:val="0039528B"/>
    <w:rsid w:val="003960A5"/>
    <w:rsid w:val="0039659C"/>
    <w:rsid w:val="003A11BC"/>
    <w:rsid w:val="003A1585"/>
    <w:rsid w:val="003A677F"/>
    <w:rsid w:val="003A6D8B"/>
    <w:rsid w:val="003B26C9"/>
    <w:rsid w:val="003B418B"/>
    <w:rsid w:val="003B44CB"/>
    <w:rsid w:val="003C080A"/>
    <w:rsid w:val="003C20F5"/>
    <w:rsid w:val="003D1599"/>
    <w:rsid w:val="003D4A61"/>
    <w:rsid w:val="003D4D2C"/>
    <w:rsid w:val="003D53E8"/>
    <w:rsid w:val="003D6542"/>
    <w:rsid w:val="003E2934"/>
    <w:rsid w:val="003E5C6C"/>
    <w:rsid w:val="003E6BAF"/>
    <w:rsid w:val="003F4128"/>
    <w:rsid w:val="00402181"/>
    <w:rsid w:val="00406DFB"/>
    <w:rsid w:val="004114CD"/>
    <w:rsid w:val="00415E86"/>
    <w:rsid w:val="00415F5E"/>
    <w:rsid w:val="004160C8"/>
    <w:rsid w:val="00416D81"/>
    <w:rsid w:val="00416EB6"/>
    <w:rsid w:val="0041750F"/>
    <w:rsid w:val="00417FF0"/>
    <w:rsid w:val="00420588"/>
    <w:rsid w:val="00425B68"/>
    <w:rsid w:val="0043069B"/>
    <w:rsid w:val="0043303D"/>
    <w:rsid w:val="00433218"/>
    <w:rsid w:val="00433C13"/>
    <w:rsid w:val="0043488B"/>
    <w:rsid w:val="004375B5"/>
    <w:rsid w:val="00437EEB"/>
    <w:rsid w:val="00440CE1"/>
    <w:rsid w:val="00441431"/>
    <w:rsid w:val="00441D4E"/>
    <w:rsid w:val="004443C7"/>
    <w:rsid w:val="0044597A"/>
    <w:rsid w:val="00452599"/>
    <w:rsid w:val="00452DEC"/>
    <w:rsid w:val="004532FA"/>
    <w:rsid w:val="004605FA"/>
    <w:rsid w:val="00466AAF"/>
    <w:rsid w:val="00466BE0"/>
    <w:rsid w:val="00466EFA"/>
    <w:rsid w:val="00470F23"/>
    <w:rsid w:val="00472614"/>
    <w:rsid w:val="00473138"/>
    <w:rsid w:val="00476D6A"/>
    <w:rsid w:val="004805F1"/>
    <w:rsid w:val="00483AF6"/>
    <w:rsid w:val="004868E5"/>
    <w:rsid w:val="00491A7B"/>
    <w:rsid w:val="00492D45"/>
    <w:rsid w:val="00492E36"/>
    <w:rsid w:val="00493DB6"/>
    <w:rsid w:val="0049461E"/>
    <w:rsid w:val="0049607B"/>
    <w:rsid w:val="00496DD5"/>
    <w:rsid w:val="00496ED1"/>
    <w:rsid w:val="004976DC"/>
    <w:rsid w:val="004A67D9"/>
    <w:rsid w:val="004A7C03"/>
    <w:rsid w:val="004B099A"/>
    <w:rsid w:val="004B3C10"/>
    <w:rsid w:val="004B4610"/>
    <w:rsid w:val="004C34E1"/>
    <w:rsid w:val="004C47C7"/>
    <w:rsid w:val="004C6939"/>
    <w:rsid w:val="004C7D3F"/>
    <w:rsid w:val="004D1C38"/>
    <w:rsid w:val="004D2FF4"/>
    <w:rsid w:val="004D7099"/>
    <w:rsid w:val="004E3206"/>
    <w:rsid w:val="004E38F1"/>
    <w:rsid w:val="004E6DC5"/>
    <w:rsid w:val="004E7A19"/>
    <w:rsid w:val="004F1A54"/>
    <w:rsid w:val="004F20EE"/>
    <w:rsid w:val="004F5129"/>
    <w:rsid w:val="004F5265"/>
    <w:rsid w:val="004F632C"/>
    <w:rsid w:val="004F7A26"/>
    <w:rsid w:val="005007E2"/>
    <w:rsid w:val="00503AC1"/>
    <w:rsid w:val="00507513"/>
    <w:rsid w:val="0050788E"/>
    <w:rsid w:val="005110E1"/>
    <w:rsid w:val="00511A32"/>
    <w:rsid w:val="00511A72"/>
    <w:rsid w:val="005148DE"/>
    <w:rsid w:val="00515EBD"/>
    <w:rsid w:val="0052236A"/>
    <w:rsid w:val="0052256D"/>
    <w:rsid w:val="005233AC"/>
    <w:rsid w:val="005249E9"/>
    <w:rsid w:val="00524A47"/>
    <w:rsid w:val="00525341"/>
    <w:rsid w:val="00527397"/>
    <w:rsid w:val="005303D2"/>
    <w:rsid w:val="0053181B"/>
    <w:rsid w:val="00531A99"/>
    <w:rsid w:val="005324AB"/>
    <w:rsid w:val="00534040"/>
    <w:rsid w:val="00534FD1"/>
    <w:rsid w:val="00536816"/>
    <w:rsid w:val="00542990"/>
    <w:rsid w:val="00544051"/>
    <w:rsid w:val="0054590D"/>
    <w:rsid w:val="00545E52"/>
    <w:rsid w:val="00546274"/>
    <w:rsid w:val="00556F64"/>
    <w:rsid w:val="005613C1"/>
    <w:rsid w:val="005635F7"/>
    <w:rsid w:val="00563CBF"/>
    <w:rsid w:val="00563E1F"/>
    <w:rsid w:val="00564D65"/>
    <w:rsid w:val="00571E40"/>
    <w:rsid w:val="005721F8"/>
    <w:rsid w:val="00572381"/>
    <w:rsid w:val="00572CC4"/>
    <w:rsid w:val="00573A05"/>
    <w:rsid w:val="0057521E"/>
    <w:rsid w:val="005757F4"/>
    <w:rsid w:val="0058028E"/>
    <w:rsid w:val="005809AE"/>
    <w:rsid w:val="005810C4"/>
    <w:rsid w:val="0058277F"/>
    <w:rsid w:val="00583883"/>
    <w:rsid w:val="005901BF"/>
    <w:rsid w:val="00590634"/>
    <w:rsid w:val="0059143B"/>
    <w:rsid w:val="005918F7"/>
    <w:rsid w:val="00592E57"/>
    <w:rsid w:val="005960CC"/>
    <w:rsid w:val="005A19D3"/>
    <w:rsid w:val="005B28DE"/>
    <w:rsid w:val="005B51EE"/>
    <w:rsid w:val="005B549E"/>
    <w:rsid w:val="005C53D0"/>
    <w:rsid w:val="005C750A"/>
    <w:rsid w:val="005C7517"/>
    <w:rsid w:val="005D07A8"/>
    <w:rsid w:val="005D0F64"/>
    <w:rsid w:val="005D2264"/>
    <w:rsid w:val="005D27B0"/>
    <w:rsid w:val="005D305B"/>
    <w:rsid w:val="005D5C7E"/>
    <w:rsid w:val="005D76D2"/>
    <w:rsid w:val="005E43B5"/>
    <w:rsid w:val="005F02FF"/>
    <w:rsid w:val="005F265B"/>
    <w:rsid w:val="005F4110"/>
    <w:rsid w:val="006017D3"/>
    <w:rsid w:val="0060258B"/>
    <w:rsid w:val="006101B6"/>
    <w:rsid w:val="006119E3"/>
    <w:rsid w:val="0061274B"/>
    <w:rsid w:val="00613F23"/>
    <w:rsid w:val="00620CC9"/>
    <w:rsid w:val="00620CEB"/>
    <w:rsid w:val="006212BA"/>
    <w:rsid w:val="006213DF"/>
    <w:rsid w:val="00621FC6"/>
    <w:rsid w:val="006220CA"/>
    <w:rsid w:val="00622C85"/>
    <w:rsid w:val="00624472"/>
    <w:rsid w:val="00633113"/>
    <w:rsid w:val="006362C9"/>
    <w:rsid w:val="00637409"/>
    <w:rsid w:val="006416A3"/>
    <w:rsid w:val="0064791D"/>
    <w:rsid w:val="00657A00"/>
    <w:rsid w:val="006627FF"/>
    <w:rsid w:val="00662CAD"/>
    <w:rsid w:val="00662F29"/>
    <w:rsid w:val="00667E83"/>
    <w:rsid w:val="006729C7"/>
    <w:rsid w:val="006746A1"/>
    <w:rsid w:val="00674BD3"/>
    <w:rsid w:val="00676317"/>
    <w:rsid w:val="0068080C"/>
    <w:rsid w:val="006808E8"/>
    <w:rsid w:val="00681A56"/>
    <w:rsid w:val="0068443F"/>
    <w:rsid w:val="006855BB"/>
    <w:rsid w:val="006858C2"/>
    <w:rsid w:val="00685C30"/>
    <w:rsid w:val="00685F64"/>
    <w:rsid w:val="00690063"/>
    <w:rsid w:val="006945BE"/>
    <w:rsid w:val="0069604B"/>
    <w:rsid w:val="0069723C"/>
    <w:rsid w:val="006A0243"/>
    <w:rsid w:val="006A0DC0"/>
    <w:rsid w:val="006A19D3"/>
    <w:rsid w:val="006A2820"/>
    <w:rsid w:val="006A463E"/>
    <w:rsid w:val="006A53CD"/>
    <w:rsid w:val="006A68A2"/>
    <w:rsid w:val="006B1F07"/>
    <w:rsid w:val="006B5B42"/>
    <w:rsid w:val="006C02A8"/>
    <w:rsid w:val="006C0EED"/>
    <w:rsid w:val="006C38F1"/>
    <w:rsid w:val="006C4A0A"/>
    <w:rsid w:val="006C67A7"/>
    <w:rsid w:val="006D0ADF"/>
    <w:rsid w:val="006D3064"/>
    <w:rsid w:val="006D3DCD"/>
    <w:rsid w:val="006D6584"/>
    <w:rsid w:val="006D74A1"/>
    <w:rsid w:val="006D7E4C"/>
    <w:rsid w:val="006E03FE"/>
    <w:rsid w:val="006E7980"/>
    <w:rsid w:val="006F161A"/>
    <w:rsid w:val="006F3376"/>
    <w:rsid w:val="006F7C99"/>
    <w:rsid w:val="007018B4"/>
    <w:rsid w:val="00704A81"/>
    <w:rsid w:val="0070508D"/>
    <w:rsid w:val="007054F5"/>
    <w:rsid w:val="00706FCA"/>
    <w:rsid w:val="00710EB6"/>
    <w:rsid w:val="00711B71"/>
    <w:rsid w:val="00712561"/>
    <w:rsid w:val="00722A9A"/>
    <w:rsid w:val="00724DBB"/>
    <w:rsid w:val="00726C10"/>
    <w:rsid w:val="0073228B"/>
    <w:rsid w:val="0073252E"/>
    <w:rsid w:val="00734460"/>
    <w:rsid w:val="00741B0B"/>
    <w:rsid w:val="00742288"/>
    <w:rsid w:val="00743417"/>
    <w:rsid w:val="00746D0A"/>
    <w:rsid w:val="00747989"/>
    <w:rsid w:val="00752CDC"/>
    <w:rsid w:val="0075585F"/>
    <w:rsid w:val="00757775"/>
    <w:rsid w:val="00762D40"/>
    <w:rsid w:val="007631E7"/>
    <w:rsid w:val="00763438"/>
    <w:rsid w:val="0076347D"/>
    <w:rsid w:val="00763B42"/>
    <w:rsid w:val="007679E3"/>
    <w:rsid w:val="007742DB"/>
    <w:rsid w:val="00775ABD"/>
    <w:rsid w:val="00780109"/>
    <w:rsid w:val="0078088E"/>
    <w:rsid w:val="00780D00"/>
    <w:rsid w:val="007824E9"/>
    <w:rsid w:val="007838D1"/>
    <w:rsid w:val="007844E4"/>
    <w:rsid w:val="007879DD"/>
    <w:rsid w:val="00787EB3"/>
    <w:rsid w:val="00791C56"/>
    <w:rsid w:val="00793207"/>
    <w:rsid w:val="007933B2"/>
    <w:rsid w:val="00795258"/>
    <w:rsid w:val="007959D4"/>
    <w:rsid w:val="00795CB3"/>
    <w:rsid w:val="007A5D8C"/>
    <w:rsid w:val="007B39E4"/>
    <w:rsid w:val="007B481B"/>
    <w:rsid w:val="007B6FD1"/>
    <w:rsid w:val="007C3678"/>
    <w:rsid w:val="007C3A3A"/>
    <w:rsid w:val="007C5C16"/>
    <w:rsid w:val="007C6B83"/>
    <w:rsid w:val="007C6FEA"/>
    <w:rsid w:val="007D041C"/>
    <w:rsid w:val="007E079C"/>
    <w:rsid w:val="007E2772"/>
    <w:rsid w:val="007E3AEF"/>
    <w:rsid w:val="007E4541"/>
    <w:rsid w:val="00800324"/>
    <w:rsid w:val="008006B5"/>
    <w:rsid w:val="00803A7B"/>
    <w:rsid w:val="00810DBD"/>
    <w:rsid w:val="00811528"/>
    <w:rsid w:val="0081470C"/>
    <w:rsid w:val="0082005E"/>
    <w:rsid w:val="00820744"/>
    <w:rsid w:val="00822DCE"/>
    <w:rsid w:val="00824487"/>
    <w:rsid w:val="00824B9E"/>
    <w:rsid w:val="0082508A"/>
    <w:rsid w:val="0083236F"/>
    <w:rsid w:val="008348FF"/>
    <w:rsid w:val="00835439"/>
    <w:rsid w:val="008357FE"/>
    <w:rsid w:val="00835C0C"/>
    <w:rsid w:val="00840575"/>
    <w:rsid w:val="00843C9B"/>
    <w:rsid w:val="00844278"/>
    <w:rsid w:val="00852C59"/>
    <w:rsid w:val="008637B5"/>
    <w:rsid w:val="008651A6"/>
    <w:rsid w:val="00872AB5"/>
    <w:rsid w:val="008743B0"/>
    <w:rsid w:val="008831CB"/>
    <w:rsid w:val="00883F29"/>
    <w:rsid w:val="00885559"/>
    <w:rsid w:val="00886202"/>
    <w:rsid w:val="008866DD"/>
    <w:rsid w:val="00886CCA"/>
    <w:rsid w:val="008923EA"/>
    <w:rsid w:val="00895BE8"/>
    <w:rsid w:val="008A07EA"/>
    <w:rsid w:val="008A12FB"/>
    <w:rsid w:val="008A7864"/>
    <w:rsid w:val="008A7E41"/>
    <w:rsid w:val="008B1A1D"/>
    <w:rsid w:val="008B1CED"/>
    <w:rsid w:val="008B3BA8"/>
    <w:rsid w:val="008B709D"/>
    <w:rsid w:val="008C283B"/>
    <w:rsid w:val="008C67CD"/>
    <w:rsid w:val="008D2223"/>
    <w:rsid w:val="008D32A5"/>
    <w:rsid w:val="008D4D85"/>
    <w:rsid w:val="008D5605"/>
    <w:rsid w:val="008D7E85"/>
    <w:rsid w:val="008E4002"/>
    <w:rsid w:val="008E4257"/>
    <w:rsid w:val="008E699C"/>
    <w:rsid w:val="008F0707"/>
    <w:rsid w:val="008F44B0"/>
    <w:rsid w:val="00901F50"/>
    <w:rsid w:val="009050B5"/>
    <w:rsid w:val="009112B9"/>
    <w:rsid w:val="00915BA8"/>
    <w:rsid w:val="009163EC"/>
    <w:rsid w:val="009210F1"/>
    <w:rsid w:val="009241A6"/>
    <w:rsid w:val="009242CF"/>
    <w:rsid w:val="009253AF"/>
    <w:rsid w:val="00925D8C"/>
    <w:rsid w:val="00936F70"/>
    <w:rsid w:val="0094263E"/>
    <w:rsid w:val="0094460C"/>
    <w:rsid w:val="00946092"/>
    <w:rsid w:val="00947380"/>
    <w:rsid w:val="00960946"/>
    <w:rsid w:val="009611AD"/>
    <w:rsid w:val="00961220"/>
    <w:rsid w:val="00961F8A"/>
    <w:rsid w:val="00963495"/>
    <w:rsid w:val="00963D99"/>
    <w:rsid w:val="00964A28"/>
    <w:rsid w:val="00966378"/>
    <w:rsid w:val="009664F2"/>
    <w:rsid w:val="00967580"/>
    <w:rsid w:val="00974F64"/>
    <w:rsid w:val="00975B16"/>
    <w:rsid w:val="009769E5"/>
    <w:rsid w:val="00980E8E"/>
    <w:rsid w:val="00995A03"/>
    <w:rsid w:val="009975D4"/>
    <w:rsid w:val="009A052F"/>
    <w:rsid w:val="009A222A"/>
    <w:rsid w:val="009A325B"/>
    <w:rsid w:val="009A4610"/>
    <w:rsid w:val="009A4A63"/>
    <w:rsid w:val="009A736F"/>
    <w:rsid w:val="009B5A3B"/>
    <w:rsid w:val="009B5E62"/>
    <w:rsid w:val="009B79C9"/>
    <w:rsid w:val="009C08A7"/>
    <w:rsid w:val="009C0F0D"/>
    <w:rsid w:val="009C152C"/>
    <w:rsid w:val="009C1A3C"/>
    <w:rsid w:val="009C1EE2"/>
    <w:rsid w:val="009C21F2"/>
    <w:rsid w:val="009C2B4E"/>
    <w:rsid w:val="009D0B68"/>
    <w:rsid w:val="009D56B6"/>
    <w:rsid w:val="009D6588"/>
    <w:rsid w:val="009E0077"/>
    <w:rsid w:val="009E09C1"/>
    <w:rsid w:val="009E37AF"/>
    <w:rsid w:val="009E5AB3"/>
    <w:rsid w:val="009F0605"/>
    <w:rsid w:val="009F47E8"/>
    <w:rsid w:val="009F5606"/>
    <w:rsid w:val="00A00509"/>
    <w:rsid w:val="00A00D6E"/>
    <w:rsid w:val="00A0181E"/>
    <w:rsid w:val="00A039B5"/>
    <w:rsid w:val="00A04675"/>
    <w:rsid w:val="00A04F1D"/>
    <w:rsid w:val="00A07B55"/>
    <w:rsid w:val="00A11B2C"/>
    <w:rsid w:val="00A16265"/>
    <w:rsid w:val="00A16849"/>
    <w:rsid w:val="00A2039A"/>
    <w:rsid w:val="00A23FA9"/>
    <w:rsid w:val="00A24FB1"/>
    <w:rsid w:val="00A26581"/>
    <w:rsid w:val="00A27724"/>
    <w:rsid w:val="00A30BBA"/>
    <w:rsid w:val="00A3125D"/>
    <w:rsid w:val="00A31A12"/>
    <w:rsid w:val="00A37B11"/>
    <w:rsid w:val="00A42A9A"/>
    <w:rsid w:val="00A4453B"/>
    <w:rsid w:val="00A46C50"/>
    <w:rsid w:val="00A47FC4"/>
    <w:rsid w:val="00A52836"/>
    <w:rsid w:val="00A52DCF"/>
    <w:rsid w:val="00A54016"/>
    <w:rsid w:val="00A553BB"/>
    <w:rsid w:val="00A5739B"/>
    <w:rsid w:val="00A605A5"/>
    <w:rsid w:val="00A716D3"/>
    <w:rsid w:val="00A72A7D"/>
    <w:rsid w:val="00A72FFD"/>
    <w:rsid w:val="00A77EAC"/>
    <w:rsid w:val="00A8192C"/>
    <w:rsid w:val="00A822F4"/>
    <w:rsid w:val="00A8701B"/>
    <w:rsid w:val="00A91487"/>
    <w:rsid w:val="00A94DC9"/>
    <w:rsid w:val="00A966ED"/>
    <w:rsid w:val="00AA582E"/>
    <w:rsid w:val="00AA6DD1"/>
    <w:rsid w:val="00AA7D5B"/>
    <w:rsid w:val="00AA7F9E"/>
    <w:rsid w:val="00AB120D"/>
    <w:rsid w:val="00AB1454"/>
    <w:rsid w:val="00AB252E"/>
    <w:rsid w:val="00AB2563"/>
    <w:rsid w:val="00AB35E9"/>
    <w:rsid w:val="00AB61E8"/>
    <w:rsid w:val="00AB645C"/>
    <w:rsid w:val="00AC4C10"/>
    <w:rsid w:val="00AC6C44"/>
    <w:rsid w:val="00AD0619"/>
    <w:rsid w:val="00AD0730"/>
    <w:rsid w:val="00AD5440"/>
    <w:rsid w:val="00AE0A3E"/>
    <w:rsid w:val="00AE293F"/>
    <w:rsid w:val="00AF0C45"/>
    <w:rsid w:val="00AF2717"/>
    <w:rsid w:val="00AF538E"/>
    <w:rsid w:val="00AF56F1"/>
    <w:rsid w:val="00B0258F"/>
    <w:rsid w:val="00B030CA"/>
    <w:rsid w:val="00B05C1B"/>
    <w:rsid w:val="00B065EA"/>
    <w:rsid w:val="00B11C6B"/>
    <w:rsid w:val="00B162F1"/>
    <w:rsid w:val="00B20719"/>
    <w:rsid w:val="00B2190C"/>
    <w:rsid w:val="00B26AAF"/>
    <w:rsid w:val="00B27C3D"/>
    <w:rsid w:val="00B303C0"/>
    <w:rsid w:val="00B32DAA"/>
    <w:rsid w:val="00B3347C"/>
    <w:rsid w:val="00B33523"/>
    <w:rsid w:val="00B353D0"/>
    <w:rsid w:val="00B4221A"/>
    <w:rsid w:val="00B4374C"/>
    <w:rsid w:val="00B43A56"/>
    <w:rsid w:val="00B45590"/>
    <w:rsid w:val="00B464C7"/>
    <w:rsid w:val="00B55D75"/>
    <w:rsid w:val="00B6070E"/>
    <w:rsid w:val="00B60801"/>
    <w:rsid w:val="00B61EF0"/>
    <w:rsid w:val="00B62D17"/>
    <w:rsid w:val="00B63D36"/>
    <w:rsid w:val="00B6703F"/>
    <w:rsid w:val="00B67C20"/>
    <w:rsid w:val="00B73246"/>
    <w:rsid w:val="00B776F6"/>
    <w:rsid w:val="00B83482"/>
    <w:rsid w:val="00B862DA"/>
    <w:rsid w:val="00B864A2"/>
    <w:rsid w:val="00B867A4"/>
    <w:rsid w:val="00B86B22"/>
    <w:rsid w:val="00B95EAD"/>
    <w:rsid w:val="00BA05A8"/>
    <w:rsid w:val="00BA4B24"/>
    <w:rsid w:val="00BA51A2"/>
    <w:rsid w:val="00BA5CFB"/>
    <w:rsid w:val="00BB1565"/>
    <w:rsid w:val="00BB16C7"/>
    <w:rsid w:val="00BB1A80"/>
    <w:rsid w:val="00BB679F"/>
    <w:rsid w:val="00BC0830"/>
    <w:rsid w:val="00BC1FFE"/>
    <w:rsid w:val="00BC52F5"/>
    <w:rsid w:val="00BC5B77"/>
    <w:rsid w:val="00BC7498"/>
    <w:rsid w:val="00BD2881"/>
    <w:rsid w:val="00BD7B06"/>
    <w:rsid w:val="00BE1297"/>
    <w:rsid w:val="00BE3F9D"/>
    <w:rsid w:val="00BE64D7"/>
    <w:rsid w:val="00BF2432"/>
    <w:rsid w:val="00BF2DB4"/>
    <w:rsid w:val="00BF52C0"/>
    <w:rsid w:val="00BF556F"/>
    <w:rsid w:val="00BF56B5"/>
    <w:rsid w:val="00C029A8"/>
    <w:rsid w:val="00C02C31"/>
    <w:rsid w:val="00C03ED0"/>
    <w:rsid w:val="00C04908"/>
    <w:rsid w:val="00C061C7"/>
    <w:rsid w:val="00C133FA"/>
    <w:rsid w:val="00C14759"/>
    <w:rsid w:val="00C21285"/>
    <w:rsid w:val="00C21E36"/>
    <w:rsid w:val="00C237AE"/>
    <w:rsid w:val="00C2683A"/>
    <w:rsid w:val="00C26F55"/>
    <w:rsid w:val="00C31B12"/>
    <w:rsid w:val="00C3283E"/>
    <w:rsid w:val="00C34395"/>
    <w:rsid w:val="00C34DF4"/>
    <w:rsid w:val="00C368C7"/>
    <w:rsid w:val="00C40EC1"/>
    <w:rsid w:val="00C4167A"/>
    <w:rsid w:val="00C422C8"/>
    <w:rsid w:val="00C43630"/>
    <w:rsid w:val="00C45144"/>
    <w:rsid w:val="00C544BD"/>
    <w:rsid w:val="00C5732A"/>
    <w:rsid w:val="00C63467"/>
    <w:rsid w:val="00C65C36"/>
    <w:rsid w:val="00C66ACC"/>
    <w:rsid w:val="00C70596"/>
    <w:rsid w:val="00C73469"/>
    <w:rsid w:val="00C74103"/>
    <w:rsid w:val="00C74518"/>
    <w:rsid w:val="00C76567"/>
    <w:rsid w:val="00C81609"/>
    <w:rsid w:val="00C875AE"/>
    <w:rsid w:val="00C94400"/>
    <w:rsid w:val="00CA1FD6"/>
    <w:rsid w:val="00CA2DD7"/>
    <w:rsid w:val="00CA2F65"/>
    <w:rsid w:val="00CA3990"/>
    <w:rsid w:val="00CA7CC8"/>
    <w:rsid w:val="00CB23F7"/>
    <w:rsid w:val="00CB6AD2"/>
    <w:rsid w:val="00CB7605"/>
    <w:rsid w:val="00CC5227"/>
    <w:rsid w:val="00CC5EEE"/>
    <w:rsid w:val="00CC6BD1"/>
    <w:rsid w:val="00CC79D7"/>
    <w:rsid w:val="00CC7B77"/>
    <w:rsid w:val="00CC7FD4"/>
    <w:rsid w:val="00CD0581"/>
    <w:rsid w:val="00CD0D68"/>
    <w:rsid w:val="00CD3BE7"/>
    <w:rsid w:val="00CD4336"/>
    <w:rsid w:val="00CD6226"/>
    <w:rsid w:val="00CE2952"/>
    <w:rsid w:val="00CE6FFC"/>
    <w:rsid w:val="00CE77C9"/>
    <w:rsid w:val="00CE7FAA"/>
    <w:rsid w:val="00CF0B33"/>
    <w:rsid w:val="00CF0B68"/>
    <w:rsid w:val="00CF230E"/>
    <w:rsid w:val="00CF4CD8"/>
    <w:rsid w:val="00CF5D0F"/>
    <w:rsid w:val="00D01B83"/>
    <w:rsid w:val="00D0235C"/>
    <w:rsid w:val="00D044D5"/>
    <w:rsid w:val="00D05BA6"/>
    <w:rsid w:val="00D067F2"/>
    <w:rsid w:val="00D10852"/>
    <w:rsid w:val="00D11B93"/>
    <w:rsid w:val="00D1203F"/>
    <w:rsid w:val="00D13694"/>
    <w:rsid w:val="00D1446B"/>
    <w:rsid w:val="00D15DC8"/>
    <w:rsid w:val="00D16B6A"/>
    <w:rsid w:val="00D17611"/>
    <w:rsid w:val="00D27CAE"/>
    <w:rsid w:val="00D33B5F"/>
    <w:rsid w:val="00D359C9"/>
    <w:rsid w:val="00D441CB"/>
    <w:rsid w:val="00D442E7"/>
    <w:rsid w:val="00D45FE2"/>
    <w:rsid w:val="00D5466D"/>
    <w:rsid w:val="00D565D0"/>
    <w:rsid w:val="00D60099"/>
    <w:rsid w:val="00D6039C"/>
    <w:rsid w:val="00D613B4"/>
    <w:rsid w:val="00D624C6"/>
    <w:rsid w:val="00D733CF"/>
    <w:rsid w:val="00D74FB5"/>
    <w:rsid w:val="00D75EDA"/>
    <w:rsid w:val="00D76F15"/>
    <w:rsid w:val="00D76FB5"/>
    <w:rsid w:val="00D80DA3"/>
    <w:rsid w:val="00D8271C"/>
    <w:rsid w:val="00D83C11"/>
    <w:rsid w:val="00D8524E"/>
    <w:rsid w:val="00D85EFF"/>
    <w:rsid w:val="00D864FA"/>
    <w:rsid w:val="00D900AA"/>
    <w:rsid w:val="00D91B69"/>
    <w:rsid w:val="00D95773"/>
    <w:rsid w:val="00D97327"/>
    <w:rsid w:val="00DA0CCC"/>
    <w:rsid w:val="00DA16F3"/>
    <w:rsid w:val="00DA367E"/>
    <w:rsid w:val="00DA53AF"/>
    <w:rsid w:val="00DA623B"/>
    <w:rsid w:val="00DA6D18"/>
    <w:rsid w:val="00DA7B96"/>
    <w:rsid w:val="00DB03A3"/>
    <w:rsid w:val="00DB078D"/>
    <w:rsid w:val="00DB1F3F"/>
    <w:rsid w:val="00DB55B8"/>
    <w:rsid w:val="00DC1D56"/>
    <w:rsid w:val="00DC1EFF"/>
    <w:rsid w:val="00DC5BAE"/>
    <w:rsid w:val="00DC7138"/>
    <w:rsid w:val="00DD12FA"/>
    <w:rsid w:val="00DD2935"/>
    <w:rsid w:val="00DD2B51"/>
    <w:rsid w:val="00DE0A55"/>
    <w:rsid w:val="00DE1DC0"/>
    <w:rsid w:val="00DE3910"/>
    <w:rsid w:val="00DF0868"/>
    <w:rsid w:val="00DF12A1"/>
    <w:rsid w:val="00DF140C"/>
    <w:rsid w:val="00DF192F"/>
    <w:rsid w:val="00DF2950"/>
    <w:rsid w:val="00DF4319"/>
    <w:rsid w:val="00DF43CE"/>
    <w:rsid w:val="00DF4E66"/>
    <w:rsid w:val="00DF7A1D"/>
    <w:rsid w:val="00E00F58"/>
    <w:rsid w:val="00E0645C"/>
    <w:rsid w:val="00E11901"/>
    <w:rsid w:val="00E120FA"/>
    <w:rsid w:val="00E12116"/>
    <w:rsid w:val="00E1379E"/>
    <w:rsid w:val="00E13DA2"/>
    <w:rsid w:val="00E14215"/>
    <w:rsid w:val="00E21AFB"/>
    <w:rsid w:val="00E22EA5"/>
    <w:rsid w:val="00E23652"/>
    <w:rsid w:val="00E24D9D"/>
    <w:rsid w:val="00E24E7E"/>
    <w:rsid w:val="00E261E0"/>
    <w:rsid w:val="00E276C8"/>
    <w:rsid w:val="00E33717"/>
    <w:rsid w:val="00E365EE"/>
    <w:rsid w:val="00E46631"/>
    <w:rsid w:val="00E5161E"/>
    <w:rsid w:val="00E5620A"/>
    <w:rsid w:val="00E5684C"/>
    <w:rsid w:val="00E620A1"/>
    <w:rsid w:val="00E6232E"/>
    <w:rsid w:val="00E648B4"/>
    <w:rsid w:val="00E660CC"/>
    <w:rsid w:val="00E6649B"/>
    <w:rsid w:val="00E70559"/>
    <w:rsid w:val="00E7566B"/>
    <w:rsid w:val="00E76D8D"/>
    <w:rsid w:val="00E82922"/>
    <w:rsid w:val="00E82C09"/>
    <w:rsid w:val="00E83560"/>
    <w:rsid w:val="00E96989"/>
    <w:rsid w:val="00EA194C"/>
    <w:rsid w:val="00EA3103"/>
    <w:rsid w:val="00EA573D"/>
    <w:rsid w:val="00EA79D5"/>
    <w:rsid w:val="00EB17ED"/>
    <w:rsid w:val="00EB4E12"/>
    <w:rsid w:val="00EB57FF"/>
    <w:rsid w:val="00EB7B77"/>
    <w:rsid w:val="00EC0740"/>
    <w:rsid w:val="00EC3481"/>
    <w:rsid w:val="00EC3DD6"/>
    <w:rsid w:val="00EC63CC"/>
    <w:rsid w:val="00EC77AC"/>
    <w:rsid w:val="00EC7C85"/>
    <w:rsid w:val="00ED1A92"/>
    <w:rsid w:val="00ED210E"/>
    <w:rsid w:val="00ED2FEA"/>
    <w:rsid w:val="00ED4D55"/>
    <w:rsid w:val="00ED5902"/>
    <w:rsid w:val="00ED62D6"/>
    <w:rsid w:val="00EF10E8"/>
    <w:rsid w:val="00EF3100"/>
    <w:rsid w:val="00F011B0"/>
    <w:rsid w:val="00F05231"/>
    <w:rsid w:val="00F11C37"/>
    <w:rsid w:val="00F14687"/>
    <w:rsid w:val="00F1649C"/>
    <w:rsid w:val="00F2012F"/>
    <w:rsid w:val="00F21840"/>
    <w:rsid w:val="00F25C7E"/>
    <w:rsid w:val="00F2617A"/>
    <w:rsid w:val="00F26212"/>
    <w:rsid w:val="00F3071D"/>
    <w:rsid w:val="00F31AD0"/>
    <w:rsid w:val="00F33876"/>
    <w:rsid w:val="00F33AA9"/>
    <w:rsid w:val="00F40EC6"/>
    <w:rsid w:val="00F46198"/>
    <w:rsid w:val="00F53FA1"/>
    <w:rsid w:val="00F540F1"/>
    <w:rsid w:val="00F55293"/>
    <w:rsid w:val="00F62A0D"/>
    <w:rsid w:val="00F63A27"/>
    <w:rsid w:val="00F6406F"/>
    <w:rsid w:val="00F64F52"/>
    <w:rsid w:val="00F67006"/>
    <w:rsid w:val="00F72D08"/>
    <w:rsid w:val="00F7319E"/>
    <w:rsid w:val="00F7386A"/>
    <w:rsid w:val="00F74595"/>
    <w:rsid w:val="00F75059"/>
    <w:rsid w:val="00F76659"/>
    <w:rsid w:val="00F76B30"/>
    <w:rsid w:val="00F837B3"/>
    <w:rsid w:val="00F84D1F"/>
    <w:rsid w:val="00F8794C"/>
    <w:rsid w:val="00F954E2"/>
    <w:rsid w:val="00F9610B"/>
    <w:rsid w:val="00F973D9"/>
    <w:rsid w:val="00FA527A"/>
    <w:rsid w:val="00FA78A6"/>
    <w:rsid w:val="00FB2055"/>
    <w:rsid w:val="00FB4506"/>
    <w:rsid w:val="00FB5166"/>
    <w:rsid w:val="00FB677D"/>
    <w:rsid w:val="00FB74F0"/>
    <w:rsid w:val="00FB7BE4"/>
    <w:rsid w:val="00FC59FE"/>
    <w:rsid w:val="00FC781D"/>
    <w:rsid w:val="00FD18DA"/>
    <w:rsid w:val="00FD4718"/>
    <w:rsid w:val="00FD5857"/>
    <w:rsid w:val="00FE0321"/>
    <w:rsid w:val="00FE18D9"/>
    <w:rsid w:val="00FE1EB2"/>
    <w:rsid w:val="00FE2116"/>
    <w:rsid w:val="00FE29BD"/>
    <w:rsid w:val="00FE2B69"/>
    <w:rsid w:val="00FE4130"/>
    <w:rsid w:val="00FE6FD1"/>
    <w:rsid w:val="00FF04C7"/>
    <w:rsid w:val="517F6083"/>
    <w:rsid w:val="5BBF9541"/>
    <w:rsid w:val="5BC6F244"/>
    <w:rsid w:val="5DCAED11"/>
    <w:rsid w:val="5F7E3DDC"/>
    <w:rsid w:val="6BA69C2D"/>
    <w:rsid w:val="74B93D58"/>
    <w:rsid w:val="77AF8ABC"/>
    <w:rsid w:val="79FF2E99"/>
    <w:rsid w:val="7A7D0115"/>
    <w:rsid w:val="7AEF990D"/>
    <w:rsid w:val="7BFBD6DC"/>
    <w:rsid w:val="7CF70432"/>
    <w:rsid w:val="7D3758D2"/>
    <w:rsid w:val="7D39690E"/>
    <w:rsid w:val="7F8FC4A1"/>
    <w:rsid w:val="7FFF4F63"/>
    <w:rsid w:val="7FFF81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90EBF0"/>
  <w15:chartTrackingRefBased/>
  <w15:docId w15:val="{8981F483-B4B5-5F49-AFBE-9DF2DF78B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F55293"/>
    <w:rPr>
      <w:rFonts w:ascii="宋体" w:hAnsi="宋体" w:cs="宋体"/>
      <w:sz w:val="24"/>
      <w:szCs w:val="24"/>
    </w:rPr>
  </w:style>
  <w:style w:type="paragraph" w:styleId="1">
    <w:name w:val="heading 1"/>
    <w:basedOn w:val="a"/>
    <w:next w:val="a"/>
    <w:qFormat/>
    <w:pPr>
      <w:keepNext/>
      <w:keepLines/>
      <w:widowControl w:val="0"/>
      <w:spacing w:before="340" w:after="330" w:line="578" w:lineRule="auto"/>
      <w:jc w:val="both"/>
      <w:outlineLvl w:val="0"/>
    </w:pPr>
    <w:rPr>
      <w:rFonts w:ascii="Times New Roman" w:hAnsi="Times New Roman" w:cs="Times New Roman"/>
      <w:b/>
      <w:bCs/>
      <w:kern w:val="44"/>
      <w:sz w:val="44"/>
      <w:szCs w:val="44"/>
    </w:rPr>
  </w:style>
  <w:style w:type="paragraph" w:styleId="20">
    <w:name w:val="heading 2"/>
    <w:basedOn w:val="a"/>
    <w:next w:val="a"/>
    <w:link w:val="21"/>
    <w:qFormat/>
    <w:pPr>
      <w:keepNext/>
      <w:keepLines/>
      <w:widowControl w:val="0"/>
      <w:spacing w:before="260" w:after="260" w:line="416" w:lineRule="auto"/>
      <w:jc w:val="both"/>
      <w:outlineLvl w:val="1"/>
    </w:pPr>
    <w:rPr>
      <w:rFonts w:ascii="Cambria" w:hAnsi="Cambria" w:cs="Times New Roman"/>
      <w:b/>
      <w:bCs/>
      <w:kern w:val="2"/>
      <w:sz w:val="32"/>
      <w:szCs w:val="32"/>
    </w:rPr>
  </w:style>
  <w:style w:type="paragraph" w:styleId="3">
    <w:name w:val="heading 3"/>
    <w:basedOn w:val="a"/>
    <w:next w:val="a"/>
    <w:link w:val="30"/>
    <w:semiHidden/>
    <w:unhideWhenUsed/>
    <w:qFormat/>
    <w:rsid w:val="00EA573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rPr>
      <w:kern w:val="2"/>
      <w:sz w:val="18"/>
      <w:szCs w:val="18"/>
    </w:rPr>
  </w:style>
  <w:style w:type="character" w:customStyle="1" w:styleId="a5">
    <w:name w:val="页眉 字符"/>
    <w:link w:val="a6"/>
    <w:rPr>
      <w:kern w:val="2"/>
      <w:sz w:val="18"/>
      <w:szCs w:val="18"/>
    </w:rPr>
  </w:style>
  <w:style w:type="character" w:customStyle="1" w:styleId="a7">
    <w:name w:val="文档结构图 字符"/>
    <w:link w:val="a8"/>
    <w:rPr>
      <w:rFonts w:ascii="宋体"/>
      <w:kern w:val="2"/>
      <w:sz w:val="18"/>
      <w:szCs w:val="18"/>
    </w:rPr>
  </w:style>
  <w:style w:type="character" w:customStyle="1" w:styleId="ca-1">
    <w:name w:val="ca-1"/>
    <w:basedOn w:val="a0"/>
  </w:style>
  <w:style w:type="character" w:styleId="a9">
    <w:name w:val="Strong"/>
    <w:uiPriority w:val="22"/>
    <w:qFormat/>
    <w:rPr>
      <w:b/>
      <w:bCs/>
    </w:rPr>
  </w:style>
  <w:style w:type="character" w:styleId="aa">
    <w:name w:val="Hyperlink"/>
    <w:uiPriority w:val="99"/>
    <w:unhideWhenUsed/>
    <w:rPr>
      <w:color w:val="0000FF"/>
      <w:u w:val="single"/>
    </w:rPr>
  </w:style>
  <w:style w:type="character" w:customStyle="1" w:styleId="ab">
    <w:name w:val="页脚 字符"/>
    <w:link w:val="ac"/>
    <w:uiPriority w:val="99"/>
    <w:rPr>
      <w:kern w:val="2"/>
      <w:sz w:val="18"/>
      <w:szCs w:val="18"/>
    </w:rPr>
  </w:style>
  <w:style w:type="character" w:customStyle="1" w:styleId="ca-4">
    <w:name w:val="ca-4"/>
    <w:basedOn w:val="a0"/>
  </w:style>
  <w:style w:type="character" w:customStyle="1" w:styleId="21">
    <w:name w:val="标题 2 字符"/>
    <w:link w:val="20"/>
    <w:semiHidden/>
    <w:rPr>
      <w:rFonts w:ascii="Cambria" w:eastAsia="宋体" w:hAnsi="Cambria" w:cs="Times New Roman"/>
      <w:b/>
      <w:bCs/>
      <w:kern w:val="2"/>
      <w:sz w:val="32"/>
      <w:szCs w:val="32"/>
    </w:rPr>
  </w:style>
  <w:style w:type="character" w:customStyle="1" w:styleId="ca-0">
    <w:name w:val="ca-0"/>
    <w:basedOn w:val="a0"/>
  </w:style>
  <w:style w:type="paragraph" w:customStyle="1" w:styleId="2">
    <w:name w:val="：课题标题2"/>
    <w:basedOn w:val="20"/>
    <w:pPr>
      <w:keepLines w:val="0"/>
      <w:widowControl/>
      <w:numPr>
        <w:ilvl w:val="1"/>
        <w:numId w:val="1"/>
      </w:numPr>
      <w:spacing w:before="120" w:after="60" w:line="360" w:lineRule="auto"/>
    </w:pPr>
    <w:rPr>
      <w:rFonts w:ascii="楷体_GB2312" w:eastAsia="楷体_GB2312" w:hAnsi="Arial" w:cs="宋体"/>
      <w:b w:val="0"/>
      <w:bCs w:val="0"/>
      <w:kern w:val="0"/>
      <w:sz w:val="28"/>
      <w:szCs w:val="20"/>
    </w:rPr>
  </w:style>
  <w:style w:type="paragraph" w:customStyle="1" w:styleId="pa-0">
    <w:name w:val="pa-0"/>
    <w:basedOn w:val="a"/>
    <w:pPr>
      <w:spacing w:before="136" w:after="136"/>
    </w:pPr>
  </w:style>
  <w:style w:type="paragraph" w:customStyle="1" w:styleId="31">
    <w:name w:val="网格表 31"/>
    <w:basedOn w:val="1"/>
    <w:next w:val="a"/>
    <w:uiPriority w:val="39"/>
    <w:unhideWhenUsed/>
    <w:qFormat/>
    <w:pPr>
      <w:widowControl/>
      <w:spacing w:before="480" w:after="0" w:line="276" w:lineRule="auto"/>
      <w:jc w:val="left"/>
      <w:outlineLvl w:val="9"/>
    </w:pPr>
    <w:rPr>
      <w:rFonts w:ascii="Cambria" w:hAnsi="Cambria"/>
      <w:color w:val="365F91"/>
      <w:kern w:val="0"/>
      <w:sz w:val="28"/>
      <w:szCs w:val="28"/>
    </w:rPr>
  </w:style>
  <w:style w:type="paragraph" w:customStyle="1" w:styleId="10">
    <w:name w:val="：课题标题1"/>
    <w:basedOn w:val="1"/>
    <w:pPr>
      <w:keepLines w:val="0"/>
      <w:widowControl/>
      <w:spacing w:before="240" w:after="60" w:line="360" w:lineRule="auto"/>
      <w:jc w:val="left"/>
    </w:pPr>
    <w:rPr>
      <w:b w:val="0"/>
      <w:bCs w:val="0"/>
      <w:kern w:val="0"/>
      <w:sz w:val="24"/>
      <w:szCs w:val="24"/>
    </w:rPr>
  </w:style>
  <w:style w:type="paragraph" w:customStyle="1" w:styleId="pa-2">
    <w:name w:val="pa-2"/>
    <w:basedOn w:val="a"/>
    <w:pPr>
      <w:spacing w:before="136" w:after="136"/>
    </w:pPr>
  </w:style>
  <w:style w:type="paragraph" w:customStyle="1" w:styleId="11">
    <w:name w:val="样式 ：课题标题1 + 黑体 四号 字距调整三号"/>
    <w:basedOn w:val="10"/>
    <w:rPr>
      <w:rFonts w:ascii="黑体" w:eastAsia="黑体" w:hAnsi="黑体"/>
      <w:kern w:val="32"/>
      <w:sz w:val="28"/>
    </w:rPr>
  </w:style>
  <w:style w:type="paragraph" w:customStyle="1" w:styleId="ad">
    <w:name w:val="：课题正文"/>
    <w:basedOn w:val="a"/>
    <w:pPr>
      <w:spacing w:line="440" w:lineRule="exact"/>
      <w:ind w:firstLineChars="200" w:firstLine="440"/>
    </w:pPr>
    <w:rPr>
      <w:rFonts w:ascii="Times New Roman" w:hAnsi="Times New Roman"/>
      <w:sz w:val="22"/>
      <w:szCs w:val="20"/>
    </w:rPr>
  </w:style>
  <w:style w:type="paragraph" w:styleId="TOC3">
    <w:name w:val="toc 3"/>
    <w:basedOn w:val="a"/>
    <w:next w:val="a"/>
    <w:uiPriority w:val="39"/>
    <w:unhideWhenUsed/>
    <w:qFormat/>
    <w:pPr>
      <w:spacing w:after="100" w:line="276" w:lineRule="auto"/>
      <w:ind w:left="440"/>
    </w:pPr>
    <w:rPr>
      <w:rFonts w:ascii="Calibri" w:hAnsi="Calibri" w:cs="Times New Roman"/>
      <w:sz w:val="22"/>
      <w:szCs w:val="22"/>
    </w:rPr>
  </w:style>
  <w:style w:type="paragraph" w:styleId="TOC1">
    <w:name w:val="toc 1"/>
    <w:basedOn w:val="a"/>
    <w:next w:val="a"/>
    <w:uiPriority w:val="39"/>
    <w:qFormat/>
    <w:pPr>
      <w:widowControl w:val="0"/>
      <w:jc w:val="both"/>
    </w:pPr>
    <w:rPr>
      <w:rFonts w:ascii="Times New Roman" w:hAnsi="Times New Roman" w:cs="Times New Roman"/>
      <w:kern w:val="2"/>
      <w:sz w:val="21"/>
    </w:rPr>
  </w:style>
  <w:style w:type="paragraph" w:styleId="a6">
    <w:name w:val="header"/>
    <w:basedOn w:val="a"/>
    <w:link w:val="a5"/>
    <w:pPr>
      <w:widowControl w:val="0"/>
      <w:pBdr>
        <w:bottom w:val="single" w:sz="6" w:space="1" w:color="auto"/>
      </w:pBdr>
      <w:tabs>
        <w:tab w:val="center" w:pos="4153"/>
        <w:tab w:val="right" w:pos="8306"/>
      </w:tabs>
      <w:snapToGrid w:val="0"/>
      <w:jc w:val="center"/>
    </w:pPr>
    <w:rPr>
      <w:rFonts w:ascii="Times New Roman" w:hAnsi="Times New Roman" w:cs="Times New Roman"/>
      <w:kern w:val="2"/>
      <w:sz w:val="18"/>
      <w:szCs w:val="18"/>
    </w:rPr>
  </w:style>
  <w:style w:type="paragraph" w:styleId="TOC2">
    <w:name w:val="toc 2"/>
    <w:basedOn w:val="a"/>
    <w:next w:val="a"/>
    <w:uiPriority w:val="39"/>
    <w:qFormat/>
    <w:pPr>
      <w:widowControl w:val="0"/>
      <w:ind w:leftChars="200" w:left="420"/>
      <w:jc w:val="both"/>
    </w:pPr>
    <w:rPr>
      <w:rFonts w:ascii="Times New Roman" w:hAnsi="Times New Roman" w:cs="Times New Roman"/>
      <w:kern w:val="2"/>
      <w:sz w:val="21"/>
    </w:rPr>
  </w:style>
  <w:style w:type="paragraph" w:styleId="ac">
    <w:name w:val="footer"/>
    <w:basedOn w:val="a"/>
    <w:link w:val="ab"/>
    <w:uiPriority w:val="99"/>
    <w:pPr>
      <w:widowControl w:val="0"/>
      <w:tabs>
        <w:tab w:val="center" w:pos="4153"/>
        <w:tab w:val="right" w:pos="8306"/>
      </w:tabs>
      <w:snapToGrid w:val="0"/>
    </w:pPr>
    <w:rPr>
      <w:rFonts w:ascii="Times New Roman" w:hAnsi="Times New Roman" w:cs="Times New Roman"/>
      <w:kern w:val="2"/>
      <w:sz w:val="18"/>
      <w:szCs w:val="18"/>
    </w:rPr>
  </w:style>
  <w:style w:type="paragraph" w:customStyle="1" w:styleId="-31">
    <w:name w:val="浅色网格 - 着色 31"/>
    <w:basedOn w:val="a"/>
    <w:qFormat/>
    <w:pPr>
      <w:ind w:firstLineChars="200" w:firstLine="420"/>
    </w:pPr>
    <w:rPr>
      <w:rFonts w:ascii="Times New Roman" w:hAnsi="Times New Roman" w:cs="Times New Roman"/>
    </w:rPr>
  </w:style>
  <w:style w:type="paragraph" w:styleId="a8">
    <w:name w:val="Document Map"/>
    <w:basedOn w:val="a"/>
    <w:link w:val="a7"/>
    <w:pPr>
      <w:widowControl w:val="0"/>
      <w:jc w:val="both"/>
    </w:pPr>
    <w:rPr>
      <w:rFonts w:hAnsi="Times New Roman" w:cs="Times New Roman"/>
      <w:kern w:val="2"/>
      <w:sz w:val="18"/>
      <w:szCs w:val="18"/>
    </w:rPr>
  </w:style>
  <w:style w:type="paragraph" w:styleId="ae">
    <w:name w:val="Date"/>
    <w:basedOn w:val="a"/>
    <w:next w:val="a"/>
    <w:pPr>
      <w:widowControl w:val="0"/>
      <w:jc w:val="both"/>
    </w:pPr>
    <w:rPr>
      <w:rFonts w:ascii="Times New Roman" w:hAnsi="Times New Roman" w:cs="Times New Roman"/>
      <w:kern w:val="2"/>
      <w:sz w:val="21"/>
    </w:rPr>
  </w:style>
  <w:style w:type="paragraph" w:styleId="a4">
    <w:name w:val="Balloon Text"/>
    <w:basedOn w:val="a"/>
    <w:link w:val="a3"/>
    <w:pPr>
      <w:widowControl w:val="0"/>
      <w:jc w:val="both"/>
    </w:pPr>
    <w:rPr>
      <w:rFonts w:ascii="Times New Roman" w:hAnsi="Times New Roman" w:cs="Times New Roman"/>
      <w:kern w:val="2"/>
      <w:sz w:val="18"/>
      <w:szCs w:val="18"/>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footnote text"/>
    <w:basedOn w:val="a"/>
    <w:link w:val="af1"/>
    <w:rsid w:val="00CD0D68"/>
    <w:pPr>
      <w:widowControl w:val="0"/>
      <w:snapToGrid w:val="0"/>
    </w:pPr>
    <w:rPr>
      <w:rFonts w:ascii="Times New Roman" w:hAnsi="Times New Roman" w:cs="Times New Roman"/>
      <w:kern w:val="2"/>
      <w:sz w:val="18"/>
      <w:szCs w:val="18"/>
    </w:rPr>
  </w:style>
  <w:style w:type="character" w:customStyle="1" w:styleId="af1">
    <w:name w:val="脚注文本 字符"/>
    <w:basedOn w:val="a0"/>
    <w:link w:val="af0"/>
    <w:rsid w:val="00CD0D68"/>
    <w:rPr>
      <w:kern w:val="2"/>
      <w:sz w:val="18"/>
      <w:szCs w:val="18"/>
    </w:rPr>
  </w:style>
  <w:style w:type="character" w:styleId="af2">
    <w:name w:val="footnote reference"/>
    <w:basedOn w:val="a0"/>
    <w:rsid w:val="00CD0D68"/>
    <w:rPr>
      <w:vertAlign w:val="superscript"/>
    </w:rPr>
  </w:style>
  <w:style w:type="paragraph" w:styleId="af3">
    <w:name w:val="Normal (Web)"/>
    <w:basedOn w:val="a"/>
    <w:uiPriority w:val="99"/>
    <w:unhideWhenUsed/>
    <w:rsid w:val="000D7C00"/>
    <w:pPr>
      <w:spacing w:before="100" w:beforeAutospacing="1" w:after="100" w:afterAutospacing="1"/>
    </w:pPr>
  </w:style>
  <w:style w:type="paragraph" w:customStyle="1" w:styleId="ql-align-justify">
    <w:name w:val="ql-align-justify"/>
    <w:basedOn w:val="a"/>
    <w:rsid w:val="003A1585"/>
    <w:pPr>
      <w:spacing w:before="100" w:beforeAutospacing="1" w:after="100" w:afterAutospacing="1"/>
    </w:pPr>
  </w:style>
  <w:style w:type="character" w:customStyle="1" w:styleId="apple-converted-space">
    <w:name w:val="apple-converted-space"/>
    <w:basedOn w:val="a0"/>
    <w:rsid w:val="00012CCE"/>
  </w:style>
  <w:style w:type="paragraph" w:styleId="af4">
    <w:name w:val="List Paragraph"/>
    <w:basedOn w:val="a"/>
    <w:uiPriority w:val="99"/>
    <w:qFormat/>
    <w:rsid w:val="003133C9"/>
    <w:pPr>
      <w:ind w:firstLineChars="200" w:firstLine="420"/>
    </w:pPr>
  </w:style>
  <w:style w:type="character" w:customStyle="1" w:styleId="bjh-p">
    <w:name w:val="bjh-p"/>
    <w:basedOn w:val="a0"/>
    <w:rsid w:val="009E5AB3"/>
  </w:style>
  <w:style w:type="character" w:styleId="af5">
    <w:name w:val="Emphasis"/>
    <w:basedOn w:val="a0"/>
    <w:uiPriority w:val="20"/>
    <w:qFormat/>
    <w:rsid w:val="005F4110"/>
    <w:rPr>
      <w:i/>
      <w:iCs/>
    </w:rPr>
  </w:style>
  <w:style w:type="character" w:customStyle="1" w:styleId="30">
    <w:name w:val="标题 3 字符"/>
    <w:basedOn w:val="a0"/>
    <w:link w:val="3"/>
    <w:semiHidden/>
    <w:rsid w:val="00EA573D"/>
    <w:rPr>
      <w:rFonts w:ascii="宋体" w:hAnsi="宋体" w:cs="宋体"/>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4144">
      <w:bodyDiv w:val="1"/>
      <w:marLeft w:val="0"/>
      <w:marRight w:val="0"/>
      <w:marTop w:val="0"/>
      <w:marBottom w:val="0"/>
      <w:divBdr>
        <w:top w:val="none" w:sz="0" w:space="0" w:color="auto"/>
        <w:left w:val="none" w:sz="0" w:space="0" w:color="auto"/>
        <w:bottom w:val="none" w:sz="0" w:space="0" w:color="auto"/>
        <w:right w:val="none" w:sz="0" w:space="0" w:color="auto"/>
      </w:divBdr>
    </w:div>
    <w:div w:id="29233813">
      <w:bodyDiv w:val="1"/>
      <w:marLeft w:val="0"/>
      <w:marRight w:val="0"/>
      <w:marTop w:val="0"/>
      <w:marBottom w:val="0"/>
      <w:divBdr>
        <w:top w:val="none" w:sz="0" w:space="0" w:color="auto"/>
        <w:left w:val="none" w:sz="0" w:space="0" w:color="auto"/>
        <w:bottom w:val="none" w:sz="0" w:space="0" w:color="auto"/>
        <w:right w:val="none" w:sz="0" w:space="0" w:color="auto"/>
      </w:divBdr>
    </w:div>
    <w:div w:id="64304494">
      <w:bodyDiv w:val="1"/>
      <w:marLeft w:val="0"/>
      <w:marRight w:val="0"/>
      <w:marTop w:val="0"/>
      <w:marBottom w:val="0"/>
      <w:divBdr>
        <w:top w:val="none" w:sz="0" w:space="0" w:color="auto"/>
        <w:left w:val="none" w:sz="0" w:space="0" w:color="auto"/>
        <w:bottom w:val="none" w:sz="0" w:space="0" w:color="auto"/>
        <w:right w:val="none" w:sz="0" w:space="0" w:color="auto"/>
      </w:divBdr>
    </w:div>
    <w:div w:id="64841994">
      <w:bodyDiv w:val="1"/>
      <w:marLeft w:val="0"/>
      <w:marRight w:val="0"/>
      <w:marTop w:val="0"/>
      <w:marBottom w:val="0"/>
      <w:divBdr>
        <w:top w:val="none" w:sz="0" w:space="0" w:color="auto"/>
        <w:left w:val="none" w:sz="0" w:space="0" w:color="auto"/>
        <w:bottom w:val="none" w:sz="0" w:space="0" w:color="auto"/>
        <w:right w:val="none" w:sz="0" w:space="0" w:color="auto"/>
      </w:divBdr>
      <w:divsChild>
        <w:div w:id="66540704">
          <w:marLeft w:val="0"/>
          <w:marRight w:val="0"/>
          <w:marTop w:val="330"/>
          <w:marBottom w:val="0"/>
          <w:divBdr>
            <w:top w:val="none" w:sz="0" w:space="0" w:color="auto"/>
            <w:left w:val="none" w:sz="0" w:space="0" w:color="auto"/>
            <w:bottom w:val="none" w:sz="0" w:space="0" w:color="auto"/>
            <w:right w:val="none" w:sz="0" w:space="0" w:color="auto"/>
          </w:divBdr>
        </w:div>
        <w:div w:id="415633195">
          <w:marLeft w:val="0"/>
          <w:marRight w:val="0"/>
          <w:marTop w:val="330"/>
          <w:marBottom w:val="0"/>
          <w:divBdr>
            <w:top w:val="none" w:sz="0" w:space="0" w:color="auto"/>
            <w:left w:val="none" w:sz="0" w:space="0" w:color="auto"/>
            <w:bottom w:val="none" w:sz="0" w:space="0" w:color="auto"/>
            <w:right w:val="none" w:sz="0" w:space="0" w:color="auto"/>
          </w:divBdr>
        </w:div>
        <w:div w:id="1844078359">
          <w:marLeft w:val="0"/>
          <w:marRight w:val="0"/>
          <w:marTop w:val="330"/>
          <w:marBottom w:val="0"/>
          <w:divBdr>
            <w:top w:val="none" w:sz="0" w:space="0" w:color="auto"/>
            <w:left w:val="none" w:sz="0" w:space="0" w:color="auto"/>
            <w:bottom w:val="none" w:sz="0" w:space="0" w:color="auto"/>
            <w:right w:val="none" w:sz="0" w:space="0" w:color="auto"/>
          </w:divBdr>
        </w:div>
        <w:div w:id="2072459504">
          <w:marLeft w:val="0"/>
          <w:marRight w:val="0"/>
          <w:marTop w:val="330"/>
          <w:marBottom w:val="0"/>
          <w:divBdr>
            <w:top w:val="none" w:sz="0" w:space="0" w:color="auto"/>
            <w:left w:val="none" w:sz="0" w:space="0" w:color="auto"/>
            <w:bottom w:val="none" w:sz="0" w:space="0" w:color="auto"/>
            <w:right w:val="none" w:sz="0" w:space="0" w:color="auto"/>
          </w:divBdr>
        </w:div>
        <w:div w:id="1434934740">
          <w:marLeft w:val="0"/>
          <w:marRight w:val="0"/>
          <w:marTop w:val="330"/>
          <w:marBottom w:val="0"/>
          <w:divBdr>
            <w:top w:val="none" w:sz="0" w:space="0" w:color="auto"/>
            <w:left w:val="none" w:sz="0" w:space="0" w:color="auto"/>
            <w:bottom w:val="none" w:sz="0" w:space="0" w:color="auto"/>
            <w:right w:val="none" w:sz="0" w:space="0" w:color="auto"/>
          </w:divBdr>
        </w:div>
        <w:div w:id="751588191">
          <w:marLeft w:val="0"/>
          <w:marRight w:val="0"/>
          <w:marTop w:val="330"/>
          <w:marBottom w:val="0"/>
          <w:divBdr>
            <w:top w:val="none" w:sz="0" w:space="0" w:color="auto"/>
            <w:left w:val="none" w:sz="0" w:space="0" w:color="auto"/>
            <w:bottom w:val="none" w:sz="0" w:space="0" w:color="auto"/>
            <w:right w:val="none" w:sz="0" w:space="0" w:color="auto"/>
          </w:divBdr>
        </w:div>
      </w:divsChild>
    </w:div>
    <w:div w:id="81144543">
      <w:bodyDiv w:val="1"/>
      <w:marLeft w:val="0"/>
      <w:marRight w:val="0"/>
      <w:marTop w:val="0"/>
      <w:marBottom w:val="0"/>
      <w:divBdr>
        <w:top w:val="none" w:sz="0" w:space="0" w:color="auto"/>
        <w:left w:val="none" w:sz="0" w:space="0" w:color="auto"/>
        <w:bottom w:val="none" w:sz="0" w:space="0" w:color="auto"/>
        <w:right w:val="none" w:sz="0" w:space="0" w:color="auto"/>
      </w:divBdr>
    </w:div>
    <w:div w:id="102114144">
      <w:bodyDiv w:val="1"/>
      <w:marLeft w:val="0"/>
      <w:marRight w:val="0"/>
      <w:marTop w:val="0"/>
      <w:marBottom w:val="0"/>
      <w:divBdr>
        <w:top w:val="none" w:sz="0" w:space="0" w:color="auto"/>
        <w:left w:val="none" w:sz="0" w:space="0" w:color="auto"/>
        <w:bottom w:val="none" w:sz="0" w:space="0" w:color="auto"/>
        <w:right w:val="none" w:sz="0" w:space="0" w:color="auto"/>
      </w:divBdr>
    </w:div>
    <w:div w:id="155851989">
      <w:bodyDiv w:val="1"/>
      <w:marLeft w:val="0"/>
      <w:marRight w:val="0"/>
      <w:marTop w:val="0"/>
      <w:marBottom w:val="0"/>
      <w:divBdr>
        <w:top w:val="none" w:sz="0" w:space="0" w:color="auto"/>
        <w:left w:val="none" w:sz="0" w:space="0" w:color="auto"/>
        <w:bottom w:val="none" w:sz="0" w:space="0" w:color="auto"/>
        <w:right w:val="none" w:sz="0" w:space="0" w:color="auto"/>
      </w:divBdr>
    </w:div>
    <w:div w:id="172572968">
      <w:bodyDiv w:val="1"/>
      <w:marLeft w:val="0"/>
      <w:marRight w:val="0"/>
      <w:marTop w:val="0"/>
      <w:marBottom w:val="0"/>
      <w:divBdr>
        <w:top w:val="none" w:sz="0" w:space="0" w:color="auto"/>
        <w:left w:val="none" w:sz="0" w:space="0" w:color="auto"/>
        <w:bottom w:val="none" w:sz="0" w:space="0" w:color="auto"/>
        <w:right w:val="none" w:sz="0" w:space="0" w:color="auto"/>
      </w:divBdr>
    </w:div>
    <w:div w:id="183904487">
      <w:bodyDiv w:val="1"/>
      <w:marLeft w:val="0"/>
      <w:marRight w:val="0"/>
      <w:marTop w:val="0"/>
      <w:marBottom w:val="0"/>
      <w:divBdr>
        <w:top w:val="none" w:sz="0" w:space="0" w:color="auto"/>
        <w:left w:val="none" w:sz="0" w:space="0" w:color="auto"/>
        <w:bottom w:val="none" w:sz="0" w:space="0" w:color="auto"/>
        <w:right w:val="none" w:sz="0" w:space="0" w:color="auto"/>
      </w:divBdr>
      <w:divsChild>
        <w:div w:id="1379210342">
          <w:marLeft w:val="0"/>
          <w:marRight w:val="0"/>
          <w:marTop w:val="0"/>
          <w:marBottom w:val="0"/>
          <w:divBdr>
            <w:top w:val="none" w:sz="0" w:space="0" w:color="auto"/>
            <w:left w:val="none" w:sz="0" w:space="0" w:color="auto"/>
            <w:bottom w:val="none" w:sz="0" w:space="0" w:color="auto"/>
            <w:right w:val="none" w:sz="0" w:space="0" w:color="auto"/>
          </w:divBdr>
          <w:divsChild>
            <w:div w:id="402337771">
              <w:marLeft w:val="0"/>
              <w:marRight w:val="0"/>
              <w:marTop w:val="0"/>
              <w:marBottom w:val="0"/>
              <w:divBdr>
                <w:top w:val="none" w:sz="0" w:space="0" w:color="auto"/>
                <w:left w:val="none" w:sz="0" w:space="0" w:color="auto"/>
                <w:bottom w:val="none" w:sz="0" w:space="0" w:color="auto"/>
                <w:right w:val="none" w:sz="0" w:space="0" w:color="auto"/>
              </w:divBdr>
              <w:divsChild>
                <w:div w:id="203268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21965">
      <w:bodyDiv w:val="1"/>
      <w:marLeft w:val="0"/>
      <w:marRight w:val="0"/>
      <w:marTop w:val="0"/>
      <w:marBottom w:val="0"/>
      <w:divBdr>
        <w:top w:val="none" w:sz="0" w:space="0" w:color="auto"/>
        <w:left w:val="none" w:sz="0" w:space="0" w:color="auto"/>
        <w:bottom w:val="none" w:sz="0" w:space="0" w:color="auto"/>
        <w:right w:val="none" w:sz="0" w:space="0" w:color="auto"/>
      </w:divBdr>
    </w:div>
    <w:div w:id="205408857">
      <w:bodyDiv w:val="1"/>
      <w:marLeft w:val="0"/>
      <w:marRight w:val="0"/>
      <w:marTop w:val="0"/>
      <w:marBottom w:val="0"/>
      <w:divBdr>
        <w:top w:val="none" w:sz="0" w:space="0" w:color="auto"/>
        <w:left w:val="none" w:sz="0" w:space="0" w:color="auto"/>
        <w:bottom w:val="none" w:sz="0" w:space="0" w:color="auto"/>
        <w:right w:val="none" w:sz="0" w:space="0" w:color="auto"/>
      </w:divBdr>
    </w:div>
    <w:div w:id="207689642">
      <w:bodyDiv w:val="1"/>
      <w:marLeft w:val="0"/>
      <w:marRight w:val="0"/>
      <w:marTop w:val="0"/>
      <w:marBottom w:val="0"/>
      <w:divBdr>
        <w:top w:val="none" w:sz="0" w:space="0" w:color="auto"/>
        <w:left w:val="none" w:sz="0" w:space="0" w:color="auto"/>
        <w:bottom w:val="none" w:sz="0" w:space="0" w:color="auto"/>
        <w:right w:val="none" w:sz="0" w:space="0" w:color="auto"/>
      </w:divBdr>
    </w:div>
    <w:div w:id="226499868">
      <w:bodyDiv w:val="1"/>
      <w:marLeft w:val="0"/>
      <w:marRight w:val="0"/>
      <w:marTop w:val="0"/>
      <w:marBottom w:val="0"/>
      <w:divBdr>
        <w:top w:val="none" w:sz="0" w:space="0" w:color="auto"/>
        <w:left w:val="none" w:sz="0" w:space="0" w:color="auto"/>
        <w:bottom w:val="none" w:sz="0" w:space="0" w:color="auto"/>
        <w:right w:val="none" w:sz="0" w:space="0" w:color="auto"/>
      </w:divBdr>
    </w:div>
    <w:div w:id="253325894">
      <w:bodyDiv w:val="1"/>
      <w:marLeft w:val="0"/>
      <w:marRight w:val="0"/>
      <w:marTop w:val="0"/>
      <w:marBottom w:val="0"/>
      <w:divBdr>
        <w:top w:val="none" w:sz="0" w:space="0" w:color="auto"/>
        <w:left w:val="none" w:sz="0" w:space="0" w:color="auto"/>
        <w:bottom w:val="none" w:sz="0" w:space="0" w:color="auto"/>
        <w:right w:val="none" w:sz="0" w:space="0" w:color="auto"/>
      </w:divBdr>
    </w:div>
    <w:div w:id="260796999">
      <w:bodyDiv w:val="1"/>
      <w:marLeft w:val="0"/>
      <w:marRight w:val="0"/>
      <w:marTop w:val="0"/>
      <w:marBottom w:val="0"/>
      <w:divBdr>
        <w:top w:val="none" w:sz="0" w:space="0" w:color="auto"/>
        <w:left w:val="none" w:sz="0" w:space="0" w:color="auto"/>
        <w:bottom w:val="none" w:sz="0" w:space="0" w:color="auto"/>
        <w:right w:val="none" w:sz="0" w:space="0" w:color="auto"/>
      </w:divBdr>
      <w:divsChild>
        <w:div w:id="1469934530">
          <w:marLeft w:val="0"/>
          <w:marRight w:val="0"/>
          <w:marTop w:val="0"/>
          <w:marBottom w:val="225"/>
          <w:divBdr>
            <w:top w:val="none" w:sz="0" w:space="0" w:color="auto"/>
            <w:left w:val="none" w:sz="0" w:space="0" w:color="auto"/>
            <w:bottom w:val="none" w:sz="0" w:space="0" w:color="auto"/>
            <w:right w:val="none" w:sz="0" w:space="0" w:color="auto"/>
          </w:divBdr>
        </w:div>
      </w:divsChild>
    </w:div>
    <w:div w:id="261837355">
      <w:bodyDiv w:val="1"/>
      <w:marLeft w:val="0"/>
      <w:marRight w:val="0"/>
      <w:marTop w:val="0"/>
      <w:marBottom w:val="0"/>
      <w:divBdr>
        <w:top w:val="none" w:sz="0" w:space="0" w:color="auto"/>
        <w:left w:val="none" w:sz="0" w:space="0" w:color="auto"/>
        <w:bottom w:val="none" w:sz="0" w:space="0" w:color="auto"/>
        <w:right w:val="none" w:sz="0" w:space="0" w:color="auto"/>
      </w:divBdr>
    </w:div>
    <w:div w:id="268051874">
      <w:bodyDiv w:val="1"/>
      <w:marLeft w:val="0"/>
      <w:marRight w:val="0"/>
      <w:marTop w:val="0"/>
      <w:marBottom w:val="0"/>
      <w:divBdr>
        <w:top w:val="none" w:sz="0" w:space="0" w:color="auto"/>
        <w:left w:val="none" w:sz="0" w:space="0" w:color="auto"/>
        <w:bottom w:val="none" w:sz="0" w:space="0" w:color="auto"/>
        <w:right w:val="none" w:sz="0" w:space="0" w:color="auto"/>
      </w:divBdr>
    </w:div>
    <w:div w:id="274946342">
      <w:bodyDiv w:val="1"/>
      <w:marLeft w:val="0"/>
      <w:marRight w:val="0"/>
      <w:marTop w:val="0"/>
      <w:marBottom w:val="0"/>
      <w:divBdr>
        <w:top w:val="none" w:sz="0" w:space="0" w:color="auto"/>
        <w:left w:val="none" w:sz="0" w:space="0" w:color="auto"/>
        <w:bottom w:val="none" w:sz="0" w:space="0" w:color="auto"/>
        <w:right w:val="none" w:sz="0" w:space="0" w:color="auto"/>
      </w:divBdr>
    </w:div>
    <w:div w:id="293948788">
      <w:bodyDiv w:val="1"/>
      <w:marLeft w:val="0"/>
      <w:marRight w:val="0"/>
      <w:marTop w:val="0"/>
      <w:marBottom w:val="0"/>
      <w:divBdr>
        <w:top w:val="none" w:sz="0" w:space="0" w:color="auto"/>
        <w:left w:val="none" w:sz="0" w:space="0" w:color="auto"/>
        <w:bottom w:val="none" w:sz="0" w:space="0" w:color="auto"/>
        <w:right w:val="none" w:sz="0" w:space="0" w:color="auto"/>
      </w:divBdr>
    </w:div>
    <w:div w:id="361446309">
      <w:bodyDiv w:val="1"/>
      <w:marLeft w:val="0"/>
      <w:marRight w:val="0"/>
      <w:marTop w:val="0"/>
      <w:marBottom w:val="0"/>
      <w:divBdr>
        <w:top w:val="none" w:sz="0" w:space="0" w:color="auto"/>
        <w:left w:val="none" w:sz="0" w:space="0" w:color="auto"/>
        <w:bottom w:val="none" w:sz="0" w:space="0" w:color="auto"/>
        <w:right w:val="none" w:sz="0" w:space="0" w:color="auto"/>
      </w:divBdr>
    </w:div>
    <w:div w:id="393890960">
      <w:bodyDiv w:val="1"/>
      <w:marLeft w:val="0"/>
      <w:marRight w:val="0"/>
      <w:marTop w:val="0"/>
      <w:marBottom w:val="0"/>
      <w:divBdr>
        <w:top w:val="none" w:sz="0" w:space="0" w:color="auto"/>
        <w:left w:val="none" w:sz="0" w:space="0" w:color="auto"/>
        <w:bottom w:val="none" w:sz="0" w:space="0" w:color="auto"/>
        <w:right w:val="none" w:sz="0" w:space="0" w:color="auto"/>
      </w:divBdr>
    </w:div>
    <w:div w:id="461189387">
      <w:bodyDiv w:val="1"/>
      <w:marLeft w:val="0"/>
      <w:marRight w:val="0"/>
      <w:marTop w:val="0"/>
      <w:marBottom w:val="0"/>
      <w:divBdr>
        <w:top w:val="none" w:sz="0" w:space="0" w:color="auto"/>
        <w:left w:val="none" w:sz="0" w:space="0" w:color="auto"/>
        <w:bottom w:val="none" w:sz="0" w:space="0" w:color="auto"/>
        <w:right w:val="none" w:sz="0" w:space="0" w:color="auto"/>
      </w:divBdr>
    </w:div>
    <w:div w:id="471144711">
      <w:bodyDiv w:val="1"/>
      <w:marLeft w:val="0"/>
      <w:marRight w:val="0"/>
      <w:marTop w:val="0"/>
      <w:marBottom w:val="0"/>
      <w:divBdr>
        <w:top w:val="none" w:sz="0" w:space="0" w:color="auto"/>
        <w:left w:val="none" w:sz="0" w:space="0" w:color="auto"/>
        <w:bottom w:val="none" w:sz="0" w:space="0" w:color="auto"/>
        <w:right w:val="none" w:sz="0" w:space="0" w:color="auto"/>
      </w:divBdr>
    </w:div>
    <w:div w:id="481117693">
      <w:bodyDiv w:val="1"/>
      <w:marLeft w:val="0"/>
      <w:marRight w:val="0"/>
      <w:marTop w:val="0"/>
      <w:marBottom w:val="0"/>
      <w:divBdr>
        <w:top w:val="none" w:sz="0" w:space="0" w:color="auto"/>
        <w:left w:val="none" w:sz="0" w:space="0" w:color="auto"/>
        <w:bottom w:val="none" w:sz="0" w:space="0" w:color="auto"/>
        <w:right w:val="none" w:sz="0" w:space="0" w:color="auto"/>
      </w:divBdr>
    </w:div>
    <w:div w:id="512647545">
      <w:bodyDiv w:val="1"/>
      <w:marLeft w:val="0"/>
      <w:marRight w:val="0"/>
      <w:marTop w:val="0"/>
      <w:marBottom w:val="0"/>
      <w:divBdr>
        <w:top w:val="none" w:sz="0" w:space="0" w:color="auto"/>
        <w:left w:val="none" w:sz="0" w:space="0" w:color="auto"/>
        <w:bottom w:val="none" w:sz="0" w:space="0" w:color="auto"/>
        <w:right w:val="none" w:sz="0" w:space="0" w:color="auto"/>
      </w:divBdr>
    </w:div>
    <w:div w:id="519052602">
      <w:bodyDiv w:val="1"/>
      <w:marLeft w:val="0"/>
      <w:marRight w:val="0"/>
      <w:marTop w:val="0"/>
      <w:marBottom w:val="0"/>
      <w:divBdr>
        <w:top w:val="none" w:sz="0" w:space="0" w:color="auto"/>
        <w:left w:val="none" w:sz="0" w:space="0" w:color="auto"/>
        <w:bottom w:val="none" w:sz="0" w:space="0" w:color="auto"/>
        <w:right w:val="none" w:sz="0" w:space="0" w:color="auto"/>
      </w:divBdr>
      <w:divsChild>
        <w:div w:id="780345213">
          <w:marLeft w:val="0"/>
          <w:marRight w:val="0"/>
          <w:marTop w:val="0"/>
          <w:marBottom w:val="0"/>
          <w:divBdr>
            <w:top w:val="none" w:sz="0" w:space="0" w:color="auto"/>
            <w:left w:val="none" w:sz="0" w:space="0" w:color="auto"/>
            <w:bottom w:val="none" w:sz="0" w:space="0" w:color="auto"/>
            <w:right w:val="none" w:sz="0" w:space="0" w:color="auto"/>
          </w:divBdr>
          <w:divsChild>
            <w:div w:id="91364213">
              <w:marLeft w:val="0"/>
              <w:marRight w:val="0"/>
              <w:marTop w:val="0"/>
              <w:marBottom w:val="0"/>
              <w:divBdr>
                <w:top w:val="none" w:sz="0" w:space="0" w:color="auto"/>
                <w:left w:val="none" w:sz="0" w:space="0" w:color="auto"/>
                <w:bottom w:val="none" w:sz="0" w:space="0" w:color="auto"/>
                <w:right w:val="none" w:sz="0" w:space="0" w:color="auto"/>
              </w:divBdr>
              <w:divsChild>
                <w:div w:id="1188059976">
                  <w:marLeft w:val="0"/>
                  <w:marRight w:val="0"/>
                  <w:marTop w:val="0"/>
                  <w:marBottom w:val="0"/>
                  <w:divBdr>
                    <w:top w:val="none" w:sz="0" w:space="0" w:color="auto"/>
                    <w:left w:val="none" w:sz="0" w:space="0" w:color="auto"/>
                    <w:bottom w:val="none" w:sz="0" w:space="0" w:color="auto"/>
                    <w:right w:val="none" w:sz="0" w:space="0" w:color="auto"/>
                  </w:divBdr>
                </w:div>
                <w:div w:id="156266921">
                  <w:marLeft w:val="0"/>
                  <w:marRight w:val="0"/>
                  <w:marTop w:val="0"/>
                  <w:marBottom w:val="0"/>
                  <w:divBdr>
                    <w:top w:val="none" w:sz="0" w:space="0" w:color="auto"/>
                    <w:left w:val="none" w:sz="0" w:space="0" w:color="auto"/>
                    <w:bottom w:val="none" w:sz="0" w:space="0" w:color="auto"/>
                    <w:right w:val="none" w:sz="0" w:space="0" w:color="auto"/>
                  </w:divBdr>
                </w:div>
              </w:divsChild>
            </w:div>
            <w:div w:id="831405756">
              <w:marLeft w:val="0"/>
              <w:marRight w:val="0"/>
              <w:marTop w:val="0"/>
              <w:marBottom w:val="0"/>
              <w:divBdr>
                <w:top w:val="none" w:sz="0" w:space="0" w:color="auto"/>
                <w:left w:val="none" w:sz="0" w:space="0" w:color="auto"/>
                <w:bottom w:val="none" w:sz="0" w:space="0" w:color="auto"/>
                <w:right w:val="none" w:sz="0" w:space="0" w:color="auto"/>
              </w:divBdr>
              <w:divsChild>
                <w:div w:id="1774128861">
                  <w:marLeft w:val="0"/>
                  <w:marRight w:val="0"/>
                  <w:marTop w:val="0"/>
                  <w:marBottom w:val="0"/>
                  <w:divBdr>
                    <w:top w:val="none" w:sz="0" w:space="0" w:color="auto"/>
                    <w:left w:val="none" w:sz="0" w:space="0" w:color="auto"/>
                    <w:bottom w:val="none" w:sz="0" w:space="0" w:color="auto"/>
                    <w:right w:val="none" w:sz="0" w:space="0" w:color="auto"/>
                  </w:divBdr>
                </w:div>
              </w:divsChild>
            </w:div>
            <w:div w:id="1935436424">
              <w:marLeft w:val="0"/>
              <w:marRight w:val="0"/>
              <w:marTop w:val="0"/>
              <w:marBottom w:val="0"/>
              <w:divBdr>
                <w:top w:val="none" w:sz="0" w:space="0" w:color="auto"/>
                <w:left w:val="none" w:sz="0" w:space="0" w:color="auto"/>
                <w:bottom w:val="none" w:sz="0" w:space="0" w:color="auto"/>
                <w:right w:val="none" w:sz="0" w:space="0" w:color="auto"/>
              </w:divBdr>
              <w:divsChild>
                <w:div w:id="1488672630">
                  <w:marLeft w:val="0"/>
                  <w:marRight w:val="0"/>
                  <w:marTop w:val="0"/>
                  <w:marBottom w:val="0"/>
                  <w:divBdr>
                    <w:top w:val="none" w:sz="0" w:space="0" w:color="auto"/>
                    <w:left w:val="none" w:sz="0" w:space="0" w:color="auto"/>
                    <w:bottom w:val="none" w:sz="0" w:space="0" w:color="auto"/>
                    <w:right w:val="none" w:sz="0" w:space="0" w:color="auto"/>
                  </w:divBdr>
                </w:div>
              </w:divsChild>
            </w:div>
            <w:div w:id="1686978501">
              <w:marLeft w:val="0"/>
              <w:marRight w:val="0"/>
              <w:marTop w:val="0"/>
              <w:marBottom w:val="0"/>
              <w:divBdr>
                <w:top w:val="none" w:sz="0" w:space="0" w:color="auto"/>
                <w:left w:val="none" w:sz="0" w:space="0" w:color="auto"/>
                <w:bottom w:val="none" w:sz="0" w:space="0" w:color="auto"/>
                <w:right w:val="none" w:sz="0" w:space="0" w:color="auto"/>
              </w:divBdr>
              <w:divsChild>
                <w:div w:id="389887796">
                  <w:marLeft w:val="0"/>
                  <w:marRight w:val="0"/>
                  <w:marTop w:val="0"/>
                  <w:marBottom w:val="0"/>
                  <w:divBdr>
                    <w:top w:val="none" w:sz="0" w:space="0" w:color="auto"/>
                    <w:left w:val="none" w:sz="0" w:space="0" w:color="auto"/>
                    <w:bottom w:val="none" w:sz="0" w:space="0" w:color="auto"/>
                    <w:right w:val="none" w:sz="0" w:space="0" w:color="auto"/>
                  </w:divBdr>
                </w:div>
              </w:divsChild>
            </w:div>
            <w:div w:id="1440416337">
              <w:marLeft w:val="0"/>
              <w:marRight w:val="0"/>
              <w:marTop w:val="0"/>
              <w:marBottom w:val="0"/>
              <w:divBdr>
                <w:top w:val="none" w:sz="0" w:space="0" w:color="auto"/>
                <w:left w:val="none" w:sz="0" w:space="0" w:color="auto"/>
                <w:bottom w:val="none" w:sz="0" w:space="0" w:color="auto"/>
                <w:right w:val="none" w:sz="0" w:space="0" w:color="auto"/>
              </w:divBdr>
              <w:divsChild>
                <w:div w:id="396207">
                  <w:marLeft w:val="0"/>
                  <w:marRight w:val="0"/>
                  <w:marTop w:val="0"/>
                  <w:marBottom w:val="0"/>
                  <w:divBdr>
                    <w:top w:val="none" w:sz="0" w:space="0" w:color="auto"/>
                    <w:left w:val="none" w:sz="0" w:space="0" w:color="auto"/>
                    <w:bottom w:val="none" w:sz="0" w:space="0" w:color="auto"/>
                    <w:right w:val="none" w:sz="0" w:space="0" w:color="auto"/>
                  </w:divBdr>
                </w:div>
              </w:divsChild>
            </w:div>
            <w:div w:id="1815298049">
              <w:marLeft w:val="0"/>
              <w:marRight w:val="0"/>
              <w:marTop w:val="0"/>
              <w:marBottom w:val="0"/>
              <w:divBdr>
                <w:top w:val="none" w:sz="0" w:space="0" w:color="auto"/>
                <w:left w:val="none" w:sz="0" w:space="0" w:color="auto"/>
                <w:bottom w:val="none" w:sz="0" w:space="0" w:color="auto"/>
                <w:right w:val="none" w:sz="0" w:space="0" w:color="auto"/>
              </w:divBdr>
              <w:divsChild>
                <w:div w:id="2071732209">
                  <w:marLeft w:val="0"/>
                  <w:marRight w:val="0"/>
                  <w:marTop w:val="0"/>
                  <w:marBottom w:val="0"/>
                  <w:divBdr>
                    <w:top w:val="none" w:sz="0" w:space="0" w:color="auto"/>
                    <w:left w:val="none" w:sz="0" w:space="0" w:color="auto"/>
                    <w:bottom w:val="none" w:sz="0" w:space="0" w:color="auto"/>
                    <w:right w:val="none" w:sz="0" w:space="0" w:color="auto"/>
                  </w:divBdr>
                </w:div>
              </w:divsChild>
            </w:div>
            <w:div w:id="1865706557">
              <w:marLeft w:val="0"/>
              <w:marRight w:val="0"/>
              <w:marTop w:val="0"/>
              <w:marBottom w:val="0"/>
              <w:divBdr>
                <w:top w:val="none" w:sz="0" w:space="0" w:color="auto"/>
                <w:left w:val="none" w:sz="0" w:space="0" w:color="auto"/>
                <w:bottom w:val="none" w:sz="0" w:space="0" w:color="auto"/>
                <w:right w:val="none" w:sz="0" w:space="0" w:color="auto"/>
              </w:divBdr>
              <w:divsChild>
                <w:div w:id="1935549132">
                  <w:marLeft w:val="0"/>
                  <w:marRight w:val="0"/>
                  <w:marTop w:val="0"/>
                  <w:marBottom w:val="0"/>
                  <w:divBdr>
                    <w:top w:val="none" w:sz="0" w:space="0" w:color="auto"/>
                    <w:left w:val="none" w:sz="0" w:space="0" w:color="auto"/>
                    <w:bottom w:val="none" w:sz="0" w:space="0" w:color="auto"/>
                    <w:right w:val="none" w:sz="0" w:space="0" w:color="auto"/>
                  </w:divBdr>
                </w:div>
              </w:divsChild>
            </w:div>
            <w:div w:id="887691025">
              <w:marLeft w:val="0"/>
              <w:marRight w:val="0"/>
              <w:marTop w:val="0"/>
              <w:marBottom w:val="0"/>
              <w:divBdr>
                <w:top w:val="none" w:sz="0" w:space="0" w:color="auto"/>
                <w:left w:val="none" w:sz="0" w:space="0" w:color="auto"/>
                <w:bottom w:val="none" w:sz="0" w:space="0" w:color="auto"/>
                <w:right w:val="none" w:sz="0" w:space="0" w:color="auto"/>
              </w:divBdr>
              <w:divsChild>
                <w:div w:id="134759670">
                  <w:marLeft w:val="0"/>
                  <w:marRight w:val="0"/>
                  <w:marTop w:val="0"/>
                  <w:marBottom w:val="0"/>
                  <w:divBdr>
                    <w:top w:val="none" w:sz="0" w:space="0" w:color="auto"/>
                    <w:left w:val="none" w:sz="0" w:space="0" w:color="auto"/>
                    <w:bottom w:val="none" w:sz="0" w:space="0" w:color="auto"/>
                    <w:right w:val="none" w:sz="0" w:space="0" w:color="auto"/>
                  </w:divBdr>
                </w:div>
              </w:divsChild>
            </w:div>
            <w:div w:id="1289580379">
              <w:marLeft w:val="0"/>
              <w:marRight w:val="0"/>
              <w:marTop w:val="0"/>
              <w:marBottom w:val="0"/>
              <w:divBdr>
                <w:top w:val="none" w:sz="0" w:space="0" w:color="auto"/>
                <w:left w:val="none" w:sz="0" w:space="0" w:color="auto"/>
                <w:bottom w:val="none" w:sz="0" w:space="0" w:color="auto"/>
                <w:right w:val="none" w:sz="0" w:space="0" w:color="auto"/>
              </w:divBdr>
              <w:divsChild>
                <w:div w:id="2042899528">
                  <w:marLeft w:val="0"/>
                  <w:marRight w:val="0"/>
                  <w:marTop w:val="0"/>
                  <w:marBottom w:val="0"/>
                  <w:divBdr>
                    <w:top w:val="none" w:sz="0" w:space="0" w:color="auto"/>
                    <w:left w:val="none" w:sz="0" w:space="0" w:color="auto"/>
                    <w:bottom w:val="none" w:sz="0" w:space="0" w:color="auto"/>
                    <w:right w:val="none" w:sz="0" w:space="0" w:color="auto"/>
                  </w:divBdr>
                </w:div>
              </w:divsChild>
            </w:div>
            <w:div w:id="25909448">
              <w:marLeft w:val="0"/>
              <w:marRight w:val="0"/>
              <w:marTop w:val="0"/>
              <w:marBottom w:val="0"/>
              <w:divBdr>
                <w:top w:val="none" w:sz="0" w:space="0" w:color="auto"/>
                <w:left w:val="none" w:sz="0" w:space="0" w:color="auto"/>
                <w:bottom w:val="none" w:sz="0" w:space="0" w:color="auto"/>
                <w:right w:val="none" w:sz="0" w:space="0" w:color="auto"/>
              </w:divBdr>
              <w:divsChild>
                <w:div w:id="239297069">
                  <w:marLeft w:val="0"/>
                  <w:marRight w:val="0"/>
                  <w:marTop w:val="0"/>
                  <w:marBottom w:val="0"/>
                  <w:divBdr>
                    <w:top w:val="none" w:sz="0" w:space="0" w:color="auto"/>
                    <w:left w:val="none" w:sz="0" w:space="0" w:color="auto"/>
                    <w:bottom w:val="none" w:sz="0" w:space="0" w:color="auto"/>
                    <w:right w:val="none" w:sz="0" w:space="0" w:color="auto"/>
                  </w:divBdr>
                </w:div>
              </w:divsChild>
            </w:div>
            <w:div w:id="2109228110">
              <w:marLeft w:val="0"/>
              <w:marRight w:val="0"/>
              <w:marTop w:val="0"/>
              <w:marBottom w:val="0"/>
              <w:divBdr>
                <w:top w:val="none" w:sz="0" w:space="0" w:color="auto"/>
                <w:left w:val="none" w:sz="0" w:space="0" w:color="auto"/>
                <w:bottom w:val="none" w:sz="0" w:space="0" w:color="auto"/>
                <w:right w:val="none" w:sz="0" w:space="0" w:color="auto"/>
              </w:divBdr>
              <w:divsChild>
                <w:div w:id="587858297">
                  <w:marLeft w:val="0"/>
                  <w:marRight w:val="0"/>
                  <w:marTop w:val="0"/>
                  <w:marBottom w:val="0"/>
                  <w:divBdr>
                    <w:top w:val="none" w:sz="0" w:space="0" w:color="auto"/>
                    <w:left w:val="none" w:sz="0" w:space="0" w:color="auto"/>
                    <w:bottom w:val="none" w:sz="0" w:space="0" w:color="auto"/>
                    <w:right w:val="none" w:sz="0" w:space="0" w:color="auto"/>
                  </w:divBdr>
                </w:div>
              </w:divsChild>
            </w:div>
            <w:div w:id="1442647592">
              <w:marLeft w:val="0"/>
              <w:marRight w:val="0"/>
              <w:marTop w:val="0"/>
              <w:marBottom w:val="0"/>
              <w:divBdr>
                <w:top w:val="none" w:sz="0" w:space="0" w:color="auto"/>
                <w:left w:val="none" w:sz="0" w:space="0" w:color="auto"/>
                <w:bottom w:val="none" w:sz="0" w:space="0" w:color="auto"/>
                <w:right w:val="none" w:sz="0" w:space="0" w:color="auto"/>
              </w:divBdr>
              <w:divsChild>
                <w:div w:id="15394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754133">
      <w:bodyDiv w:val="1"/>
      <w:marLeft w:val="0"/>
      <w:marRight w:val="0"/>
      <w:marTop w:val="0"/>
      <w:marBottom w:val="0"/>
      <w:divBdr>
        <w:top w:val="none" w:sz="0" w:space="0" w:color="auto"/>
        <w:left w:val="none" w:sz="0" w:space="0" w:color="auto"/>
        <w:bottom w:val="none" w:sz="0" w:space="0" w:color="auto"/>
        <w:right w:val="none" w:sz="0" w:space="0" w:color="auto"/>
      </w:divBdr>
    </w:div>
    <w:div w:id="570966106">
      <w:bodyDiv w:val="1"/>
      <w:marLeft w:val="0"/>
      <w:marRight w:val="0"/>
      <w:marTop w:val="0"/>
      <w:marBottom w:val="0"/>
      <w:divBdr>
        <w:top w:val="none" w:sz="0" w:space="0" w:color="auto"/>
        <w:left w:val="none" w:sz="0" w:space="0" w:color="auto"/>
        <w:bottom w:val="none" w:sz="0" w:space="0" w:color="auto"/>
        <w:right w:val="none" w:sz="0" w:space="0" w:color="auto"/>
      </w:divBdr>
    </w:div>
    <w:div w:id="592512772">
      <w:bodyDiv w:val="1"/>
      <w:marLeft w:val="0"/>
      <w:marRight w:val="0"/>
      <w:marTop w:val="0"/>
      <w:marBottom w:val="0"/>
      <w:divBdr>
        <w:top w:val="none" w:sz="0" w:space="0" w:color="auto"/>
        <w:left w:val="none" w:sz="0" w:space="0" w:color="auto"/>
        <w:bottom w:val="none" w:sz="0" w:space="0" w:color="auto"/>
        <w:right w:val="none" w:sz="0" w:space="0" w:color="auto"/>
      </w:divBdr>
      <w:divsChild>
        <w:div w:id="438110039">
          <w:marLeft w:val="0"/>
          <w:marRight w:val="0"/>
          <w:marTop w:val="330"/>
          <w:marBottom w:val="0"/>
          <w:divBdr>
            <w:top w:val="none" w:sz="0" w:space="0" w:color="auto"/>
            <w:left w:val="none" w:sz="0" w:space="0" w:color="auto"/>
            <w:bottom w:val="none" w:sz="0" w:space="0" w:color="auto"/>
            <w:right w:val="none" w:sz="0" w:space="0" w:color="auto"/>
          </w:divBdr>
        </w:div>
        <w:div w:id="633369270">
          <w:marLeft w:val="0"/>
          <w:marRight w:val="0"/>
          <w:marTop w:val="330"/>
          <w:marBottom w:val="0"/>
          <w:divBdr>
            <w:top w:val="none" w:sz="0" w:space="0" w:color="auto"/>
            <w:left w:val="none" w:sz="0" w:space="0" w:color="auto"/>
            <w:bottom w:val="none" w:sz="0" w:space="0" w:color="auto"/>
            <w:right w:val="none" w:sz="0" w:space="0" w:color="auto"/>
          </w:divBdr>
        </w:div>
        <w:div w:id="1586914784">
          <w:marLeft w:val="0"/>
          <w:marRight w:val="0"/>
          <w:marTop w:val="330"/>
          <w:marBottom w:val="0"/>
          <w:divBdr>
            <w:top w:val="none" w:sz="0" w:space="0" w:color="auto"/>
            <w:left w:val="none" w:sz="0" w:space="0" w:color="auto"/>
            <w:bottom w:val="none" w:sz="0" w:space="0" w:color="auto"/>
            <w:right w:val="none" w:sz="0" w:space="0" w:color="auto"/>
          </w:divBdr>
        </w:div>
        <w:div w:id="712079657">
          <w:marLeft w:val="0"/>
          <w:marRight w:val="0"/>
          <w:marTop w:val="360"/>
          <w:marBottom w:val="0"/>
          <w:divBdr>
            <w:top w:val="none" w:sz="0" w:space="0" w:color="auto"/>
            <w:left w:val="none" w:sz="0" w:space="0" w:color="auto"/>
            <w:bottom w:val="none" w:sz="0" w:space="0" w:color="auto"/>
            <w:right w:val="none" w:sz="0" w:space="0" w:color="auto"/>
          </w:divBdr>
          <w:divsChild>
            <w:div w:id="2073112747">
              <w:marLeft w:val="0"/>
              <w:marRight w:val="0"/>
              <w:marTop w:val="0"/>
              <w:marBottom w:val="0"/>
              <w:divBdr>
                <w:top w:val="none" w:sz="0" w:space="0" w:color="auto"/>
                <w:left w:val="none" w:sz="0" w:space="0" w:color="auto"/>
                <w:bottom w:val="none" w:sz="0" w:space="0" w:color="auto"/>
                <w:right w:val="none" w:sz="0" w:space="0" w:color="auto"/>
              </w:divBdr>
            </w:div>
          </w:divsChild>
        </w:div>
        <w:div w:id="950546923">
          <w:marLeft w:val="0"/>
          <w:marRight w:val="0"/>
          <w:marTop w:val="360"/>
          <w:marBottom w:val="0"/>
          <w:divBdr>
            <w:top w:val="none" w:sz="0" w:space="0" w:color="auto"/>
            <w:left w:val="none" w:sz="0" w:space="0" w:color="auto"/>
            <w:bottom w:val="none" w:sz="0" w:space="0" w:color="auto"/>
            <w:right w:val="none" w:sz="0" w:space="0" w:color="auto"/>
          </w:divBdr>
        </w:div>
        <w:div w:id="279530781">
          <w:marLeft w:val="0"/>
          <w:marRight w:val="0"/>
          <w:marTop w:val="330"/>
          <w:marBottom w:val="0"/>
          <w:divBdr>
            <w:top w:val="none" w:sz="0" w:space="0" w:color="auto"/>
            <w:left w:val="none" w:sz="0" w:space="0" w:color="auto"/>
            <w:bottom w:val="none" w:sz="0" w:space="0" w:color="auto"/>
            <w:right w:val="none" w:sz="0" w:space="0" w:color="auto"/>
          </w:divBdr>
        </w:div>
        <w:div w:id="1895266096">
          <w:marLeft w:val="0"/>
          <w:marRight w:val="0"/>
          <w:marTop w:val="330"/>
          <w:marBottom w:val="0"/>
          <w:divBdr>
            <w:top w:val="none" w:sz="0" w:space="0" w:color="auto"/>
            <w:left w:val="none" w:sz="0" w:space="0" w:color="auto"/>
            <w:bottom w:val="none" w:sz="0" w:space="0" w:color="auto"/>
            <w:right w:val="none" w:sz="0" w:space="0" w:color="auto"/>
          </w:divBdr>
        </w:div>
        <w:div w:id="337467437">
          <w:marLeft w:val="0"/>
          <w:marRight w:val="0"/>
          <w:marTop w:val="330"/>
          <w:marBottom w:val="0"/>
          <w:divBdr>
            <w:top w:val="none" w:sz="0" w:space="0" w:color="auto"/>
            <w:left w:val="none" w:sz="0" w:space="0" w:color="auto"/>
            <w:bottom w:val="none" w:sz="0" w:space="0" w:color="auto"/>
            <w:right w:val="none" w:sz="0" w:space="0" w:color="auto"/>
          </w:divBdr>
        </w:div>
        <w:div w:id="1191912207">
          <w:marLeft w:val="0"/>
          <w:marRight w:val="0"/>
          <w:marTop w:val="330"/>
          <w:marBottom w:val="0"/>
          <w:divBdr>
            <w:top w:val="none" w:sz="0" w:space="0" w:color="auto"/>
            <w:left w:val="none" w:sz="0" w:space="0" w:color="auto"/>
            <w:bottom w:val="none" w:sz="0" w:space="0" w:color="auto"/>
            <w:right w:val="none" w:sz="0" w:space="0" w:color="auto"/>
          </w:divBdr>
        </w:div>
        <w:div w:id="171071533">
          <w:marLeft w:val="0"/>
          <w:marRight w:val="0"/>
          <w:marTop w:val="360"/>
          <w:marBottom w:val="0"/>
          <w:divBdr>
            <w:top w:val="none" w:sz="0" w:space="0" w:color="auto"/>
            <w:left w:val="none" w:sz="0" w:space="0" w:color="auto"/>
            <w:bottom w:val="none" w:sz="0" w:space="0" w:color="auto"/>
            <w:right w:val="none" w:sz="0" w:space="0" w:color="auto"/>
          </w:divBdr>
          <w:divsChild>
            <w:div w:id="2000958711">
              <w:marLeft w:val="0"/>
              <w:marRight w:val="0"/>
              <w:marTop w:val="0"/>
              <w:marBottom w:val="0"/>
              <w:divBdr>
                <w:top w:val="none" w:sz="0" w:space="0" w:color="auto"/>
                <w:left w:val="none" w:sz="0" w:space="0" w:color="auto"/>
                <w:bottom w:val="none" w:sz="0" w:space="0" w:color="auto"/>
                <w:right w:val="none" w:sz="0" w:space="0" w:color="auto"/>
              </w:divBdr>
            </w:div>
          </w:divsChild>
        </w:div>
        <w:div w:id="1282422440">
          <w:marLeft w:val="0"/>
          <w:marRight w:val="0"/>
          <w:marTop w:val="360"/>
          <w:marBottom w:val="0"/>
          <w:divBdr>
            <w:top w:val="none" w:sz="0" w:space="0" w:color="auto"/>
            <w:left w:val="none" w:sz="0" w:space="0" w:color="auto"/>
            <w:bottom w:val="none" w:sz="0" w:space="0" w:color="auto"/>
            <w:right w:val="none" w:sz="0" w:space="0" w:color="auto"/>
          </w:divBdr>
        </w:div>
        <w:div w:id="1973973035">
          <w:marLeft w:val="0"/>
          <w:marRight w:val="0"/>
          <w:marTop w:val="330"/>
          <w:marBottom w:val="0"/>
          <w:divBdr>
            <w:top w:val="none" w:sz="0" w:space="0" w:color="auto"/>
            <w:left w:val="none" w:sz="0" w:space="0" w:color="auto"/>
            <w:bottom w:val="none" w:sz="0" w:space="0" w:color="auto"/>
            <w:right w:val="none" w:sz="0" w:space="0" w:color="auto"/>
          </w:divBdr>
        </w:div>
        <w:div w:id="1218012686">
          <w:marLeft w:val="0"/>
          <w:marRight w:val="0"/>
          <w:marTop w:val="330"/>
          <w:marBottom w:val="0"/>
          <w:divBdr>
            <w:top w:val="none" w:sz="0" w:space="0" w:color="auto"/>
            <w:left w:val="none" w:sz="0" w:space="0" w:color="auto"/>
            <w:bottom w:val="none" w:sz="0" w:space="0" w:color="auto"/>
            <w:right w:val="none" w:sz="0" w:space="0" w:color="auto"/>
          </w:divBdr>
        </w:div>
        <w:div w:id="796029259">
          <w:marLeft w:val="0"/>
          <w:marRight w:val="0"/>
          <w:marTop w:val="360"/>
          <w:marBottom w:val="0"/>
          <w:divBdr>
            <w:top w:val="none" w:sz="0" w:space="0" w:color="auto"/>
            <w:left w:val="none" w:sz="0" w:space="0" w:color="auto"/>
            <w:bottom w:val="none" w:sz="0" w:space="0" w:color="auto"/>
            <w:right w:val="none" w:sz="0" w:space="0" w:color="auto"/>
          </w:divBdr>
          <w:divsChild>
            <w:div w:id="1267813726">
              <w:marLeft w:val="0"/>
              <w:marRight w:val="0"/>
              <w:marTop w:val="0"/>
              <w:marBottom w:val="0"/>
              <w:divBdr>
                <w:top w:val="none" w:sz="0" w:space="0" w:color="auto"/>
                <w:left w:val="none" w:sz="0" w:space="0" w:color="auto"/>
                <w:bottom w:val="none" w:sz="0" w:space="0" w:color="auto"/>
                <w:right w:val="none" w:sz="0" w:space="0" w:color="auto"/>
              </w:divBdr>
            </w:div>
          </w:divsChild>
        </w:div>
        <w:div w:id="1644307374">
          <w:marLeft w:val="0"/>
          <w:marRight w:val="0"/>
          <w:marTop w:val="360"/>
          <w:marBottom w:val="0"/>
          <w:divBdr>
            <w:top w:val="none" w:sz="0" w:space="0" w:color="auto"/>
            <w:left w:val="none" w:sz="0" w:space="0" w:color="auto"/>
            <w:bottom w:val="none" w:sz="0" w:space="0" w:color="auto"/>
            <w:right w:val="none" w:sz="0" w:space="0" w:color="auto"/>
          </w:divBdr>
        </w:div>
        <w:div w:id="1377856648">
          <w:marLeft w:val="0"/>
          <w:marRight w:val="0"/>
          <w:marTop w:val="330"/>
          <w:marBottom w:val="0"/>
          <w:divBdr>
            <w:top w:val="none" w:sz="0" w:space="0" w:color="auto"/>
            <w:left w:val="none" w:sz="0" w:space="0" w:color="auto"/>
            <w:bottom w:val="none" w:sz="0" w:space="0" w:color="auto"/>
            <w:right w:val="none" w:sz="0" w:space="0" w:color="auto"/>
          </w:divBdr>
        </w:div>
        <w:div w:id="1073309047">
          <w:marLeft w:val="0"/>
          <w:marRight w:val="0"/>
          <w:marTop w:val="330"/>
          <w:marBottom w:val="0"/>
          <w:divBdr>
            <w:top w:val="none" w:sz="0" w:space="0" w:color="auto"/>
            <w:left w:val="none" w:sz="0" w:space="0" w:color="auto"/>
            <w:bottom w:val="none" w:sz="0" w:space="0" w:color="auto"/>
            <w:right w:val="none" w:sz="0" w:space="0" w:color="auto"/>
          </w:divBdr>
        </w:div>
        <w:div w:id="648443716">
          <w:marLeft w:val="0"/>
          <w:marRight w:val="0"/>
          <w:marTop w:val="330"/>
          <w:marBottom w:val="0"/>
          <w:divBdr>
            <w:top w:val="none" w:sz="0" w:space="0" w:color="auto"/>
            <w:left w:val="none" w:sz="0" w:space="0" w:color="auto"/>
            <w:bottom w:val="none" w:sz="0" w:space="0" w:color="auto"/>
            <w:right w:val="none" w:sz="0" w:space="0" w:color="auto"/>
          </w:divBdr>
        </w:div>
        <w:div w:id="212892751">
          <w:marLeft w:val="0"/>
          <w:marRight w:val="0"/>
          <w:marTop w:val="330"/>
          <w:marBottom w:val="0"/>
          <w:divBdr>
            <w:top w:val="none" w:sz="0" w:space="0" w:color="auto"/>
            <w:left w:val="none" w:sz="0" w:space="0" w:color="auto"/>
            <w:bottom w:val="none" w:sz="0" w:space="0" w:color="auto"/>
            <w:right w:val="none" w:sz="0" w:space="0" w:color="auto"/>
          </w:divBdr>
        </w:div>
        <w:div w:id="2123764188">
          <w:marLeft w:val="0"/>
          <w:marRight w:val="0"/>
          <w:marTop w:val="330"/>
          <w:marBottom w:val="0"/>
          <w:divBdr>
            <w:top w:val="none" w:sz="0" w:space="0" w:color="auto"/>
            <w:left w:val="none" w:sz="0" w:space="0" w:color="auto"/>
            <w:bottom w:val="none" w:sz="0" w:space="0" w:color="auto"/>
            <w:right w:val="none" w:sz="0" w:space="0" w:color="auto"/>
          </w:divBdr>
        </w:div>
        <w:div w:id="707534937">
          <w:marLeft w:val="0"/>
          <w:marRight w:val="0"/>
          <w:marTop w:val="330"/>
          <w:marBottom w:val="0"/>
          <w:divBdr>
            <w:top w:val="none" w:sz="0" w:space="0" w:color="auto"/>
            <w:left w:val="none" w:sz="0" w:space="0" w:color="auto"/>
            <w:bottom w:val="none" w:sz="0" w:space="0" w:color="auto"/>
            <w:right w:val="none" w:sz="0" w:space="0" w:color="auto"/>
          </w:divBdr>
        </w:div>
        <w:div w:id="2081322075">
          <w:marLeft w:val="0"/>
          <w:marRight w:val="0"/>
          <w:marTop w:val="330"/>
          <w:marBottom w:val="0"/>
          <w:divBdr>
            <w:top w:val="none" w:sz="0" w:space="0" w:color="auto"/>
            <w:left w:val="none" w:sz="0" w:space="0" w:color="auto"/>
            <w:bottom w:val="none" w:sz="0" w:space="0" w:color="auto"/>
            <w:right w:val="none" w:sz="0" w:space="0" w:color="auto"/>
          </w:divBdr>
        </w:div>
        <w:div w:id="1612468870">
          <w:marLeft w:val="0"/>
          <w:marRight w:val="0"/>
          <w:marTop w:val="330"/>
          <w:marBottom w:val="0"/>
          <w:divBdr>
            <w:top w:val="none" w:sz="0" w:space="0" w:color="auto"/>
            <w:left w:val="none" w:sz="0" w:space="0" w:color="auto"/>
            <w:bottom w:val="none" w:sz="0" w:space="0" w:color="auto"/>
            <w:right w:val="none" w:sz="0" w:space="0" w:color="auto"/>
          </w:divBdr>
        </w:div>
        <w:div w:id="2135251834">
          <w:marLeft w:val="0"/>
          <w:marRight w:val="0"/>
          <w:marTop w:val="330"/>
          <w:marBottom w:val="0"/>
          <w:divBdr>
            <w:top w:val="none" w:sz="0" w:space="0" w:color="auto"/>
            <w:left w:val="none" w:sz="0" w:space="0" w:color="auto"/>
            <w:bottom w:val="none" w:sz="0" w:space="0" w:color="auto"/>
            <w:right w:val="none" w:sz="0" w:space="0" w:color="auto"/>
          </w:divBdr>
        </w:div>
        <w:div w:id="164518148">
          <w:marLeft w:val="0"/>
          <w:marRight w:val="0"/>
          <w:marTop w:val="330"/>
          <w:marBottom w:val="0"/>
          <w:divBdr>
            <w:top w:val="none" w:sz="0" w:space="0" w:color="auto"/>
            <w:left w:val="none" w:sz="0" w:space="0" w:color="auto"/>
            <w:bottom w:val="none" w:sz="0" w:space="0" w:color="auto"/>
            <w:right w:val="none" w:sz="0" w:space="0" w:color="auto"/>
          </w:divBdr>
        </w:div>
        <w:div w:id="1641765130">
          <w:marLeft w:val="0"/>
          <w:marRight w:val="0"/>
          <w:marTop w:val="360"/>
          <w:marBottom w:val="0"/>
          <w:divBdr>
            <w:top w:val="none" w:sz="0" w:space="0" w:color="auto"/>
            <w:left w:val="none" w:sz="0" w:space="0" w:color="auto"/>
            <w:bottom w:val="none" w:sz="0" w:space="0" w:color="auto"/>
            <w:right w:val="none" w:sz="0" w:space="0" w:color="auto"/>
          </w:divBdr>
          <w:divsChild>
            <w:div w:id="443499577">
              <w:marLeft w:val="0"/>
              <w:marRight w:val="0"/>
              <w:marTop w:val="0"/>
              <w:marBottom w:val="0"/>
              <w:divBdr>
                <w:top w:val="none" w:sz="0" w:space="0" w:color="auto"/>
                <w:left w:val="none" w:sz="0" w:space="0" w:color="auto"/>
                <w:bottom w:val="none" w:sz="0" w:space="0" w:color="auto"/>
                <w:right w:val="none" w:sz="0" w:space="0" w:color="auto"/>
              </w:divBdr>
            </w:div>
          </w:divsChild>
        </w:div>
        <w:div w:id="2028558508">
          <w:marLeft w:val="0"/>
          <w:marRight w:val="0"/>
          <w:marTop w:val="360"/>
          <w:marBottom w:val="0"/>
          <w:divBdr>
            <w:top w:val="none" w:sz="0" w:space="0" w:color="auto"/>
            <w:left w:val="none" w:sz="0" w:space="0" w:color="auto"/>
            <w:bottom w:val="none" w:sz="0" w:space="0" w:color="auto"/>
            <w:right w:val="none" w:sz="0" w:space="0" w:color="auto"/>
          </w:divBdr>
        </w:div>
        <w:div w:id="1925842158">
          <w:marLeft w:val="0"/>
          <w:marRight w:val="0"/>
          <w:marTop w:val="330"/>
          <w:marBottom w:val="0"/>
          <w:divBdr>
            <w:top w:val="none" w:sz="0" w:space="0" w:color="auto"/>
            <w:left w:val="none" w:sz="0" w:space="0" w:color="auto"/>
            <w:bottom w:val="none" w:sz="0" w:space="0" w:color="auto"/>
            <w:right w:val="none" w:sz="0" w:space="0" w:color="auto"/>
          </w:divBdr>
        </w:div>
      </w:divsChild>
    </w:div>
    <w:div w:id="598411449">
      <w:bodyDiv w:val="1"/>
      <w:marLeft w:val="0"/>
      <w:marRight w:val="0"/>
      <w:marTop w:val="0"/>
      <w:marBottom w:val="0"/>
      <w:divBdr>
        <w:top w:val="none" w:sz="0" w:space="0" w:color="auto"/>
        <w:left w:val="none" w:sz="0" w:space="0" w:color="auto"/>
        <w:bottom w:val="none" w:sz="0" w:space="0" w:color="auto"/>
        <w:right w:val="none" w:sz="0" w:space="0" w:color="auto"/>
      </w:divBdr>
    </w:div>
    <w:div w:id="673843030">
      <w:bodyDiv w:val="1"/>
      <w:marLeft w:val="0"/>
      <w:marRight w:val="0"/>
      <w:marTop w:val="0"/>
      <w:marBottom w:val="0"/>
      <w:divBdr>
        <w:top w:val="none" w:sz="0" w:space="0" w:color="auto"/>
        <w:left w:val="none" w:sz="0" w:space="0" w:color="auto"/>
        <w:bottom w:val="none" w:sz="0" w:space="0" w:color="auto"/>
        <w:right w:val="none" w:sz="0" w:space="0" w:color="auto"/>
      </w:divBdr>
    </w:div>
    <w:div w:id="731736485">
      <w:bodyDiv w:val="1"/>
      <w:marLeft w:val="0"/>
      <w:marRight w:val="0"/>
      <w:marTop w:val="0"/>
      <w:marBottom w:val="0"/>
      <w:divBdr>
        <w:top w:val="none" w:sz="0" w:space="0" w:color="auto"/>
        <w:left w:val="none" w:sz="0" w:space="0" w:color="auto"/>
        <w:bottom w:val="none" w:sz="0" w:space="0" w:color="auto"/>
        <w:right w:val="none" w:sz="0" w:space="0" w:color="auto"/>
      </w:divBdr>
    </w:div>
    <w:div w:id="746926001">
      <w:bodyDiv w:val="1"/>
      <w:marLeft w:val="0"/>
      <w:marRight w:val="0"/>
      <w:marTop w:val="0"/>
      <w:marBottom w:val="0"/>
      <w:divBdr>
        <w:top w:val="none" w:sz="0" w:space="0" w:color="auto"/>
        <w:left w:val="none" w:sz="0" w:space="0" w:color="auto"/>
        <w:bottom w:val="none" w:sz="0" w:space="0" w:color="auto"/>
        <w:right w:val="none" w:sz="0" w:space="0" w:color="auto"/>
      </w:divBdr>
    </w:div>
    <w:div w:id="766772942">
      <w:bodyDiv w:val="1"/>
      <w:marLeft w:val="0"/>
      <w:marRight w:val="0"/>
      <w:marTop w:val="0"/>
      <w:marBottom w:val="0"/>
      <w:divBdr>
        <w:top w:val="none" w:sz="0" w:space="0" w:color="auto"/>
        <w:left w:val="none" w:sz="0" w:space="0" w:color="auto"/>
        <w:bottom w:val="none" w:sz="0" w:space="0" w:color="auto"/>
        <w:right w:val="none" w:sz="0" w:space="0" w:color="auto"/>
      </w:divBdr>
    </w:div>
    <w:div w:id="772163510">
      <w:bodyDiv w:val="1"/>
      <w:marLeft w:val="0"/>
      <w:marRight w:val="0"/>
      <w:marTop w:val="0"/>
      <w:marBottom w:val="0"/>
      <w:divBdr>
        <w:top w:val="none" w:sz="0" w:space="0" w:color="auto"/>
        <w:left w:val="none" w:sz="0" w:space="0" w:color="auto"/>
        <w:bottom w:val="none" w:sz="0" w:space="0" w:color="auto"/>
        <w:right w:val="none" w:sz="0" w:space="0" w:color="auto"/>
      </w:divBdr>
    </w:div>
    <w:div w:id="775636590">
      <w:bodyDiv w:val="1"/>
      <w:marLeft w:val="0"/>
      <w:marRight w:val="0"/>
      <w:marTop w:val="0"/>
      <w:marBottom w:val="0"/>
      <w:divBdr>
        <w:top w:val="none" w:sz="0" w:space="0" w:color="auto"/>
        <w:left w:val="none" w:sz="0" w:space="0" w:color="auto"/>
        <w:bottom w:val="none" w:sz="0" w:space="0" w:color="auto"/>
        <w:right w:val="none" w:sz="0" w:space="0" w:color="auto"/>
      </w:divBdr>
    </w:div>
    <w:div w:id="791289972">
      <w:bodyDiv w:val="1"/>
      <w:marLeft w:val="0"/>
      <w:marRight w:val="0"/>
      <w:marTop w:val="0"/>
      <w:marBottom w:val="0"/>
      <w:divBdr>
        <w:top w:val="none" w:sz="0" w:space="0" w:color="auto"/>
        <w:left w:val="none" w:sz="0" w:space="0" w:color="auto"/>
        <w:bottom w:val="none" w:sz="0" w:space="0" w:color="auto"/>
        <w:right w:val="none" w:sz="0" w:space="0" w:color="auto"/>
      </w:divBdr>
    </w:div>
    <w:div w:id="801121174">
      <w:bodyDiv w:val="1"/>
      <w:marLeft w:val="0"/>
      <w:marRight w:val="0"/>
      <w:marTop w:val="0"/>
      <w:marBottom w:val="0"/>
      <w:divBdr>
        <w:top w:val="none" w:sz="0" w:space="0" w:color="auto"/>
        <w:left w:val="none" w:sz="0" w:space="0" w:color="auto"/>
        <w:bottom w:val="none" w:sz="0" w:space="0" w:color="auto"/>
        <w:right w:val="none" w:sz="0" w:space="0" w:color="auto"/>
      </w:divBdr>
    </w:div>
    <w:div w:id="832454293">
      <w:bodyDiv w:val="1"/>
      <w:marLeft w:val="0"/>
      <w:marRight w:val="0"/>
      <w:marTop w:val="0"/>
      <w:marBottom w:val="0"/>
      <w:divBdr>
        <w:top w:val="none" w:sz="0" w:space="0" w:color="auto"/>
        <w:left w:val="none" w:sz="0" w:space="0" w:color="auto"/>
        <w:bottom w:val="none" w:sz="0" w:space="0" w:color="auto"/>
        <w:right w:val="none" w:sz="0" w:space="0" w:color="auto"/>
      </w:divBdr>
    </w:div>
    <w:div w:id="843476679">
      <w:bodyDiv w:val="1"/>
      <w:marLeft w:val="0"/>
      <w:marRight w:val="0"/>
      <w:marTop w:val="0"/>
      <w:marBottom w:val="0"/>
      <w:divBdr>
        <w:top w:val="none" w:sz="0" w:space="0" w:color="auto"/>
        <w:left w:val="none" w:sz="0" w:space="0" w:color="auto"/>
        <w:bottom w:val="none" w:sz="0" w:space="0" w:color="auto"/>
        <w:right w:val="none" w:sz="0" w:space="0" w:color="auto"/>
      </w:divBdr>
    </w:div>
    <w:div w:id="883760578">
      <w:bodyDiv w:val="1"/>
      <w:marLeft w:val="0"/>
      <w:marRight w:val="0"/>
      <w:marTop w:val="0"/>
      <w:marBottom w:val="0"/>
      <w:divBdr>
        <w:top w:val="none" w:sz="0" w:space="0" w:color="auto"/>
        <w:left w:val="none" w:sz="0" w:space="0" w:color="auto"/>
        <w:bottom w:val="none" w:sz="0" w:space="0" w:color="auto"/>
        <w:right w:val="none" w:sz="0" w:space="0" w:color="auto"/>
      </w:divBdr>
    </w:div>
    <w:div w:id="892078105">
      <w:bodyDiv w:val="1"/>
      <w:marLeft w:val="0"/>
      <w:marRight w:val="0"/>
      <w:marTop w:val="0"/>
      <w:marBottom w:val="0"/>
      <w:divBdr>
        <w:top w:val="none" w:sz="0" w:space="0" w:color="auto"/>
        <w:left w:val="none" w:sz="0" w:space="0" w:color="auto"/>
        <w:bottom w:val="none" w:sz="0" w:space="0" w:color="auto"/>
        <w:right w:val="none" w:sz="0" w:space="0" w:color="auto"/>
      </w:divBdr>
    </w:div>
    <w:div w:id="899025486">
      <w:bodyDiv w:val="1"/>
      <w:marLeft w:val="0"/>
      <w:marRight w:val="0"/>
      <w:marTop w:val="0"/>
      <w:marBottom w:val="0"/>
      <w:divBdr>
        <w:top w:val="none" w:sz="0" w:space="0" w:color="auto"/>
        <w:left w:val="none" w:sz="0" w:space="0" w:color="auto"/>
        <w:bottom w:val="none" w:sz="0" w:space="0" w:color="auto"/>
        <w:right w:val="none" w:sz="0" w:space="0" w:color="auto"/>
      </w:divBdr>
    </w:div>
    <w:div w:id="935792835">
      <w:bodyDiv w:val="1"/>
      <w:marLeft w:val="0"/>
      <w:marRight w:val="0"/>
      <w:marTop w:val="0"/>
      <w:marBottom w:val="0"/>
      <w:divBdr>
        <w:top w:val="none" w:sz="0" w:space="0" w:color="auto"/>
        <w:left w:val="none" w:sz="0" w:space="0" w:color="auto"/>
        <w:bottom w:val="none" w:sz="0" w:space="0" w:color="auto"/>
        <w:right w:val="none" w:sz="0" w:space="0" w:color="auto"/>
      </w:divBdr>
    </w:div>
    <w:div w:id="950627478">
      <w:bodyDiv w:val="1"/>
      <w:marLeft w:val="0"/>
      <w:marRight w:val="0"/>
      <w:marTop w:val="0"/>
      <w:marBottom w:val="0"/>
      <w:divBdr>
        <w:top w:val="none" w:sz="0" w:space="0" w:color="auto"/>
        <w:left w:val="none" w:sz="0" w:space="0" w:color="auto"/>
        <w:bottom w:val="none" w:sz="0" w:space="0" w:color="auto"/>
        <w:right w:val="none" w:sz="0" w:space="0" w:color="auto"/>
      </w:divBdr>
    </w:div>
    <w:div w:id="952058190">
      <w:bodyDiv w:val="1"/>
      <w:marLeft w:val="0"/>
      <w:marRight w:val="0"/>
      <w:marTop w:val="0"/>
      <w:marBottom w:val="0"/>
      <w:divBdr>
        <w:top w:val="none" w:sz="0" w:space="0" w:color="auto"/>
        <w:left w:val="none" w:sz="0" w:space="0" w:color="auto"/>
        <w:bottom w:val="none" w:sz="0" w:space="0" w:color="auto"/>
        <w:right w:val="none" w:sz="0" w:space="0" w:color="auto"/>
      </w:divBdr>
    </w:div>
    <w:div w:id="983850206">
      <w:bodyDiv w:val="1"/>
      <w:marLeft w:val="0"/>
      <w:marRight w:val="0"/>
      <w:marTop w:val="0"/>
      <w:marBottom w:val="0"/>
      <w:divBdr>
        <w:top w:val="none" w:sz="0" w:space="0" w:color="auto"/>
        <w:left w:val="none" w:sz="0" w:space="0" w:color="auto"/>
        <w:bottom w:val="none" w:sz="0" w:space="0" w:color="auto"/>
        <w:right w:val="none" w:sz="0" w:space="0" w:color="auto"/>
      </w:divBdr>
    </w:div>
    <w:div w:id="1034117036">
      <w:bodyDiv w:val="1"/>
      <w:marLeft w:val="0"/>
      <w:marRight w:val="0"/>
      <w:marTop w:val="0"/>
      <w:marBottom w:val="0"/>
      <w:divBdr>
        <w:top w:val="none" w:sz="0" w:space="0" w:color="auto"/>
        <w:left w:val="none" w:sz="0" w:space="0" w:color="auto"/>
        <w:bottom w:val="none" w:sz="0" w:space="0" w:color="auto"/>
        <w:right w:val="none" w:sz="0" w:space="0" w:color="auto"/>
      </w:divBdr>
    </w:div>
    <w:div w:id="1041827327">
      <w:bodyDiv w:val="1"/>
      <w:marLeft w:val="0"/>
      <w:marRight w:val="0"/>
      <w:marTop w:val="0"/>
      <w:marBottom w:val="0"/>
      <w:divBdr>
        <w:top w:val="none" w:sz="0" w:space="0" w:color="auto"/>
        <w:left w:val="none" w:sz="0" w:space="0" w:color="auto"/>
        <w:bottom w:val="none" w:sz="0" w:space="0" w:color="auto"/>
        <w:right w:val="none" w:sz="0" w:space="0" w:color="auto"/>
      </w:divBdr>
      <w:divsChild>
        <w:div w:id="278026101">
          <w:marLeft w:val="0"/>
          <w:marRight w:val="0"/>
          <w:marTop w:val="0"/>
          <w:marBottom w:val="0"/>
          <w:divBdr>
            <w:top w:val="none" w:sz="0" w:space="0" w:color="auto"/>
            <w:left w:val="none" w:sz="0" w:space="0" w:color="auto"/>
            <w:bottom w:val="none" w:sz="0" w:space="0" w:color="auto"/>
            <w:right w:val="none" w:sz="0" w:space="0" w:color="auto"/>
          </w:divBdr>
          <w:divsChild>
            <w:div w:id="1714188496">
              <w:marLeft w:val="0"/>
              <w:marRight w:val="0"/>
              <w:marTop w:val="0"/>
              <w:marBottom w:val="0"/>
              <w:divBdr>
                <w:top w:val="none" w:sz="0" w:space="0" w:color="auto"/>
                <w:left w:val="none" w:sz="0" w:space="0" w:color="auto"/>
                <w:bottom w:val="none" w:sz="0" w:space="0" w:color="auto"/>
                <w:right w:val="none" w:sz="0" w:space="0" w:color="auto"/>
              </w:divBdr>
              <w:divsChild>
                <w:div w:id="55531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84590">
      <w:bodyDiv w:val="1"/>
      <w:marLeft w:val="0"/>
      <w:marRight w:val="0"/>
      <w:marTop w:val="0"/>
      <w:marBottom w:val="0"/>
      <w:divBdr>
        <w:top w:val="none" w:sz="0" w:space="0" w:color="auto"/>
        <w:left w:val="none" w:sz="0" w:space="0" w:color="auto"/>
        <w:bottom w:val="none" w:sz="0" w:space="0" w:color="auto"/>
        <w:right w:val="none" w:sz="0" w:space="0" w:color="auto"/>
      </w:divBdr>
    </w:div>
    <w:div w:id="1095436896">
      <w:bodyDiv w:val="1"/>
      <w:marLeft w:val="0"/>
      <w:marRight w:val="0"/>
      <w:marTop w:val="0"/>
      <w:marBottom w:val="0"/>
      <w:divBdr>
        <w:top w:val="none" w:sz="0" w:space="0" w:color="auto"/>
        <w:left w:val="none" w:sz="0" w:space="0" w:color="auto"/>
        <w:bottom w:val="none" w:sz="0" w:space="0" w:color="auto"/>
        <w:right w:val="none" w:sz="0" w:space="0" w:color="auto"/>
      </w:divBdr>
    </w:div>
    <w:div w:id="1095784653">
      <w:bodyDiv w:val="1"/>
      <w:marLeft w:val="0"/>
      <w:marRight w:val="0"/>
      <w:marTop w:val="0"/>
      <w:marBottom w:val="0"/>
      <w:divBdr>
        <w:top w:val="none" w:sz="0" w:space="0" w:color="auto"/>
        <w:left w:val="none" w:sz="0" w:space="0" w:color="auto"/>
        <w:bottom w:val="none" w:sz="0" w:space="0" w:color="auto"/>
        <w:right w:val="none" w:sz="0" w:space="0" w:color="auto"/>
      </w:divBdr>
    </w:div>
    <w:div w:id="1161387131">
      <w:bodyDiv w:val="1"/>
      <w:marLeft w:val="0"/>
      <w:marRight w:val="0"/>
      <w:marTop w:val="0"/>
      <w:marBottom w:val="0"/>
      <w:divBdr>
        <w:top w:val="none" w:sz="0" w:space="0" w:color="auto"/>
        <w:left w:val="none" w:sz="0" w:space="0" w:color="auto"/>
        <w:bottom w:val="none" w:sz="0" w:space="0" w:color="auto"/>
        <w:right w:val="none" w:sz="0" w:space="0" w:color="auto"/>
      </w:divBdr>
    </w:div>
    <w:div w:id="1227230126">
      <w:bodyDiv w:val="1"/>
      <w:marLeft w:val="0"/>
      <w:marRight w:val="0"/>
      <w:marTop w:val="0"/>
      <w:marBottom w:val="0"/>
      <w:divBdr>
        <w:top w:val="none" w:sz="0" w:space="0" w:color="auto"/>
        <w:left w:val="none" w:sz="0" w:space="0" w:color="auto"/>
        <w:bottom w:val="none" w:sz="0" w:space="0" w:color="auto"/>
        <w:right w:val="none" w:sz="0" w:space="0" w:color="auto"/>
      </w:divBdr>
    </w:div>
    <w:div w:id="1233739197">
      <w:bodyDiv w:val="1"/>
      <w:marLeft w:val="0"/>
      <w:marRight w:val="0"/>
      <w:marTop w:val="0"/>
      <w:marBottom w:val="0"/>
      <w:divBdr>
        <w:top w:val="none" w:sz="0" w:space="0" w:color="auto"/>
        <w:left w:val="none" w:sz="0" w:space="0" w:color="auto"/>
        <w:bottom w:val="none" w:sz="0" w:space="0" w:color="auto"/>
        <w:right w:val="none" w:sz="0" w:space="0" w:color="auto"/>
      </w:divBdr>
    </w:div>
    <w:div w:id="1279987068">
      <w:bodyDiv w:val="1"/>
      <w:marLeft w:val="0"/>
      <w:marRight w:val="0"/>
      <w:marTop w:val="0"/>
      <w:marBottom w:val="0"/>
      <w:divBdr>
        <w:top w:val="none" w:sz="0" w:space="0" w:color="auto"/>
        <w:left w:val="none" w:sz="0" w:space="0" w:color="auto"/>
        <w:bottom w:val="none" w:sz="0" w:space="0" w:color="auto"/>
        <w:right w:val="none" w:sz="0" w:space="0" w:color="auto"/>
      </w:divBdr>
    </w:div>
    <w:div w:id="1283658276">
      <w:bodyDiv w:val="1"/>
      <w:marLeft w:val="0"/>
      <w:marRight w:val="0"/>
      <w:marTop w:val="0"/>
      <w:marBottom w:val="0"/>
      <w:divBdr>
        <w:top w:val="none" w:sz="0" w:space="0" w:color="auto"/>
        <w:left w:val="none" w:sz="0" w:space="0" w:color="auto"/>
        <w:bottom w:val="none" w:sz="0" w:space="0" w:color="auto"/>
        <w:right w:val="none" w:sz="0" w:space="0" w:color="auto"/>
      </w:divBdr>
    </w:div>
    <w:div w:id="1302029838">
      <w:bodyDiv w:val="1"/>
      <w:marLeft w:val="0"/>
      <w:marRight w:val="0"/>
      <w:marTop w:val="0"/>
      <w:marBottom w:val="0"/>
      <w:divBdr>
        <w:top w:val="none" w:sz="0" w:space="0" w:color="auto"/>
        <w:left w:val="none" w:sz="0" w:space="0" w:color="auto"/>
        <w:bottom w:val="none" w:sz="0" w:space="0" w:color="auto"/>
        <w:right w:val="none" w:sz="0" w:space="0" w:color="auto"/>
      </w:divBdr>
      <w:divsChild>
        <w:div w:id="648440668">
          <w:marLeft w:val="0"/>
          <w:marRight w:val="0"/>
          <w:marTop w:val="0"/>
          <w:marBottom w:val="0"/>
          <w:divBdr>
            <w:top w:val="none" w:sz="0" w:space="0" w:color="auto"/>
            <w:left w:val="none" w:sz="0" w:space="0" w:color="auto"/>
            <w:bottom w:val="none" w:sz="0" w:space="0" w:color="auto"/>
            <w:right w:val="none" w:sz="0" w:space="0" w:color="auto"/>
          </w:divBdr>
          <w:divsChild>
            <w:div w:id="937904921">
              <w:marLeft w:val="0"/>
              <w:marRight w:val="0"/>
              <w:marTop w:val="0"/>
              <w:marBottom w:val="0"/>
              <w:divBdr>
                <w:top w:val="none" w:sz="0" w:space="0" w:color="auto"/>
                <w:left w:val="none" w:sz="0" w:space="0" w:color="auto"/>
                <w:bottom w:val="none" w:sz="0" w:space="0" w:color="auto"/>
                <w:right w:val="none" w:sz="0" w:space="0" w:color="auto"/>
              </w:divBdr>
              <w:divsChild>
                <w:div w:id="160838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6205292">
      <w:bodyDiv w:val="1"/>
      <w:marLeft w:val="0"/>
      <w:marRight w:val="0"/>
      <w:marTop w:val="0"/>
      <w:marBottom w:val="0"/>
      <w:divBdr>
        <w:top w:val="none" w:sz="0" w:space="0" w:color="auto"/>
        <w:left w:val="none" w:sz="0" w:space="0" w:color="auto"/>
        <w:bottom w:val="none" w:sz="0" w:space="0" w:color="auto"/>
        <w:right w:val="none" w:sz="0" w:space="0" w:color="auto"/>
      </w:divBdr>
    </w:div>
    <w:div w:id="1316105634">
      <w:bodyDiv w:val="1"/>
      <w:marLeft w:val="0"/>
      <w:marRight w:val="0"/>
      <w:marTop w:val="0"/>
      <w:marBottom w:val="0"/>
      <w:divBdr>
        <w:top w:val="none" w:sz="0" w:space="0" w:color="auto"/>
        <w:left w:val="none" w:sz="0" w:space="0" w:color="auto"/>
        <w:bottom w:val="none" w:sz="0" w:space="0" w:color="auto"/>
        <w:right w:val="none" w:sz="0" w:space="0" w:color="auto"/>
      </w:divBdr>
    </w:div>
    <w:div w:id="1440687743">
      <w:bodyDiv w:val="1"/>
      <w:marLeft w:val="0"/>
      <w:marRight w:val="0"/>
      <w:marTop w:val="0"/>
      <w:marBottom w:val="0"/>
      <w:divBdr>
        <w:top w:val="none" w:sz="0" w:space="0" w:color="auto"/>
        <w:left w:val="none" w:sz="0" w:space="0" w:color="auto"/>
        <w:bottom w:val="none" w:sz="0" w:space="0" w:color="auto"/>
        <w:right w:val="none" w:sz="0" w:space="0" w:color="auto"/>
      </w:divBdr>
    </w:div>
    <w:div w:id="1446463077">
      <w:bodyDiv w:val="1"/>
      <w:marLeft w:val="0"/>
      <w:marRight w:val="0"/>
      <w:marTop w:val="0"/>
      <w:marBottom w:val="0"/>
      <w:divBdr>
        <w:top w:val="none" w:sz="0" w:space="0" w:color="auto"/>
        <w:left w:val="none" w:sz="0" w:space="0" w:color="auto"/>
        <w:bottom w:val="none" w:sz="0" w:space="0" w:color="auto"/>
        <w:right w:val="none" w:sz="0" w:space="0" w:color="auto"/>
      </w:divBdr>
    </w:div>
    <w:div w:id="1449078680">
      <w:bodyDiv w:val="1"/>
      <w:marLeft w:val="0"/>
      <w:marRight w:val="0"/>
      <w:marTop w:val="0"/>
      <w:marBottom w:val="0"/>
      <w:divBdr>
        <w:top w:val="none" w:sz="0" w:space="0" w:color="auto"/>
        <w:left w:val="none" w:sz="0" w:space="0" w:color="auto"/>
        <w:bottom w:val="none" w:sz="0" w:space="0" w:color="auto"/>
        <w:right w:val="none" w:sz="0" w:space="0" w:color="auto"/>
      </w:divBdr>
    </w:div>
    <w:div w:id="1455833763">
      <w:bodyDiv w:val="1"/>
      <w:marLeft w:val="0"/>
      <w:marRight w:val="0"/>
      <w:marTop w:val="0"/>
      <w:marBottom w:val="0"/>
      <w:divBdr>
        <w:top w:val="none" w:sz="0" w:space="0" w:color="auto"/>
        <w:left w:val="none" w:sz="0" w:space="0" w:color="auto"/>
        <w:bottom w:val="none" w:sz="0" w:space="0" w:color="auto"/>
        <w:right w:val="none" w:sz="0" w:space="0" w:color="auto"/>
      </w:divBdr>
    </w:div>
    <w:div w:id="1470705842">
      <w:bodyDiv w:val="1"/>
      <w:marLeft w:val="0"/>
      <w:marRight w:val="0"/>
      <w:marTop w:val="0"/>
      <w:marBottom w:val="0"/>
      <w:divBdr>
        <w:top w:val="none" w:sz="0" w:space="0" w:color="auto"/>
        <w:left w:val="none" w:sz="0" w:space="0" w:color="auto"/>
        <w:bottom w:val="none" w:sz="0" w:space="0" w:color="auto"/>
        <w:right w:val="none" w:sz="0" w:space="0" w:color="auto"/>
      </w:divBdr>
    </w:div>
    <w:div w:id="1497529160">
      <w:bodyDiv w:val="1"/>
      <w:marLeft w:val="0"/>
      <w:marRight w:val="0"/>
      <w:marTop w:val="0"/>
      <w:marBottom w:val="0"/>
      <w:divBdr>
        <w:top w:val="none" w:sz="0" w:space="0" w:color="auto"/>
        <w:left w:val="none" w:sz="0" w:space="0" w:color="auto"/>
        <w:bottom w:val="none" w:sz="0" w:space="0" w:color="auto"/>
        <w:right w:val="none" w:sz="0" w:space="0" w:color="auto"/>
      </w:divBdr>
    </w:div>
    <w:div w:id="1503860117">
      <w:bodyDiv w:val="1"/>
      <w:marLeft w:val="0"/>
      <w:marRight w:val="0"/>
      <w:marTop w:val="0"/>
      <w:marBottom w:val="0"/>
      <w:divBdr>
        <w:top w:val="none" w:sz="0" w:space="0" w:color="auto"/>
        <w:left w:val="none" w:sz="0" w:space="0" w:color="auto"/>
        <w:bottom w:val="none" w:sz="0" w:space="0" w:color="auto"/>
        <w:right w:val="none" w:sz="0" w:space="0" w:color="auto"/>
      </w:divBdr>
    </w:div>
    <w:div w:id="1510556039">
      <w:bodyDiv w:val="1"/>
      <w:marLeft w:val="0"/>
      <w:marRight w:val="0"/>
      <w:marTop w:val="0"/>
      <w:marBottom w:val="0"/>
      <w:divBdr>
        <w:top w:val="none" w:sz="0" w:space="0" w:color="auto"/>
        <w:left w:val="none" w:sz="0" w:space="0" w:color="auto"/>
        <w:bottom w:val="none" w:sz="0" w:space="0" w:color="auto"/>
        <w:right w:val="none" w:sz="0" w:space="0" w:color="auto"/>
      </w:divBdr>
    </w:div>
    <w:div w:id="1598903805">
      <w:bodyDiv w:val="1"/>
      <w:marLeft w:val="0"/>
      <w:marRight w:val="0"/>
      <w:marTop w:val="0"/>
      <w:marBottom w:val="0"/>
      <w:divBdr>
        <w:top w:val="none" w:sz="0" w:space="0" w:color="auto"/>
        <w:left w:val="none" w:sz="0" w:space="0" w:color="auto"/>
        <w:bottom w:val="none" w:sz="0" w:space="0" w:color="auto"/>
        <w:right w:val="none" w:sz="0" w:space="0" w:color="auto"/>
      </w:divBdr>
    </w:div>
    <w:div w:id="1626736316">
      <w:bodyDiv w:val="1"/>
      <w:marLeft w:val="0"/>
      <w:marRight w:val="0"/>
      <w:marTop w:val="0"/>
      <w:marBottom w:val="0"/>
      <w:divBdr>
        <w:top w:val="none" w:sz="0" w:space="0" w:color="auto"/>
        <w:left w:val="none" w:sz="0" w:space="0" w:color="auto"/>
        <w:bottom w:val="none" w:sz="0" w:space="0" w:color="auto"/>
        <w:right w:val="none" w:sz="0" w:space="0" w:color="auto"/>
      </w:divBdr>
    </w:div>
    <w:div w:id="1633632962">
      <w:bodyDiv w:val="1"/>
      <w:marLeft w:val="0"/>
      <w:marRight w:val="0"/>
      <w:marTop w:val="0"/>
      <w:marBottom w:val="0"/>
      <w:divBdr>
        <w:top w:val="none" w:sz="0" w:space="0" w:color="auto"/>
        <w:left w:val="none" w:sz="0" w:space="0" w:color="auto"/>
        <w:bottom w:val="none" w:sz="0" w:space="0" w:color="auto"/>
        <w:right w:val="none" w:sz="0" w:space="0" w:color="auto"/>
      </w:divBdr>
      <w:divsChild>
        <w:div w:id="1055621032">
          <w:marLeft w:val="0"/>
          <w:marRight w:val="0"/>
          <w:marTop w:val="330"/>
          <w:marBottom w:val="0"/>
          <w:divBdr>
            <w:top w:val="none" w:sz="0" w:space="0" w:color="auto"/>
            <w:left w:val="none" w:sz="0" w:space="0" w:color="auto"/>
            <w:bottom w:val="none" w:sz="0" w:space="0" w:color="auto"/>
            <w:right w:val="none" w:sz="0" w:space="0" w:color="auto"/>
          </w:divBdr>
        </w:div>
        <w:div w:id="1951468229">
          <w:marLeft w:val="0"/>
          <w:marRight w:val="0"/>
          <w:marTop w:val="330"/>
          <w:marBottom w:val="0"/>
          <w:divBdr>
            <w:top w:val="none" w:sz="0" w:space="0" w:color="auto"/>
            <w:left w:val="none" w:sz="0" w:space="0" w:color="auto"/>
            <w:bottom w:val="none" w:sz="0" w:space="0" w:color="auto"/>
            <w:right w:val="none" w:sz="0" w:space="0" w:color="auto"/>
          </w:divBdr>
        </w:div>
        <w:div w:id="1067529672">
          <w:marLeft w:val="0"/>
          <w:marRight w:val="0"/>
          <w:marTop w:val="330"/>
          <w:marBottom w:val="0"/>
          <w:divBdr>
            <w:top w:val="none" w:sz="0" w:space="0" w:color="auto"/>
            <w:left w:val="none" w:sz="0" w:space="0" w:color="auto"/>
            <w:bottom w:val="none" w:sz="0" w:space="0" w:color="auto"/>
            <w:right w:val="none" w:sz="0" w:space="0" w:color="auto"/>
          </w:divBdr>
        </w:div>
        <w:div w:id="1391198701">
          <w:marLeft w:val="0"/>
          <w:marRight w:val="0"/>
          <w:marTop w:val="330"/>
          <w:marBottom w:val="0"/>
          <w:divBdr>
            <w:top w:val="none" w:sz="0" w:space="0" w:color="auto"/>
            <w:left w:val="none" w:sz="0" w:space="0" w:color="auto"/>
            <w:bottom w:val="none" w:sz="0" w:space="0" w:color="auto"/>
            <w:right w:val="none" w:sz="0" w:space="0" w:color="auto"/>
          </w:divBdr>
        </w:div>
      </w:divsChild>
    </w:div>
    <w:div w:id="1673407076">
      <w:bodyDiv w:val="1"/>
      <w:marLeft w:val="0"/>
      <w:marRight w:val="0"/>
      <w:marTop w:val="0"/>
      <w:marBottom w:val="0"/>
      <w:divBdr>
        <w:top w:val="none" w:sz="0" w:space="0" w:color="auto"/>
        <w:left w:val="none" w:sz="0" w:space="0" w:color="auto"/>
        <w:bottom w:val="none" w:sz="0" w:space="0" w:color="auto"/>
        <w:right w:val="none" w:sz="0" w:space="0" w:color="auto"/>
      </w:divBdr>
    </w:div>
    <w:div w:id="1704133317">
      <w:bodyDiv w:val="1"/>
      <w:marLeft w:val="0"/>
      <w:marRight w:val="0"/>
      <w:marTop w:val="0"/>
      <w:marBottom w:val="0"/>
      <w:divBdr>
        <w:top w:val="none" w:sz="0" w:space="0" w:color="auto"/>
        <w:left w:val="none" w:sz="0" w:space="0" w:color="auto"/>
        <w:bottom w:val="none" w:sz="0" w:space="0" w:color="auto"/>
        <w:right w:val="none" w:sz="0" w:space="0" w:color="auto"/>
      </w:divBdr>
    </w:div>
    <w:div w:id="1720937347">
      <w:bodyDiv w:val="1"/>
      <w:marLeft w:val="0"/>
      <w:marRight w:val="0"/>
      <w:marTop w:val="0"/>
      <w:marBottom w:val="0"/>
      <w:divBdr>
        <w:top w:val="none" w:sz="0" w:space="0" w:color="auto"/>
        <w:left w:val="none" w:sz="0" w:space="0" w:color="auto"/>
        <w:bottom w:val="none" w:sz="0" w:space="0" w:color="auto"/>
        <w:right w:val="none" w:sz="0" w:space="0" w:color="auto"/>
      </w:divBdr>
    </w:div>
    <w:div w:id="1733314022">
      <w:bodyDiv w:val="1"/>
      <w:marLeft w:val="0"/>
      <w:marRight w:val="0"/>
      <w:marTop w:val="0"/>
      <w:marBottom w:val="0"/>
      <w:divBdr>
        <w:top w:val="none" w:sz="0" w:space="0" w:color="auto"/>
        <w:left w:val="none" w:sz="0" w:space="0" w:color="auto"/>
        <w:bottom w:val="none" w:sz="0" w:space="0" w:color="auto"/>
        <w:right w:val="none" w:sz="0" w:space="0" w:color="auto"/>
      </w:divBdr>
    </w:div>
    <w:div w:id="1744832418">
      <w:bodyDiv w:val="1"/>
      <w:marLeft w:val="0"/>
      <w:marRight w:val="0"/>
      <w:marTop w:val="0"/>
      <w:marBottom w:val="0"/>
      <w:divBdr>
        <w:top w:val="none" w:sz="0" w:space="0" w:color="auto"/>
        <w:left w:val="none" w:sz="0" w:space="0" w:color="auto"/>
        <w:bottom w:val="none" w:sz="0" w:space="0" w:color="auto"/>
        <w:right w:val="none" w:sz="0" w:space="0" w:color="auto"/>
      </w:divBdr>
    </w:div>
    <w:div w:id="1744833673">
      <w:bodyDiv w:val="1"/>
      <w:marLeft w:val="0"/>
      <w:marRight w:val="0"/>
      <w:marTop w:val="0"/>
      <w:marBottom w:val="0"/>
      <w:divBdr>
        <w:top w:val="none" w:sz="0" w:space="0" w:color="auto"/>
        <w:left w:val="none" w:sz="0" w:space="0" w:color="auto"/>
        <w:bottom w:val="none" w:sz="0" w:space="0" w:color="auto"/>
        <w:right w:val="none" w:sz="0" w:space="0" w:color="auto"/>
      </w:divBdr>
    </w:div>
    <w:div w:id="1753038872">
      <w:bodyDiv w:val="1"/>
      <w:marLeft w:val="0"/>
      <w:marRight w:val="0"/>
      <w:marTop w:val="0"/>
      <w:marBottom w:val="0"/>
      <w:divBdr>
        <w:top w:val="none" w:sz="0" w:space="0" w:color="auto"/>
        <w:left w:val="none" w:sz="0" w:space="0" w:color="auto"/>
        <w:bottom w:val="none" w:sz="0" w:space="0" w:color="auto"/>
        <w:right w:val="none" w:sz="0" w:space="0" w:color="auto"/>
      </w:divBdr>
    </w:div>
    <w:div w:id="1768888477">
      <w:bodyDiv w:val="1"/>
      <w:marLeft w:val="0"/>
      <w:marRight w:val="0"/>
      <w:marTop w:val="0"/>
      <w:marBottom w:val="0"/>
      <w:divBdr>
        <w:top w:val="none" w:sz="0" w:space="0" w:color="auto"/>
        <w:left w:val="none" w:sz="0" w:space="0" w:color="auto"/>
        <w:bottom w:val="none" w:sz="0" w:space="0" w:color="auto"/>
        <w:right w:val="none" w:sz="0" w:space="0" w:color="auto"/>
      </w:divBdr>
      <w:divsChild>
        <w:div w:id="1614286839">
          <w:marLeft w:val="0"/>
          <w:marRight w:val="0"/>
          <w:marTop w:val="330"/>
          <w:marBottom w:val="0"/>
          <w:divBdr>
            <w:top w:val="none" w:sz="0" w:space="0" w:color="auto"/>
            <w:left w:val="none" w:sz="0" w:space="0" w:color="auto"/>
            <w:bottom w:val="none" w:sz="0" w:space="0" w:color="auto"/>
            <w:right w:val="none" w:sz="0" w:space="0" w:color="auto"/>
          </w:divBdr>
        </w:div>
        <w:div w:id="258880249">
          <w:marLeft w:val="0"/>
          <w:marRight w:val="0"/>
          <w:marTop w:val="330"/>
          <w:marBottom w:val="0"/>
          <w:divBdr>
            <w:top w:val="none" w:sz="0" w:space="0" w:color="auto"/>
            <w:left w:val="none" w:sz="0" w:space="0" w:color="auto"/>
            <w:bottom w:val="none" w:sz="0" w:space="0" w:color="auto"/>
            <w:right w:val="none" w:sz="0" w:space="0" w:color="auto"/>
          </w:divBdr>
        </w:div>
        <w:div w:id="566258983">
          <w:marLeft w:val="0"/>
          <w:marRight w:val="0"/>
          <w:marTop w:val="330"/>
          <w:marBottom w:val="0"/>
          <w:divBdr>
            <w:top w:val="none" w:sz="0" w:space="0" w:color="auto"/>
            <w:left w:val="none" w:sz="0" w:space="0" w:color="auto"/>
            <w:bottom w:val="none" w:sz="0" w:space="0" w:color="auto"/>
            <w:right w:val="none" w:sz="0" w:space="0" w:color="auto"/>
          </w:divBdr>
        </w:div>
        <w:div w:id="142505925">
          <w:marLeft w:val="0"/>
          <w:marRight w:val="0"/>
          <w:marTop w:val="330"/>
          <w:marBottom w:val="0"/>
          <w:divBdr>
            <w:top w:val="none" w:sz="0" w:space="0" w:color="auto"/>
            <w:left w:val="none" w:sz="0" w:space="0" w:color="auto"/>
            <w:bottom w:val="none" w:sz="0" w:space="0" w:color="auto"/>
            <w:right w:val="none" w:sz="0" w:space="0" w:color="auto"/>
          </w:divBdr>
        </w:div>
      </w:divsChild>
    </w:div>
    <w:div w:id="1770664286">
      <w:bodyDiv w:val="1"/>
      <w:marLeft w:val="0"/>
      <w:marRight w:val="0"/>
      <w:marTop w:val="0"/>
      <w:marBottom w:val="0"/>
      <w:divBdr>
        <w:top w:val="none" w:sz="0" w:space="0" w:color="auto"/>
        <w:left w:val="none" w:sz="0" w:space="0" w:color="auto"/>
        <w:bottom w:val="none" w:sz="0" w:space="0" w:color="auto"/>
        <w:right w:val="none" w:sz="0" w:space="0" w:color="auto"/>
      </w:divBdr>
    </w:div>
    <w:div w:id="1817720239">
      <w:bodyDiv w:val="1"/>
      <w:marLeft w:val="0"/>
      <w:marRight w:val="0"/>
      <w:marTop w:val="0"/>
      <w:marBottom w:val="0"/>
      <w:divBdr>
        <w:top w:val="none" w:sz="0" w:space="0" w:color="auto"/>
        <w:left w:val="none" w:sz="0" w:space="0" w:color="auto"/>
        <w:bottom w:val="none" w:sz="0" w:space="0" w:color="auto"/>
        <w:right w:val="none" w:sz="0" w:space="0" w:color="auto"/>
      </w:divBdr>
    </w:div>
    <w:div w:id="1831091246">
      <w:bodyDiv w:val="1"/>
      <w:marLeft w:val="0"/>
      <w:marRight w:val="0"/>
      <w:marTop w:val="0"/>
      <w:marBottom w:val="0"/>
      <w:divBdr>
        <w:top w:val="none" w:sz="0" w:space="0" w:color="auto"/>
        <w:left w:val="none" w:sz="0" w:space="0" w:color="auto"/>
        <w:bottom w:val="none" w:sz="0" w:space="0" w:color="auto"/>
        <w:right w:val="none" w:sz="0" w:space="0" w:color="auto"/>
      </w:divBdr>
    </w:div>
    <w:div w:id="1833138496">
      <w:bodyDiv w:val="1"/>
      <w:marLeft w:val="0"/>
      <w:marRight w:val="0"/>
      <w:marTop w:val="0"/>
      <w:marBottom w:val="0"/>
      <w:divBdr>
        <w:top w:val="none" w:sz="0" w:space="0" w:color="auto"/>
        <w:left w:val="none" w:sz="0" w:space="0" w:color="auto"/>
        <w:bottom w:val="none" w:sz="0" w:space="0" w:color="auto"/>
        <w:right w:val="none" w:sz="0" w:space="0" w:color="auto"/>
      </w:divBdr>
    </w:div>
    <w:div w:id="1835493107">
      <w:bodyDiv w:val="1"/>
      <w:marLeft w:val="0"/>
      <w:marRight w:val="0"/>
      <w:marTop w:val="0"/>
      <w:marBottom w:val="0"/>
      <w:divBdr>
        <w:top w:val="none" w:sz="0" w:space="0" w:color="auto"/>
        <w:left w:val="none" w:sz="0" w:space="0" w:color="auto"/>
        <w:bottom w:val="none" w:sz="0" w:space="0" w:color="auto"/>
        <w:right w:val="none" w:sz="0" w:space="0" w:color="auto"/>
      </w:divBdr>
    </w:div>
    <w:div w:id="1849324901">
      <w:bodyDiv w:val="1"/>
      <w:marLeft w:val="0"/>
      <w:marRight w:val="0"/>
      <w:marTop w:val="0"/>
      <w:marBottom w:val="0"/>
      <w:divBdr>
        <w:top w:val="none" w:sz="0" w:space="0" w:color="auto"/>
        <w:left w:val="none" w:sz="0" w:space="0" w:color="auto"/>
        <w:bottom w:val="none" w:sz="0" w:space="0" w:color="auto"/>
        <w:right w:val="none" w:sz="0" w:space="0" w:color="auto"/>
      </w:divBdr>
    </w:div>
    <w:div w:id="1887258050">
      <w:bodyDiv w:val="1"/>
      <w:marLeft w:val="0"/>
      <w:marRight w:val="0"/>
      <w:marTop w:val="0"/>
      <w:marBottom w:val="0"/>
      <w:divBdr>
        <w:top w:val="none" w:sz="0" w:space="0" w:color="auto"/>
        <w:left w:val="none" w:sz="0" w:space="0" w:color="auto"/>
        <w:bottom w:val="none" w:sz="0" w:space="0" w:color="auto"/>
        <w:right w:val="none" w:sz="0" w:space="0" w:color="auto"/>
      </w:divBdr>
    </w:div>
    <w:div w:id="1920141265">
      <w:bodyDiv w:val="1"/>
      <w:marLeft w:val="0"/>
      <w:marRight w:val="0"/>
      <w:marTop w:val="0"/>
      <w:marBottom w:val="0"/>
      <w:divBdr>
        <w:top w:val="none" w:sz="0" w:space="0" w:color="auto"/>
        <w:left w:val="none" w:sz="0" w:space="0" w:color="auto"/>
        <w:bottom w:val="none" w:sz="0" w:space="0" w:color="auto"/>
        <w:right w:val="none" w:sz="0" w:space="0" w:color="auto"/>
      </w:divBdr>
    </w:div>
    <w:div w:id="1941178147">
      <w:bodyDiv w:val="1"/>
      <w:marLeft w:val="0"/>
      <w:marRight w:val="0"/>
      <w:marTop w:val="0"/>
      <w:marBottom w:val="0"/>
      <w:divBdr>
        <w:top w:val="none" w:sz="0" w:space="0" w:color="auto"/>
        <w:left w:val="none" w:sz="0" w:space="0" w:color="auto"/>
        <w:bottom w:val="none" w:sz="0" w:space="0" w:color="auto"/>
        <w:right w:val="none" w:sz="0" w:space="0" w:color="auto"/>
      </w:divBdr>
    </w:div>
    <w:div w:id="1960528562">
      <w:bodyDiv w:val="1"/>
      <w:marLeft w:val="0"/>
      <w:marRight w:val="0"/>
      <w:marTop w:val="0"/>
      <w:marBottom w:val="0"/>
      <w:divBdr>
        <w:top w:val="none" w:sz="0" w:space="0" w:color="auto"/>
        <w:left w:val="none" w:sz="0" w:space="0" w:color="auto"/>
        <w:bottom w:val="none" w:sz="0" w:space="0" w:color="auto"/>
        <w:right w:val="none" w:sz="0" w:space="0" w:color="auto"/>
      </w:divBdr>
    </w:div>
    <w:div w:id="1966346793">
      <w:bodyDiv w:val="1"/>
      <w:marLeft w:val="0"/>
      <w:marRight w:val="0"/>
      <w:marTop w:val="0"/>
      <w:marBottom w:val="0"/>
      <w:divBdr>
        <w:top w:val="none" w:sz="0" w:space="0" w:color="auto"/>
        <w:left w:val="none" w:sz="0" w:space="0" w:color="auto"/>
        <w:bottom w:val="none" w:sz="0" w:space="0" w:color="auto"/>
        <w:right w:val="none" w:sz="0" w:space="0" w:color="auto"/>
      </w:divBdr>
    </w:div>
    <w:div w:id="1986737420">
      <w:bodyDiv w:val="1"/>
      <w:marLeft w:val="0"/>
      <w:marRight w:val="0"/>
      <w:marTop w:val="0"/>
      <w:marBottom w:val="0"/>
      <w:divBdr>
        <w:top w:val="none" w:sz="0" w:space="0" w:color="auto"/>
        <w:left w:val="none" w:sz="0" w:space="0" w:color="auto"/>
        <w:bottom w:val="none" w:sz="0" w:space="0" w:color="auto"/>
        <w:right w:val="none" w:sz="0" w:space="0" w:color="auto"/>
      </w:divBdr>
    </w:div>
    <w:div w:id="210005424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F6D92-41FA-6A48-99CC-090E4284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1622</TotalTime>
  <Pages>31</Pages>
  <Words>1120</Words>
  <Characters>6387</Characters>
  <Application>Microsoft Office Word</Application>
  <DocSecurity>0</DocSecurity>
  <Lines>53</Lines>
  <Paragraphs>14</Paragraphs>
  <ScaleCrop>false</ScaleCrop>
  <Company/>
  <LinksUpToDate>false</LinksUpToDate>
  <CharactersWithSpaces>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11124320 --  曹欢欢 --  《生活中的财务管理》</dc:title>
  <dc:subject/>
  <dc:creator>tf</dc:creator>
  <cp:keywords/>
  <cp:lastModifiedBy>Lu Yx</cp:lastModifiedBy>
  <cp:revision>284</cp:revision>
  <cp:lastPrinted>2022-06-06T16:31:00Z</cp:lastPrinted>
  <dcterms:created xsi:type="dcterms:W3CDTF">2022-05-25T16:08:00Z</dcterms:created>
  <dcterms:modified xsi:type="dcterms:W3CDTF">2022-06-07T03:39:00Z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1033-4.1.2.6545</vt:lpwstr>
  </property>
</Properties>
</file>