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8E4" w:rsidRDefault="009348E4" w:rsidP="009348E4">
      <w:pPr>
        <w:pStyle w:val="af5"/>
        <w:ind w:firstLine="480"/>
        <w:jc w:val="both"/>
        <w:rPr>
          <w:rFonts w:hint="eastAsia"/>
        </w:rPr>
      </w:pPr>
      <w:bookmarkStart w:id="0" w:name="_Toc311123712"/>
      <w:bookmarkStart w:id="1" w:name="_GoBack"/>
      <w:bookmarkEnd w:id="1"/>
    </w:p>
    <w:p w:rsidR="009348E4" w:rsidRDefault="009348E4" w:rsidP="009348E4">
      <w:pPr>
        <w:pStyle w:val="af5"/>
        <w:ind w:firstLine="480"/>
        <w:jc w:val="both"/>
        <w:rPr>
          <w:rFonts w:hint="eastAsia"/>
        </w:rPr>
      </w:pPr>
      <w:r>
        <w:object w:dxaOrig="2085"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pt" o:ole="" fillcolor="window">
            <v:imagedata r:id="rId9" o:title="" gain="2147483647f" blacklevel="-12452f" grayscale="t" bilevel="t"/>
          </v:shape>
          <o:OLEObject Type="Embed" ProgID="PBrush" ShapeID="_x0000_i1025" DrawAspect="Content" ObjectID="_1559313902" r:id="rId10"/>
        </w:object>
      </w:r>
      <w:r>
        <w:rPr>
          <w:rFonts w:hint="eastAsia"/>
        </w:rPr>
        <w:t xml:space="preserve">       </w:t>
      </w:r>
      <w:r w:rsidR="00444C23">
        <w:rPr>
          <w:noProof/>
        </w:rPr>
        <w:drawing>
          <wp:inline distT="0" distB="0" distL="0" distR="0">
            <wp:extent cx="2514600" cy="676275"/>
            <wp:effectExtent l="0" t="0" r="0" b="9525"/>
            <wp:docPr id="2" name="图片 2"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标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9348E4" w:rsidRDefault="009348E4" w:rsidP="009348E4">
      <w:pPr>
        <w:pStyle w:val="af5"/>
        <w:ind w:firstLineChars="600" w:firstLine="2168"/>
        <w:jc w:val="both"/>
        <w:rPr>
          <w:rFonts w:hint="eastAsia"/>
        </w:rPr>
      </w:pPr>
      <w:r>
        <w:rPr>
          <w:rFonts w:hint="eastAsia"/>
        </w:rPr>
        <w:t>SHANGHAI  UNIVERSITY</w:t>
      </w:r>
    </w:p>
    <w:p w:rsidR="009348E4" w:rsidRDefault="009348E4" w:rsidP="009348E4">
      <w:pPr>
        <w:pStyle w:val="af5"/>
        <w:ind w:firstLine="1441"/>
        <w:rPr>
          <w:rFonts w:eastAsia="华文新魏" w:hint="eastAsia"/>
          <w:b w:val="0"/>
          <w:bCs/>
          <w:sz w:val="72"/>
        </w:rPr>
      </w:pPr>
      <w:r>
        <w:rPr>
          <w:rFonts w:eastAsia="华文新魏" w:hint="eastAsia"/>
          <w:b w:val="0"/>
          <w:bCs/>
          <w:sz w:val="72"/>
        </w:rPr>
        <w:t xml:space="preserve"> </w:t>
      </w:r>
      <w:r>
        <w:rPr>
          <w:rFonts w:eastAsia="华文新魏" w:hint="eastAsia"/>
          <w:b w:val="0"/>
          <w:bCs/>
          <w:sz w:val="72"/>
        </w:rPr>
        <w:t>毕业设计（论文）</w:t>
      </w:r>
    </w:p>
    <w:p w:rsidR="009348E4" w:rsidRDefault="009348E4" w:rsidP="009348E4">
      <w:pPr>
        <w:ind w:firstLine="643"/>
        <w:jc w:val="center"/>
        <w:rPr>
          <w:rFonts w:hint="eastAsia"/>
          <w:b/>
          <w:sz w:val="44"/>
          <w:szCs w:val="44"/>
        </w:rPr>
      </w:pPr>
      <w:r>
        <w:rPr>
          <w:rFonts w:hint="eastAsia"/>
          <w:b/>
          <w:sz w:val="32"/>
          <w:szCs w:val="44"/>
        </w:rPr>
        <w:t>UNDERGRADUATE  PROJECT (THESIS)</w:t>
      </w:r>
    </w:p>
    <w:p w:rsidR="009348E4" w:rsidRDefault="009348E4" w:rsidP="009348E4">
      <w:pPr>
        <w:ind w:firstLine="883"/>
        <w:jc w:val="center"/>
        <w:rPr>
          <w:rFonts w:hint="eastAsia"/>
          <w:b/>
          <w:sz w:val="44"/>
          <w:szCs w:val="44"/>
        </w:rPr>
      </w:pPr>
    </w:p>
    <w:p w:rsidR="009348E4" w:rsidRDefault="009348E4" w:rsidP="009348E4">
      <w:pPr>
        <w:ind w:firstLine="883"/>
        <w:jc w:val="center"/>
        <w:rPr>
          <w:rFonts w:hint="eastAsia"/>
          <w:b/>
          <w:sz w:val="44"/>
          <w:szCs w:val="44"/>
        </w:rPr>
      </w:pPr>
    </w:p>
    <w:p w:rsidR="009348E4" w:rsidRDefault="009348E4" w:rsidP="009348E4">
      <w:pPr>
        <w:ind w:firstLine="641"/>
        <w:rPr>
          <w:rFonts w:eastAsia="华文楷体" w:hint="eastAsia"/>
          <w:b/>
          <w:position w:val="-6"/>
          <w:sz w:val="32"/>
        </w:rPr>
      </w:pPr>
    </w:p>
    <w:p w:rsidR="009348E4" w:rsidRPr="00076696" w:rsidRDefault="00444C23" w:rsidP="009348E4">
      <w:pPr>
        <w:ind w:firstLineChars="280" w:firstLine="561"/>
        <w:rPr>
          <w:rFonts w:ascii="黑体" w:eastAsia="黑体" w:hAnsi="黑体"/>
          <w:b/>
          <w:position w:val="-6"/>
          <w:sz w:val="36"/>
        </w:rPr>
      </w:pPr>
      <w:r>
        <w:rPr>
          <w:rFonts w:eastAsia="华文楷体"/>
          <w:b/>
          <w:noProof/>
          <w:position w:val="-6"/>
          <w:sz w:val="20"/>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354330</wp:posOffset>
                </wp:positionV>
                <wp:extent cx="3599815" cy="0"/>
                <wp:effectExtent l="9525" t="11430" r="10160" b="7620"/>
                <wp:wrapNone/>
                <wp:docPr id="12"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9pt" to="364.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uFgIAACs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"/>
            </w:pict>
          </mc:Fallback>
        </mc:AlternateContent>
      </w:r>
      <w:r w:rsidR="009348E4">
        <w:rPr>
          <w:rFonts w:eastAsia="华文楷体" w:hint="eastAsia"/>
          <w:b/>
          <w:position w:val="-6"/>
          <w:sz w:val="36"/>
        </w:rPr>
        <w:t>题</w:t>
      </w:r>
      <w:r w:rsidR="009348E4">
        <w:rPr>
          <w:rFonts w:eastAsia="华文楷体" w:hint="eastAsia"/>
          <w:b/>
          <w:position w:val="-6"/>
          <w:sz w:val="36"/>
        </w:rPr>
        <w:t xml:space="preserve"> </w:t>
      </w:r>
      <w:r w:rsidR="009348E4">
        <w:rPr>
          <w:rFonts w:eastAsia="华文楷体" w:hint="eastAsia"/>
          <w:b/>
          <w:position w:val="-6"/>
          <w:sz w:val="36"/>
        </w:rPr>
        <w:t>目</w:t>
      </w:r>
      <w:r w:rsidR="009348E4">
        <w:rPr>
          <w:rFonts w:eastAsia="华文楷体" w:hint="eastAsia"/>
          <w:b/>
          <w:position w:val="-6"/>
          <w:sz w:val="36"/>
        </w:rPr>
        <w:t>:</w:t>
      </w:r>
      <w:r w:rsidR="00276BBC">
        <w:rPr>
          <w:rFonts w:eastAsia="华文楷体" w:hint="eastAsia"/>
          <w:b/>
          <w:position w:val="-6"/>
          <w:sz w:val="36"/>
        </w:rPr>
        <w:t xml:space="preserve"> </w:t>
      </w:r>
      <w:r w:rsidR="002E77FA" w:rsidRPr="00076696">
        <w:rPr>
          <w:rFonts w:ascii="黑体" w:eastAsia="黑体" w:hAnsi="黑体" w:hint="eastAsia"/>
          <w:b/>
          <w:position w:val="-6"/>
          <w:sz w:val="36"/>
        </w:rPr>
        <w:t>平台类公司</w:t>
      </w:r>
      <w:r w:rsidR="00EC70D2" w:rsidRPr="00076696">
        <w:rPr>
          <w:rFonts w:ascii="黑体" w:eastAsia="黑体" w:hAnsi="黑体" w:hint="eastAsia"/>
          <w:b/>
          <w:position w:val="-6"/>
          <w:sz w:val="36"/>
        </w:rPr>
        <w:t>的</w:t>
      </w:r>
      <w:r w:rsidR="00FA72CD" w:rsidRPr="00076696">
        <w:rPr>
          <w:rFonts w:ascii="黑体" w:eastAsia="黑体" w:hAnsi="黑体" w:hint="eastAsia"/>
          <w:b/>
          <w:position w:val="-6"/>
          <w:sz w:val="36"/>
        </w:rPr>
        <w:t>财务舞弊</w:t>
      </w:r>
      <w:r w:rsidR="00276BBC" w:rsidRPr="00076696">
        <w:rPr>
          <w:rFonts w:ascii="黑体" w:eastAsia="黑体" w:hAnsi="黑体" w:hint="eastAsia"/>
          <w:b/>
          <w:position w:val="-6"/>
          <w:sz w:val="36"/>
        </w:rPr>
        <w:t>行为</w:t>
      </w:r>
      <w:r w:rsidR="00EC70D2" w:rsidRPr="00076696">
        <w:rPr>
          <w:rFonts w:ascii="黑体" w:eastAsia="黑体" w:hAnsi="黑体" w:hint="eastAsia"/>
          <w:b/>
          <w:position w:val="-6"/>
          <w:sz w:val="36"/>
        </w:rPr>
        <w:t>研究</w:t>
      </w:r>
    </w:p>
    <w:p w:rsidR="009348E4" w:rsidRPr="00076696" w:rsidRDefault="00444C23" w:rsidP="00076696">
      <w:pPr>
        <w:ind w:firstLineChars="853" w:firstLine="3083"/>
        <w:rPr>
          <w:rFonts w:ascii="黑体" w:eastAsia="黑体" w:hAnsi="黑体" w:hint="eastAsia"/>
          <w:b/>
          <w:sz w:val="36"/>
        </w:rPr>
      </w:pPr>
      <w:r>
        <w:rPr>
          <w:rFonts w:ascii="黑体" w:eastAsia="黑体" w:hAnsi="黑体" w:hint="eastAsia"/>
          <w:b/>
          <w:noProof/>
          <w:position w:val="-6"/>
          <w:sz w:val="36"/>
        </w:rPr>
        <mc:AlternateContent>
          <mc:Choice Requires="wps">
            <w:drawing>
              <wp:anchor distT="0" distB="0" distL="114300" distR="114300" simplePos="0" relativeHeight="251661312" behindDoc="0" locked="0" layoutInCell="1" allowOverlap="1">
                <wp:simplePos x="0" y="0"/>
                <wp:positionH relativeFrom="column">
                  <wp:posOffset>1038225</wp:posOffset>
                </wp:positionH>
                <wp:positionV relativeFrom="paragraph">
                  <wp:posOffset>341630</wp:posOffset>
                </wp:positionV>
                <wp:extent cx="3599815" cy="0"/>
                <wp:effectExtent l="9525" t="8255" r="10160" b="10795"/>
                <wp:wrapNone/>
                <wp:docPr id="11"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26.9pt" to="365.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ne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"/>
            </w:pict>
          </mc:Fallback>
        </mc:AlternateContent>
      </w:r>
      <w:r w:rsidR="002E77FA" w:rsidRPr="00076696">
        <w:rPr>
          <w:rFonts w:ascii="黑体" w:eastAsia="黑体" w:hAnsi="黑体" w:hint="eastAsia"/>
          <w:b/>
          <w:noProof/>
          <w:position w:val="-6"/>
          <w:sz w:val="36"/>
        </w:rPr>
        <w:t>——以九好集团为例</w:t>
      </w:r>
      <w:r w:rsidR="009348E4" w:rsidRPr="00076696">
        <w:rPr>
          <w:rFonts w:ascii="黑体" w:eastAsia="黑体" w:hAnsi="黑体" w:hint="eastAsia"/>
          <w:b/>
          <w:position w:val="-6"/>
          <w:sz w:val="36"/>
        </w:rPr>
        <w:t xml:space="preserve">       </w:t>
      </w:r>
    </w:p>
    <w:p w:rsidR="009348E4" w:rsidRDefault="009348E4" w:rsidP="009348E4">
      <w:pPr>
        <w:ind w:firstLine="723"/>
        <w:rPr>
          <w:rFonts w:hint="eastAsia"/>
          <w:b/>
          <w:sz w:val="36"/>
        </w:rPr>
      </w:pPr>
    </w:p>
    <w:p w:rsidR="009348E4" w:rsidRDefault="009348E4" w:rsidP="009348E4">
      <w:pPr>
        <w:ind w:firstLine="723"/>
        <w:rPr>
          <w:b/>
          <w:sz w:val="36"/>
        </w:rPr>
      </w:pPr>
    </w:p>
    <w:p w:rsidR="009348E4" w:rsidRDefault="009348E4" w:rsidP="009348E4">
      <w:pPr>
        <w:ind w:firstLine="723"/>
        <w:rPr>
          <w:b/>
          <w:sz w:val="36"/>
        </w:rPr>
      </w:pPr>
    </w:p>
    <w:p w:rsidR="009348E4" w:rsidRDefault="00444C23" w:rsidP="00A21261">
      <w:pPr>
        <w:ind w:firstLine="723"/>
        <w:rPr>
          <w:rFonts w:hint="eastAsia"/>
          <w:b/>
          <w:sz w:val="36"/>
        </w:rPr>
      </w:pPr>
      <w:r>
        <w:rPr>
          <w:b/>
          <w:noProof/>
          <w:sz w:val="36"/>
        </w:rPr>
        <mc:AlternateContent>
          <mc:Choice Requires="wps">
            <w:drawing>
              <wp:anchor distT="0" distB="0" distL="114300" distR="114300" simplePos="0" relativeHeight="251654144" behindDoc="0" locked="0" layoutInCell="0" allowOverlap="1">
                <wp:simplePos x="0" y="0"/>
                <wp:positionH relativeFrom="column">
                  <wp:posOffset>2057400</wp:posOffset>
                </wp:positionH>
                <wp:positionV relativeFrom="paragraph">
                  <wp:posOffset>325120</wp:posOffset>
                </wp:positionV>
                <wp:extent cx="1864995" cy="0"/>
                <wp:effectExtent l="9525" t="10795" r="11430" b="8255"/>
                <wp:wrapNone/>
                <wp:docPr id="10"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PI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" o:allowincell="f"/>
            </w:pict>
          </mc:Fallback>
        </mc:AlternateContent>
      </w:r>
      <w:r w:rsidR="009348E4">
        <w:rPr>
          <w:rFonts w:eastAsia="黑体" w:hint="eastAsia"/>
          <w:b/>
          <w:sz w:val="36"/>
        </w:rPr>
        <w:t>学</w:t>
      </w:r>
      <w:r w:rsidR="009348E4">
        <w:rPr>
          <w:rFonts w:eastAsia="黑体" w:hint="eastAsia"/>
          <w:b/>
          <w:sz w:val="36"/>
        </w:rPr>
        <w:t xml:space="preserve">    </w:t>
      </w:r>
      <w:r w:rsidR="009348E4">
        <w:rPr>
          <w:rFonts w:eastAsia="黑体" w:hint="eastAsia"/>
          <w:b/>
          <w:sz w:val="36"/>
        </w:rPr>
        <w:t>院</w:t>
      </w:r>
      <w:r w:rsidR="009348E4">
        <w:rPr>
          <w:rFonts w:eastAsia="黑体" w:hint="eastAsia"/>
          <w:b/>
          <w:sz w:val="36"/>
        </w:rPr>
        <w:t xml:space="preserve"> </w:t>
      </w:r>
      <w:r w:rsidR="009348E4">
        <w:rPr>
          <w:rFonts w:hint="eastAsia"/>
          <w:b/>
          <w:sz w:val="36"/>
        </w:rPr>
        <w:t xml:space="preserve"> </w:t>
      </w:r>
      <w:r w:rsidR="009348E4">
        <w:rPr>
          <w:b/>
          <w:sz w:val="36"/>
        </w:rPr>
        <w:t xml:space="preserve">        </w:t>
      </w:r>
      <w:r w:rsidR="009348E4">
        <w:rPr>
          <w:b/>
          <w:sz w:val="36"/>
        </w:rPr>
        <w:t>管理学院</w:t>
      </w:r>
    </w:p>
    <w:p w:rsidR="009348E4" w:rsidRDefault="00444C23" w:rsidP="00A21261">
      <w:pPr>
        <w:ind w:firstLine="723"/>
        <w:rPr>
          <w:rFonts w:hint="eastAsia"/>
          <w:b/>
          <w:sz w:val="36"/>
        </w:rPr>
      </w:pPr>
      <w:r>
        <w:rPr>
          <w:b/>
          <w:noProof/>
          <w:sz w:val="36"/>
        </w:rPr>
        <mc:AlternateContent>
          <mc:Choice Requires="wps">
            <w:drawing>
              <wp:anchor distT="0" distB="0" distL="114300" distR="114300" simplePos="0" relativeHeight="251655168" behindDoc="0" locked="0" layoutInCell="0" allowOverlap="1">
                <wp:simplePos x="0" y="0"/>
                <wp:positionH relativeFrom="column">
                  <wp:posOffset>2057400</wp:posOffset>
                </wp:positionH>
                <wp:positionV relativeFrom="paragraph">
                  <wp:posOffset>344170</wp:posOffset>
                </wp:positionV>
                <wp:extent cx="1864995" cy="0"/>
                <wp:effectExtent l="9525" t="10795" r="11430" b="8255"/>
                <wp:wrapNone/>
                <wp:docPr id="9"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Fi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" o:allowincell="f"/>
            </w:pict>
          </mc:Fallback>
        </mc:AlternateContent>
      </w:r>
      <w:r w:rsidR="009348E4">
        <w:rPr>
          <w:rFonts w:eastAsia="黑体" w:hint="eastAsia"/>
          <w:b/>
          <w:sz w:val="36"/>
        </w:rPr>
        <w:t>专</w:t>
      </w:r>
      <w:r w:rsidR="009348E4">
        <w:rPr>
          <w:rFonts w:eastAsia="黑体" w:hint="eastAsia"/>
          <w:b/>
          <w:sz w:val="36"/>
        </w:rPr>
        <w:t xml:space="preserve">    </w:t>
      </w:r>
      <w:r w:rsidR="009348E4">
        <w:rPr>
          <w:rFonts w:eastAsia="黑体" w:hint="eastAsia"/>
          <w:b/>
          <w:sz w:val="36"/>
        </w:rPr>
        <w:t>业</w:t>
      </w:r>
      <w:r w:rsidR="009348E4">
        <w:rPr>
          <w:rFonts w:hint="eastAsia"/>
          <w:b/>
          <w:sz w:val="36"/>
        </w:rPr>
        <w:t xml:space="preserve">  </w:t>
      </w:r>
      <w:r w:rsidR="009348E4">
        <w:rPr>
          <w:b/>
          <w:sz w:val="36"/>
        </w:rPr>
        <w:t xml:space="preserve">        </w:t>
      </w:r>
      <w:r w:rsidR="002E77FA">
        <w:rPr>
          <w:rFonts w:hint="eastAsia"/>
          <w:b/>
          <w:sz w:val="36"/>
        </w:rPr>
        <w:t>会计</w:t>
      </w:r>
      <w:r w:rsidR="002E77FA">
        <w:rPr>
          <w:b/>
          <w:sz w:val="36"/>
        </w:rPr>
        <w:t>学</w:t>
      </w:r>
    </w:p>
    <w:p w:rsidR="009348E4" w:rsidRDefault="00444C23" w:rsidP="00A21261">
      <w:pPr>
        <w:tabs>
          <w:tab w:val="left" w:pos="2700"/>
        </w:tabs>
        <w:ind w:firstLine="723"/>
        <w:rPr>
          <w:b/>
          <w:sz w:val="36"/>
        </w:rPr>
      </w:pPr>
      <w:r>
        <w:rPr>
          <w:b/>
          <w:noProof/>
          <w:sz w:val="36"/>
        </w:rPr>
        <mc:AlternateContent>
          <mc:Choice Requires="wps">
            <w:drawing>
              <wp:anchor distT="0" distB="0" distL="114300" distR="114300" simplePos="0" relativeHeight="251656192" behindDoc="0" locked="0" layoutInCell="0" allowOverlap="1">
                <wp:simplePos x="0" y="0"/>
                <wp:positionH relativeFrom="column">
                  <wp:posOffset>2057400</wp:posOffset>
                </wp:positionH>
                <wp:positionV relativeFrom="paragraph">
                  <wp:posOffset>325120</wp:posOffset>
                </wp:positionV>
                <wp:extent cx="1864995" cy="0"/>
                <wp:effectExtent l="9525" t="10795" r="11430" b="8255"/>
                <wp:wrapNone/>
                <wp:docPr id="8"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0FFA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" o:allowincell="f"/>
            </w:pict>
          </mc:Fallback>
        </mc:AlternateContent>
      </w:r>
      <w:r w:rsidR="009348E4">
        <w:rPr>
          <w:rFonts w:eastAsia="黑体" w:hint="eastAsia"/>
          <w:b/>
          <w:sz w:val="36"/>
        </w:rPr>
        <w:t>学</w:t>
      </w:r>
      <w:r w:rsidR="009348E4">
        <w:rPr>
          <w:rFonts w:eastAsia="黑体" w:hint="eastAsia"/>
          <w:b/>
          <w:sz w:val="36"/>
        </w:rPr>
        <w:t xml:space="preserve">    </w:t>
      </w:r>
      <w:r w:rsidR="009348E4">
        <w:rPr>
          <w:rFonts w:eastAsia="黑体" w:hint="eastAsia"/>
          <w:b/>
          <w:sz w:val="36"/>
        </w:rPr>
        <w:t>号</w:t>
      </w:r>
      <w:r w:rsidR="009348E4">
        <w:rPr>
          <w:rFonts w:eastAsia="黑体" w:hint="eastAsia"/>
          <w:b/>
          <w:sz w:val="36"/>
        </w:rPr>
        <w:t xml:space="preserve">  </w:t>
      </w:r>
      <w:r w:rsidR="009348E4">
        <w:rPr>
          <w:rFonts w:eastAsia="黑体"/>
          <w:b/>
          <w:sz w:val="36"/>
        </w:rPr>
        <w:t xml:space="preserve">        </w:t>
      </w:r>
      <w:r w:rsidR="002E77FA">
        <w:rPr>
          <w:rFonts w:hint="eastAsia"/>
          <w:b/>
          <w:sz w:val="36"/>
        </w:rPr>
        <w:t>13123341</w:t>
      </w:r>
    </w:p>
    <w:p w:rsidR="009348E4" w:rsidRDefault="00444C23" w:rsidP="00A21261">
      <w:pPr>
        <w:tabs>
          <w:tab w:val="left" w:pos="2700"/>
        </w:tabs>
        <w:ind w:firstLine="723"/>
        <w:rPr>
          <w:rFonts w:eastAsia="黑体" w:hint="eastAsia"/>
          <w:b/>
          <w:sz w:val="36"/>
        </w:rPr>
      </w:pPr>
      <w:r>
        <w:rPr>
          <w:b/>
          <w:noProof/>
          <w:sz w:val="36"/>
        </w:rPr>
        <mc:AlternateContent>
          <mc:Choice Requires="wps">
            <w:drawing>
              <wp:anchor distT="0" distB="0" distL="114300" distR="114300" simplePos="0" relativeHeight="251657216" behindDoc="0" locked="0" layoutInCell="0" allowOverlap="1">
                <wp:simplePos x="0" y="0"/>
                <wp:positionH relativeFrom="column">
                  <wp:posOffset>2057400</wp:posOffset>
                </wp:positionH>
                <wp:positionV relativeFrom="paragraph">
                  <wp:posOffset>327660</wp:posOffset>
                </wp:positionV>
                <wp:extent cx="1864995" cy="0"/>
                <wp:effectExtent l="9525" t="13335" r="11430" b="5715"/>
                <wp:wrapNone/>
                <wp:docPr id="7"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ql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" o:allowincell="f"/>
            </w:pict>
          </mc:Fallback>
        </mc:AlternateContent>
      </w:r>
      <w:r w:rsidR="009348E4">
        <w:rPr>
          <w:rFonts w:eastAsia="黑体" w:hint="eastAsia"/>
          <w:b/>
          <w:sz w:val="36"/>
        </w:rPr>
        <w:t>学生姓名</w:t>
      </w:r>
      <w:r w:rsidR="009348E4">
        <w:rPr>
          <w:rFonts w:eastAsia="黑体" w:hint="eastAsia"/>
          <w:b/>
          <w:sz w:val="36"/>
        </w:rPr>
        <w:t xml:space="preserve">           </w:t>
      </w:r>
      <w:r w:rsidR="009348E4">
        <w:rPr>
          <w:rFonts w:eastAsia="黑体"/>
          <w:b/>
          <w:sz w:val="36"/>
        </w:rPr>
        <w:t xml:space="preserve"> </w:t>
      </w:r>
      <w:r w:rsidR="002E77FA">
        <w:rPr>
          <w:rFonts w:ascii="宋体" w:hAnsi="宋体" w:hint="eastAsia"/>
          <w:b/>
          <w:sz w:val="36"/>
        </w:rPr>
        <w:t>贾韵</w:t>
      </w:r>
    </w:p>
    <w:p w:rsidR="00757532" w:rsidRDefault="00444C23" w:rsidP="00757532">
      <w:pPr>
        <w:ind w:firstLine="723"/>
        <w:rPr>
          <w:b/>
          <w:sz w:val="36"/>
        </w:rPr>
      </w:pPr>
      <w:r>
        <w:rPr>
          <w:b/>
          <w:noProof/>
          <w:sz w:val="36"/>
        </w:rPr>
        <mc:AlternateContent>
          <mc:Choice Requires="wps">
            <w:drawing>
              <wp:anchor distT="0" distB="0" distL="114300" distR="114300" simplePos="0" relativeHeight="251658240" behindDoc="0" locked="0" layoutInCell="0" allowOverlap="1">
                <wp:simplePos x="0" y="0"/>
                <wp:positionH relativeFrom="column">
                  <wp:posOffset>2057400</wp:posOffset>
                </wp:positionH>
                <wp:positionV relativeFrom="paragraph">
                  <wp:posOffset>325120</wp:posOffset>
                </wp:positionV>
                <wp:extent cx="1864995" cy="0"/>
                <wp:effectExtent l="9525" t="10795" r="11430" b="8255"/>
                <wp:wrapNone/>
                <wp:docPr id="6"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sKFA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" o:allowincell="f"/>
            </w:pict>
          </mc:Fallback>
        </mc:AlternateContent>
      </w:r>
      <w:r w:rsidR="009348E4">
        <w:rPr>
          <w:rFonts w:eastAsia="黑体" w:hint="eastAsia"/>
          <w:b/>
          <w:sz w:val="36"/>
        </w:rPr>
        <w:t>指导教师</w:t>
      </w:r>
      <w:r w:rsidR="009348E4">
        <w:rPr>
          <w:rFonts w:eastAsia="黑体" w:hint="eastAsia"/>
          <w:b/>
          <w:sz w:val="36"/>
        </w:rPr>
        <w:t xml:space="preserve"> </w:t>
      </w:r>
      <w:r w:rsidR="009348E4">
        <w:rPr>
          <w:rFonts w:hint="eastAsia"/>
          <w:b/>
          <w:sz w:val="36"/>
        </w:rPr>
        <w:t xml:space="preserve"> </w:t>
      </w:r>
      <w:r w:rsidR="009348E4">
        <w:rPr>
          <w:b/>
          <w:sz w:val="36"/>
        </w:rPr>
        <w:t xml:space="preserve">         </w:t>
      </w:r>
      <w:r w:rsidR="009348E4">
        <w:rPr>
          <w:b/>
          <w:sz w:val="36"/>
        </w:rPr>
        <w:t>吴建刚</w:t>
      </w:r>
    </w:p>
    <w:p w:rsidR="004C0931" w:rsidRDefault="00444C23" w:rsidP="002E77FA">
      <w:pPr>
        <w:tabs>
          <w:tab w:val="left" w:pos="2700"/>
        </w:tabs>
        <w:ind w:firstLine="723"/>
        <w:rPr>
          <w:rFonts w:eastAsia="黑体"/>
          <w:b/>
          <w:sz w:val="36"/>
        </w:rPr>
        <w:sectPr w:rsidR="004C0931" w:rsidSect="00EB536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1906" w:h="16838"/>
          <w:pgMar w:top="1440" w:right="1797" w:bottom="1440" w:left="1797" w:header="851" w:footer="992" w:gutter="0"/>
          <w:pgNumType w:fmt="upperRoman" w:start="1"/>
          <w:cols w:space="720"/>
          <w:titlePg/>
          <w:docGrid w:type="lines" w:linePitch="326"/>
        </w:sectPr>
      </w:pPr>
      <w:r>
        <w:rPr>
          <w:rFonts w:eastAsia="黑体"/>
          <w:b/>
          <w:noProof/>
          <w:sz w:val="36"/>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297180</wp:posOffset>
                </wp:positionV>
                <wp:extent cx="1864995" cy="0"/>
                <wp:effectExtent l="9525" t="11430" r="11430" b="7620"/>
                <wp:wrapNone/>
                <wp:docPr id="1"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3.4pt" to="308.8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"/>
            </w:pict>
          </mc:Fallback>
        </mc:AlternateContent>
      </w:r>
      <w:r w:rsidR="009348E4">
        <w:rPr>
          <w:rFonts w:eastAsia="黑体" w:hint="eastAsia"/>
          <w:b/>
          <w:sz w:val="36"/>
        </w:rPr>
        <w:t>起讫日期</w:t>
      </w:r>
      <w:r w:rsidR="009348E4">
        <w:rPr>
          <w:rFonts w:eastAsia="黑体" w:hint="eastAsia"/>
          <w:b/>
          <w:sz w:val="36"/>
        </w:rPr>
        <w:t xml:space="preserve">     </w:t>
      </w:r>
      <w:r w:rsidR="00BA336C">
        <w:rPr>
          <w:rFonts w:eastAsia="黑体" w:hint="eastAsia"/>
          <w:b/>
          <w:sz w:val="36"/>
        </w:rPr>
        <w:t xml:space="preserve"> </w:t>
      </w:r>
      <w:r w:rsidR="009348E4" w:rsidRPr="00F23614">
        <w:rPr>
          <w:rFonts w:eastAsia="黑体"/>
          <w:b/>
          <w:sz w:val="36"/>
        </w:rPr>
        <w:t>201</w:t>
      </w:r>
      <w:r w:rsidR="002E77FA">
        <w:rPr>
          <w:rFonts w:eastAsia="黑体" w:hint="eastAsia"/>
          <w:b/>
          <w:sz w:val="36"/>
        </w:rPr>
        <w:t>7</w:t>
      </w:r>
      <w:r w:rsidR="009348E4" w:rsidRPr="00F23614">
        <w:rPr>
          <w:rFonts w:eastAsia="黑体"/>
          <w:b/>
          <w:sz w:val="36"/>
        </w:rPr>
        <w:t>.3</w:t>
      </w:r>
      <w:r w:rsidR="0094170D">
        <w:rPr>
          <w:rFonts w:eastAsia="黑体"/>
          <w:b/>
          <w:sz w:val="36"/>
        </w:rPr>
        <w:t xml:space="preserve"> </w:t>
      </w:r>
      <w:r w:rsidR="009348E4" w:rsidRPr="00F23614">
        <w:rPr>
          <w:rFonts w:eastAsia="黑体"/>
          <w:b/>
          <w:sz w:val="36"/>
        </w:rPr>
        <w:t>——</w:t>
      </w:r>
      <w:r w:rsidR="0094170D">
        <w:rPr>
          <w:rFonts w:eastAsia="黑体"/>
          <w:b/>
          <w:sz w:val="36"/>
        </w:rPr>
        <w:t xml:space="preserve"> </w:t>
      </w:r>
      <w:r w:rsidR="009348E4" w:rsidRPr="00F23614">
        <w:rPr>
          <w:rFonts w:eastAsia="黑体"/>
          <w:b/>
          <w:sz w:val="36"/>
        </w:rPr>
        <w:t>201</w:t>
      </w:r>
      <w:r w:rsidR="002E77FA">
        <w:rPr>
          <w:rFonts w:eastAsia="黑体" w:hint="eastAsia"/>
          <w:b/>
          <w:sz w:val="36"/>
        </w:rPr>
        <w:t>7</w:t>
      </w:r>
      <w:r w:rsidR="009348E4" w:rsidRPr="00F23614">
        <w:rPr>
          <w:rFonts w:eastAsia="黑体"/>
          <w:b/>
          <w:sz w:val="36"/>
        </w:rPr>
        <w:t>.6</w:t>
      </w:r>
    </w:p>
    <w:p w:rsidR="00C649A1" w:rsidRPr="00076696" w:rsidRDefault="00C649A1" w:rsidP="00F9349D">
      <w:pPr>
        <w:ind w:firstLineChars="0" w:firstLine="0"/>
        <w:jc w:val="center"/>
        <w:outlineLvl w:val="0"/>
        <w:rPr>
          <w:rFonts w:ascii="黑体" w:eastAsia="黑体" w:hAnsi="黑体"/>
          <w:sz w:val="36"/>
          <w:szCs w:val="36"/>
        </w:rPr>
      </w:pPr>
      <w:bookmarkStart w:id="2" w:name="_Toc485155449"/>
      <w:r w:rsidRPr="0054663D">
        <w:rPr>
          <w:rFonts w:ascii="黑体" w:eastAsia="黑体" w:hAnsi="黑体" w:hint="eastAsia"/>
          <w:sz w:val="36"/>
          <w:szCs w:val="36"/>
        </w:rPr>
        <w:lastRenderedPageBreak/>
        <w:t>摘   要</w:t>
      </w:r>
      <w:bookmarkEnd w:id="0"/>
      <w:bookmarkEnd w:id="2"/>
    </w:p>
    <w:p w:rsidR="00BF755D" w:rsidRDefault="00BF755D" w:rsidP="00BF755D">
      <w:pPr>
        <w:ind w:firstLine="480"/>
        <w:jc w:val="left"/>
        <w:rPr>
          <w:rFonts w:ascii="宋体" w:hAnsi="宋体" w:cs="宋体" w:hint="eastAsia"/>
          <w:bCs/>
        </w:rPr>
      </w:pPr>
      <w:r>
        <w:rPr>
          <w:rFonts w:hint="eastAsia"/>
        </w:rPr>
        <w:t>随着互联网技术的快速发展，现代平台类企业</w:t>
      </w:r>
      <w:r w:rsidR="0086275B">
        <w:rPr>
          <w:rFonts w:hint="eastAsia"/>
        </w:rPr>
        <w:t>利用网络技术搭建的供应商与客户的沟通和交易的平台</w:t>
      </w:r>
      <w:r>
        <w:rPr>
          <w:rFonts w:hint="eastAsia"/>
        </w:rPr>
        <w:t>越来越能有效地连接供应商和顾客群体，并</w:t>
      </w:r>
      <w:r w:rsidR="0086275B">
        <w:rPr>
          <w:rFonts w:hint="eastAsia"/>
        </w:rPr>
        <w:t>且</w:t>
      </w:r>
      <w:r>
        <w:rPr>
          <w:rFonts w:hint="eastAsia"/>
        </w:rPr>
        <w:t>随着用户数量的攀升，平台体现出更大的网络效益，</w:t>
      </w:r>
      <w:r>
        <w:rPr>
          <w:rFonts w:ascii="宋体" w:hAnsi="宋体" w:cs="宋体" w:hint="eastAsia"/>
          <w:bCs/>
        </w:rPr>
        <w:t>展现了前所未有的快速发展的活力。</w:t>
      </w:r>
    </w:p>
    <w:p w:rsidR="0076726B" w:rsidRDefault="0086275B" w:rsidP="0076726B">
      <w:pPr>
        <w:ind w:firstLine="480"/>
        <w:rPr>
          <w:rFonts w:hint="eastAsia"/>
        </w:rPr>
      </w:pPr>
      <w:r>
        <w:rPr>
          <w:rFonts w:hint="eastAsia"/>
        </w:rPr>
        <w:t>2017</w:t>
      </w:r>
      <w:r>
        <w:rPr>
          <w:rFonts w:hint="eastAsia"/>
        </w:rPr>
        <w:t>年初的第一起</w:t>
      </w:r>
      <w:r w:rsidR="0076726B">
        <w:rPr>
          <w:rFonts w:hint="eastAsia"/>
        </w:rPr>
        <w:t>具有重大影响的</w:t>
      </w:r>
      <w:r>
        <w:rPr>
          <w:rFonts w:hint="eastAsia"/>
        </w:rPr>
        <w:t>财务造假案</w:t>
      </w:r>
      <w:r w:rsidR="0076726B">
        <w:rPr>
          <w:rFonts w:hint="eastAsia"/>
        </w:rPr>
        <w:t>主体就是一个平台类企业，</w:t>
      </w:r>
      <w:r w:rsidR="0076726B" w:rsidRPr="00EC70D2">
        <w:rPr>
          <w:rFonts w:ascii="宋体" w:hAnsi="宋体" w:cs="宋体" w:hint="eastAsia"/>
          <w:bCs/>
        </w:rPr>
        <w:t>浙江九好办公服务集团有限公司</w:t>
      </w:r>
      <w:r w:rsidR="0076726B">
        <w:rPr>
          <w:rFonts w:ascii="宋体" w:hAnsi="宋体" w:cs="宋体" w:hint="eastAsia"/>
          <w:bCs/>
        </w:rPr>
        <w:t>自称通过搭建后勤托管服务平台，</w:t>
      </w:r>
      <w:r w:rsidR="0076726B" w:rsidRPr="0076726B">
        <w:rPr>
          <w:rFonts w:hint="eastAsia"/>
        </w:rPr>
        <w:t>对下游客户首创“后勤集承”模式</w:t>
      </w:r>
      <w:r w:rsidR="0076726B">
        <w:rPr>
          <w:rFonts w:hint="eastAsia"/>
        </w:rPr>
        <w:t>，</w:t>
      </w:r>
      <w:r w:rsidR="00FA42DA">
        <w:rPr>
          <w:rFonts w:hint="eastAsia"/>
        </w:rPr>
        <w:t>依托强大供应商网络</w:t>
      </w:r>
      <w:r w:rsidR="0076726B" w:rsidRPr="0076726B">
        <w:rPr>
          <w:rFonts w:hint="eastAsia"/>
        </w:rPr>
        <w:t>整合承包客户的所有后勤托管服务</w:t>
      </w:r>
      <w:r w:rsidR="0054663D">
        <w:rPr>
          <w:rFonts w:hint="eastAsia"/>
        </w:rPr>
        <w:t>。</w:t>
      </w:r>
      <w:r w:rsidR="00FA42DA">
        <w:rPr>
          <w:rFonts w:hint="eastAsia"/>
        </w:rPr>
        <w:t>随着该事件的曝光，平台类企业的财务舞弊行为初现端倪</w:t>
      </w:r>
      <w:r w:rsidR="0076726B">
        <w:rPr>
          <w:rFonts w:hint="eastAsia"/>
        </w:rPr>
        <w:t>。</w:t>
      </w:r>
    </w:p>
    <w:p w:rsidR="0054663D" w:rsidRDefault="00FA72CD" w:rsidP="00C55411">
      <w:pPr>
        <w:ind w:firstLine="480"/>
        <w:rPr>
          <w:rFonts w:hint="eastAsia"/>
        </w:rPr>
      </w:pPr>
      <w:r>
        <w:rPr>
          <w:rFonts w:hint="eastAsia"/>
        </w:rPr>
        <w:t>本文</w:t>
      </w:r>
      <w:r w:rsidR="0076726B">
        <w:rPr>
          <w:rFonts w:hint="eastAsia"/>
        </w:rPr>
        <w:t>探讨</w:t>
      </w:r>
      <w:r w:rsidR="009C6E9A">
        <w:rPr>
          <w:rFonts w:hint="eastAsia"/>
        </w:rPr>
        <w:t>了</w:t>
      </w:r>
      <w:r w:rsidR="0076726B">
        <w:rPr>
          <w:rFonts w:hint="eastAsia"/>
        </w:rPr>
        <w:t>平台类企业的</w:t>
      </w:r>
      <w:r w:rsidR="009C6E9A">
        <w:rPr>
          <w:rFonts w:hint="eastAsia"/>
        </w:rPr>
        <w:t>概念和</w:t>
      </w:r>
      <w:r w:rsidR="0054663D">
        <w:rPr>
          <w:rFonts w:hint="eastAsia"/>
        </w:rPr>
        <w:t>特征</w:t>
      </w:r>
      <w:r w:rsidR="00FA42DA">
        <w:rPr>
          <w:rFonts w:hint="eastAsia"/>
        </w:rPr>
        <w:t>，企业特征的不同势必影响到企业的财务</w:t>
      </w:r>
      <w:r w:rsidR="0028776D">
        <w:rPr>
          <w:rFonts w:hint="eastAsia"/>
        </w:rPr>
        <w:t>舞弊行为</w:t>
      </w:r>
      <w:r w:rsidR="006D571C">
        <w:rPr>
          <w:rFonts w:hint="eastAsia"/>
        </w:rPr>
        <w:t>，</w:t>
      </w:r>
      <w:r w:rsidR="00023F89">
        <w:rPr>
          <w:rFonts w:hint="eastAsia"/>
        </w:rPr>
        <w:t>并据此</w:t>
      </w:r>
      <w:r w:rsidR="006D571C">
        <w:rPr>
          <w:rFonts w:hint="eastAsia"/>
        </w:rPr>
        <w:t>提出了一些平台类企业进行财务舞弊的方向</w:t>
      </w:r>
      <w:r w:rsidR="009C6E9A">
        <w:rPr>
          <w:rFonts w:hint="eastAsia"/>
        </w:rPr>
        <w:t>。</w:t>
      </w:r>
      <w:r>
        <w:rPr>
          <w:rFonts w:hint="eastAsia"/>
        </w:rPr>
        <w:t>在汇总前人</w:t>
      </w:r>
      <w:r w:rsidR="009C6E9A">
        <w:rPr>
          <w:rFonts w:hint="eastAsia"/>
        </w:rPr>
        <w:t>总结</w:t>
      </w:r>
      <w:r>
        <w:rPr>
          <w:rFonts w:hint="eastAsia"/>
        </w:rPr>
        <w:t>的财务造假</w:t>
      </w:r>
      <w:r w:rsidR="009C6E9A">
        <w:rPr>
          <w:rFonts w:hint="eastAsia"/>
        </w:rPr>
        <w:t>手段及财务舞弊</w:t>
      </w:r>
      <w:r w:rsidR="00023F89">
        <w:rPr>
          <w:rFonts w:hint="eastAsia"/>
        </w:rPr>
        <w:t>理论的基础上，将</w:t>
      </w:r>
      <w:r>
        <w:rPr>
          <w:rFonts w:hint="eastAsia"/>
        </w:rPr>
        <w:t>这些理论应用于实际案例</w:t>
      </w:r>
      <w:r w:rsidR="009C6E9A">
        <w:rPr>
          <w:rFonts w:hint="eastAsia"/>
        </w:rPr>
        <w:t>的分析中</w:t>
      </w:r>
      <w:r>
        <w:rPr>
          <w:rFonts w:hint="eastAsia"/>
        </w:rPr>
        <w:t>，</w:t>
      </w:r>
      <w:r w:rsidR="00FD02D8">
        <w:rPr>
          <w:rFonts w:hint="eastAsia"/>
        </w:rPr>
        <w:t>分析和</w:t>
      </w:r>
      <w:r>
        <w:rPr>
          <w:rFonts w:hint="eastAsia"/>
        </w:rPr>
        <w:t>识别</w:t>
      </w:r>
      <w:r w:rsidR="00FD02D8">
        <w:rPr>
          <w:rFonts w:hint="eastAsia"/>
        </w:rPr>
        <w:t>九好集团</w:t>
      </w:r>
      <w:r>
        <w:rPr>
          <w:rFonts w:hint="eastAsia"/>
        </w:rPr>
        <w:t>整个</w:t>
      </w:r>
      <w:r w:rsidR="00023F89">
        <w:rPr>
          <w:rFonts w:hint="eastAsia"/>
        </w:rPr>
        <w:t>财务造假</w:t>
      </w:r>
      <w:r w:rsidR="00FD02D8">
        <w:rPr>
          <w:rFonts w:hint="eastAsia"/>
        </w:rPr>
        <w:t>的</w:t>
      </w:r>
      <w:r w:rsidR="00C55411">
        <w:rPr>
          <w:rFonts w:hint="eastAsia"/>
        </w:rPr>
        <w:t>过程</w:t>
      </w:r>
      <w:r w:rsidR="004E3073">
        <w:rPr>
          <w:rFonts w:hint="eastAsia"/>
        </w:rPr>
        <w:t>。经过分析发现</w:t>
      </w:r>
      <w:r w:rsidR="0054663D">
        <w:rPr>
          <w:rFonts w:hint="eastAsia"/>
        </w:rPr>
        <w:t>平台类企业进行舞弊时，在业务流程及财务流程方面有行业优势；平台类企业在虚增收入方面极有可能通过虚构业务内容、从供应商和客户双方大</w:t>
      </w:r>
      <w:r w:rsidR="004E3073">
        <w:rPr>
          <w:rFonts w:hint="eastAsia"/>
        </w:rPr>
        <w:t>范围地伪造合同虚构业务收入、跨期提前确认收入、虚增投资收益</w:t>
      </w:r>
      <w:r w:rsidR="00FD02D8">
        <w:rPr>
          <w:rFonts w:hint="eastAsia"/>
        </w:rPr>
        <w:t>，监管部门和审计机构在审查平台类公司时应重点关注交易和收入的真实性</w:t>
      </w:r>
      <w:r w:rsidR="0054663D">
        <w:rPr>
          <w:rFonts w:hint="eastAsia"/>
        </w:rPr>
        <w:t>。</w:t>
      </w:r>
    </w:p>
    <w:p w:rsidR="002E77FA" w:rsidRPr="0054663D" w:rsidRDefault="002E77FA" w:rsidP="002E77FA">
      <w:pPr>
        <w:ind w:firstLine="480"/>
        <w:rPr>
          <w:rFonts w:hint="eastAsia"/>
        </w:rPr>
      </w:pPr>
    </w:p>
    <w:p w:rsidR="00C649A1" w:rsidRPr="005B05E6" w:rsidRDefault="00C649A1" w:rsidP="005B05E6">
      <w:pPr>
        <w:ind w:firstLine="480"/>
        <w:rPr>
          <w:rFonts w:ascii="宋体" w:hAnsi="宋体" w:hint="eastAsia"/>
          <w:szCs w:val="24"/>
        </w:rPr>
      </w:pPr>
      <w:r w:rsidRPr="005B05E6">
        <w:rPr>
          <w:rFonts w:ascii="宋体" w:hAnsi="宋体" w:hint="eastAsia"/>
          <w:szCs w:val="24"/>
        </w:rPr>
        <w:t>关键词：</w:t>
      </w:r>
      <w:r w:rsidR="007361E6" w:rsidRPr="005B05E6">
        <w:rPr>
          <w:rFonts w:ascii="宋体" w:hAnsi="宋体" w:hint="eastAsia"/>
          <w:szCs w:val="24"/>
        </w:rPr>
        <w:t xml:space="preserve"> </w:t>
      </w:r>
      <w:r w:rsidR="002E77FA" w:rsidRPr="005B05E6">
        <w:rPr>
          <w:rFonts w:ascii="宋体" w:hAnsi="宋体" w:hint="eastAsia"/>
          <w:szCs w:val="24"/>
        </w:rPr>
        <w:t>平台企业</w:t>
      </w:r>
      <w:r w:rsidR="009C6E9A" w:rsidRPr="005B05E6">
        <w:rPr>
          <w:rFonts w:ascii="宋体" w:hAnsi="宋体" w:hint="eastAsia"/>
          <w:szCs w:val="24"/>
        </w:rPr>
        <w:t xml:space="preserve"> 九好集团 </w:t>
      </w:r>
      <w:r w:rsidR="00FA72CD" w:rsidRPr="005B05E6">
        <w:rPr>
          <w:rFonts w:ascii="宋体" w:hAnsi="宋体" w:hint="eastAsia"/>
          <w:szCs w:val="24"/>
        </w:rPr>
        <w:t>财务舞弊</w:t>
      </w:r>
    </w:p>
    <w:p w:rsidR="00C649A1" w:rsidRDefault="00C649A1">
      <w:pPr>
        <w:ind w:firstLine="480"/>
        <w:rPr>
          <w:rFonts w:hint="eastAsia"/>
        </w:rPr>
      </w:pPr>
    </w:p>
    <w:p w:rsidR="00C649A1" w:rsidRPr="005B05E6" w:rsidRDefault="00C649A1" w:rsidP="00F9349D">
      <w:pPr>
        <w:ind w:firstLineChars="0" w:firstLine="0"/>
        <w:jc w:val="center"/>
        <w:outlineLvl w:val="0"/>
        <w:rPr>
          <w:sz w:val="44"/>
          <w:szCs w:val="44"/>
        </w:rPr>
      </w:pPr>
      <w:bookmarkStart w:id="3" w:name="_Toc311123713"/>
      <w:bookmarkStart w:id="4" w:name="_Toc312249212"/>
      <w:bookmarkStart w:id="5" w:name="_Toc312334257"/>
      <w:r>
        <w:rPr>
          <w:sz w:val="44"/>
          <w:szCs w:val="44"/>
        </w:rPr>
        <w:br w:type="page"/>
      </w:r>
      <w:bookmarkStart w:id="6" w:name="_Toc485155450"/>
      <w:r w:rsidRPr="005B05E6">
        <w:rPr>
          <w:rFonts w:hint="eastAsia"/>
          <w:sz w:val="44"/>
          <w:szCs w:val="44"/>
        </w:rPr>
        <w:lastRenderedPageBreak/>
        <w:t>ABSTRACT</w:t>
      </w:r>
      <w:bookmarkEnd w:id="3"/>
      <w:bookmarkEnd w:id="4"/>
      <w:bookmarkEnd w:id="5"/>
      <w:bookmarkEnd w:id="6"/>
    </w:p>
    <w:p w:rsidR="00C44941" w:rsidRDefault="00C44941" w:rsidP="00C44941">
      <w:pPr>
        <w:ind w:firstLine="480"/>
      </w:pPr>
      <w:r>
        <w:t>With the rapid development of Internet technology, modern platform c</w:t>
      </w:r>
      <w:r w:rsidR="00B151D5">
        <w:t xml:space="preserve">ompanies </w:t>
      </w:r>
      <w:r>
        <w:t xml:space="preserve">use network technology to </w:t>
      </w:r>
      <w:r w:rsidR="00B151D5">
        <w:rPr>
          <w:rFonts w:hint="eastAsia"/>
        </w:rPr>
        <w:t>help</w:t>
      </w:r>
      <w:r>
        <w:t xml:space="preserve"> suppliers and customers communicat</w:t>
      </w:r>
      <w:r w:rsidR="00B151D5">
        <w:rPr>
          <w:rFonts w:hint="eastAsia"/>
        </w:rPr>
        <w:t>e</w:t>
      </w:r>
      <w:r>
        <w:t xml:space="preserve"> and </w:t>
      </w:r>
      <w:r w:rsidR="00462E56">
        <w:rPr>
          <w:rFonts w:hint="eastAsia"/>
        </w:rPr>
        <w:t>are able to</w:t>
      </w:r>
      <w:r>
        <w:t xml:space="preserve"> </w:t>
      </w:r>
      <w:r w:rsidR="00462E56">
        <w:rPr>
          <w:rFonts w:hint="eastAsia"/>
        </w:rPr>
        <w:t>perform</w:t>
      </w:r>
      <w:r>
        <w:t xml:space="preserve"> more and more effective</w:t>
      </w:r>
      <w:r w:rsidR="00462E56">
        <w:rPr>
          <w:rFonts w:hint="eastAsia"/>
        </w:rPr>
        <w:t>ly</w:t>
      </w:r>
      <w:r>
        <w:t xml:space="preserve"> to connect suppliers and customer groups</w:t>
      </w:r>
      <w:r w:rsidR="00462E56">
        <w:rPr>
          <w:rFonts w:hint="eastAsia"/>
        </w:rPr>
        <w:t>.</w:t>
      </w:r>
      <w:r>
        <w:t xml:space="preserve"> </w:t>
      </w:r>
      <w:r w:rsidR="00462E56">
        <w:rPr>
          <w:rFonts w:hint="eastAsia"/>
        </w:rPr>
        <w:t>W</w:t>
      </w:r>
      <w:r>
        <w:t>ith the number of users</w:t>
      </w:r>
      <w:r w:rsidR="00462E56">
        <w:rPr>
          <w:rFonts w:hint="eastAsia"/>
        </w:rPr>
        <w:t xml:space="preserve"> growing</w:t>
      </w:r>
      <w:r>
        <w:t xml:space="preserve">, the platform reflects greater network </w:t>
      </w:r>
      <w:r w:rsidR="00BE10B8">
        <w:rPr>
          <w:rFonts w:hint="eastAsia"/>
        </w:rPr>
        <w:t>effects</w:t>
      </w:r>
      <w:r>
        <w:t>, showing an unprecedented rapid development of the vitality.</w:t>
      </w:r>
    </w:p>
    <w:p w:rsidR="00C44941" w:rsidRDefault="00BE10B8" w:rsidP="00462E56">
      <w:pPr>
        <w:ind w:firstLine="480"/>
      </w:pPr>
      <w:r>
        <w:rPr>
          <w:rFonts w:hint="eastAsia"/>
        </w:rPr>
        <w:t>A</w:t>
      </w:r>
      <w:r w:rsidR="00C44941">
        <w:t xml:space="preserve">t the beginning of </w:t>
      </w:r>
      <w:r>
        <w:rPr>
          <w:rFonts w:hint="eastAsia"/>
        </w:rPr>
        <w:t xml:space="preserve">2017, </w:t>
      </w:r>
      <w:r w:rsidR="00C44941">
        <w:t xml:space="preserve">the </w:t>
      </w:r>
      <w:r>
        <w:rPr>
          <w:rFonts w:hint="eastAsia"/>
        </w:rPr>
        <w:t xml:space="preserve">body of the </w:t>
      </w:r>
      <w:r w:rsidR="00C44941">
        <w:t xml:space="preserve">first </w:t>
      </w:r>
      <w:r>
        <w:rPr>
          <w:rFonts w:hint="eastAsia"/>
        </w:rPr>
        <w:t>f</w:t>
      </w:r>
      <w:r w:rsidRPr="00BE10B8">
        <w:t>inancial fraud</w:t>
      </w:r>
      <w:r w:rsidR="00C44941">
        <w:t xml:space="preserve"> is a platform enterprises</w:t>
      </w:r>
      <w:r>
        <w:rPr>
          <w:rFonts w:hint="eastAsia"/>
        </w:rPr>
        <w:t>.</w:t>
      </w:r>
      <w:r w:rsidR="00C44941">
        <w:t xml:space="preserve"> Zhejiang </w:t>
      </w:r>
      <w:r>
        <w:rPr>
          <w:rFonts w:hint="eastAsia"/>
        </w:rPr>
        <w:t>Nine Top</w:t>
      </w:r>
      <w:r w:rsidR="00C44941">
        <w:t xml:space="preserve"> Office Services Group Co., Ltd. claims to build a logistics service platform, relying on a strong supplier Network integration contracting all customer logistics management services</w:t>
      </w:r>
      <w:r w:rsidR="00462E56">
        <w:rPr>
          <w:rFonts w:hint="eastAsia"/>
        </w:rPr>
        <w:t>.</w:t>
      </w:r>
      <w:r w:rsidR="00C44941">
        <w:t xml:space="preserve"> </w:t>
      </w:r>
      <w:r w:rsidR="00462E56">
        <w:rPr>
          <w:rFonts w:hint="eastAsia"/>
        </w:rPr>
        <w:t>W</w:t>
      </w:r>
      <w:r w:rsidR="00C44941">
        <w:t>ith the exposure of the event, the platform of corporate financial fraud behavior is beginning to take shape.</w:t>
      </w:r>
    </w:p>
    <w:p w:rsidR="00C649A1" w:rsidRDefault="00C44941" w:rsidP="00C44941">
      <w:pPr>
        <w:ind w:firstLine="480"/>
        <w:rPr>
          <w:rFonts w:hint="eastAsia"/>
        </w:rPr>
      </w:pPr>
      <w:r>
        <w:t>This paper explores the con</w:t>
      </w:r>
      <w:r w:rsidR="00462E56">
        <w:t xml:space="preserve">cept </w:t>
      </w:r>
      <w:r w:rsidR="00462E56">
        <w:rPr>
          <w:rFonts w:hint="eastAsia"/>
        </w:rPr>
        <w:t xml:space="preserve">and character </w:t>
      </w:r>
      <w:r w:rsidR="00462E56">
        <w:t>of platform enterprises</w:t>
      </w:r>
      <w:r>
        <w:t xml:space="preserve">. The different characteristics of enterprises are bound to affect the direction of financial fraud. On the basis of summing up the financial fraud and financial fraud theory, the theory is applied to the analysis of the actual case, and the financial fraud means of </w:t>
      </w:r>
      <w:r w:rsidR="00BE10B8">
        <w:rPr>
          <w:rFonts w:hint="eastAsia"/>
        </w:rPr>
        <w:t>Nine Top</w:t>
      </w:r>
      <w:r>
        <w:t xml:space="preserve"> Group is identified in the whole process</w:t>
      </w:r>
      <w:r w:rsidR="00887B43">
        <w:rPr>
          <w:rFonts w:hint="eastAsia"/>
        </w:rPr>
        <w:t>.</w:t>
      </w:r>
    </w:p>
    <w:p w:rsidR="00462E56" w:rsidRDefault="004E3073" w:rsidP="00C44941">
      <w:pPr>
        <w:ind w:firstLine="480"/>
        <w:rPr>
          <w:rFonts w:hint="eastAsia"/>
        </w:rPr>
      </w:pPr>
      <w:r w:rsidRPr="004E3073">
        <w:t>After analy</w:t>
      </w:r>
      <w:r>
        <w:rPr>
          <w:rFonts w:hint="eastAsia"/>
        </w:rPr>
        <w:t>zing,</w:t>
      </w:r>
      <w:r w:rsidR="00153464">
        <w:rPr>
          <w:rFonts w:hint="eastAsia"/>
        </w:rPr>
        <w:t xml:space="preserve"> </w:t>
      </w:r>
      <w:r w:rsidRPr="004E3073">
        <w:t xml:space="preserve">platform-based enterprises have industry advantages </w:t>
      </w:r>
      <w:r>
        <w:rPr>
          <w:rFonts w:hint="eastAsia"/>
        </w:rPr>
        <w:t xml:space="preserve">when conducting financial fraud </w:t>
      </w:r>
      <w:r w:rsidRPr="004E3073">
        <w:t xml:space="preserve">in the business process and financial processes; platform companies </w:t>
      </w:r>
      <w:r>
        <w:rPr>
          <w:rFonts w:hint="eastAsia"/>
        </w:rPr>
        <w:t>may</w:t>
      </w:r>
      <w:r>
        <w:t xml:space="preserve"> inflate</w:t>
      </w:r>
      <w:r w:rsidRPr="004E3073">
        <w:t xml:space="preserve"> income throu</w:t>
      </w:r>
      <w:r>
        <w:t xml:space="preserve">gh fictitious business content </w:t>
      </w:r>
      <w:r w:rsidRPr="004E3073">
        <w:t>from both suppliers and customers</w:t>
      </w:r>
      <w:r>
        <w:rPr>
          <w:rFonts w:hint="eastAsia"/>
        </w:rPr>
        <w:t>.</w:t>
      </w:r>
      <w:r>
        <w:t xml:space="preserve"> </w:t>
      </w:r>
      <w:r>
        <w:rPr>
          <w:rFonts w:hint="eastAsia"/>
        </w:rPr>
        <w:t>R</w:t>
      </w:r>
      <w:r w:rsidRPr="004E3073">
        <w:t>egulators and auditors should focus on transaction and revenue authenticity</w:t>
      </w:r>
      <w:r>
        <w:rPr>
          <w:rFonts w:hint="eastAsia"/>
        </w:rPr>
        <w:t xml:space="preserve"> </w:t>
      </w:r>
      <w:r w:rsidRPr="004E3073">
        <w:t>in review of platform companies.</w:t>
      </w:r>
    </w:p>
    <w:p w:rsidR="00C649A1" w:rsidRDefault="00C649A1" w:rsidP="00076696">
      <w:pPr>
        <w:ind w:firstLine="560"/>
      </w:pPr>
      <w:r w:rsidRPr="00076696">
        <w:rPr>
          <w:sz w:val="28"/>
          <w:szCs w:val="28"/>
        </w:rPr>
        <w:t>Keywords</w:t>
      </w:r>
      <w:r>
        <w:t xml:space="preserve">: </w:t>
      </w:r>
      <w:r w:rsidR="00BE10B8" w:rsidRPr="00BE10B8">
        <w:t>Platform enterprise</w:t>
      </w:r>
      <w:r w:rsidR="0014671E">
        <w:t xml:space="preserve">, </w:t>
      </w:r>
      <w:r w:rsidR="00BE10B8">
        <w:rPr>
          <w:rFonts w:hint="eastAsia"/>
        </w:rPr>
        <w:t>Nine Top Group</w:t>
      </w:r>
      <w:r w:rsidR="0014671E">
        <w:t xml:space="preserve">, </w:t>
      </w:r>
      <w:r w:rsidR="00BE10B8">
        <w:rPr>
          <w:rFonts w:hint="eastAsia"/>
        </w:rPr>
        <w:t>F</w:t>
      </w:r>
      <w:r w:rsidR="00BE10B8" w:rsidRPr="00BE10B8">
        <w:t>inancial</w:t>
      </w:r>
      <w:r w:rsidR="00BE10B8">
        <w:rPr>
          <w:rFonts w:hint="eastAsia"/>
        </w:rPr>
        <w:t xml:space="preserve"> F</w:t>
      </w:r>
      <w:r w:rsidR="00BE10B8" w:rsidRPr="00BE10B8">
        <w:t>raud</w:t>
      </w:r>
    </w:p>
    <w:p w:rsidR="00C649A1" w:rsidRDefault="00C649A1">
      <w:pPr>
        <w:ind w:firstLine="480"/>
        <w:jc w:val="center"/>
      </w:pPr>
    </w:p>
    <w:p w:rsidR="002F3447" w:rsidRDefault="00C649A1" w:rsidP="009707D5">
      <w:pPr>
        <w:widowControl/>
        <w:ind w:firstLineChars="0" w:firstLine="0"/>
        <w:jc w:val="center"/>
        <w:rPr>
          <w:noProof/>
        </w:rPr>
      </w:pPr>
      <w:r>
        <w:br w:type="page"/>
      </w:r>
      <w:r w:rsidRPr="005B05E6">
        <w:rPr>
          <w:rFonts w:ascii="黑体" w:eastAsia="黑体" w:hAnsi="黑体" w:hint="eastAsia"/>
          <w:sz w:val="36"/>
          <w:szCs w:val="36"/>
        </w:rPr>
        <w:t>目     录</w:t>
      </w:r>
      <w:r w:rsidRPr="005B05E6">
        <w:rPr>
          <w:rFonts w:ascii="宋体" w:hAnsi="宋体"/>
          <w:sz w:val="36"/>
          <w:szCs w:val="36"/>
        </w:rPr>
        <w:fldChar w:fldCharType="begin"/>
      </w:r>
      <w:r w:rsidRPr="005B05E6">
        <w:rPr>
          <w:rFonts w:ascii="宋体" w:hAnsi="宋体"/>
          <w:sz w:val="36"/>
          <w:szCs w:val="36"/>
        </w:rPr>
        <w:instrText xml:space="preserve"> TOC \o "1-3" \h \z \u </w:instrText>
      </w:r>
      <w:r w:rsidRPr="005B05E6">
        <w:rPr>
          <w:rFonts w:ascii="宋体" w:hAnsi="宋体"/>
          <w:sz w:val="36"/>
          <w:szCs w:val="36"/>
        </w:rPr>
        <w:fldChar w:fldCharType="separate"/>
      </w:r>
    </w:p>
    <w:p w:rsidR="002F3447" w:rsidRPr="00975AC2" w:rsidRDefault="002F3447" w:rsidP="002F3447">
      <w:pPr>
        <w:pStyle w:val="10"/>
        <w:spacing w:line="360" w:lineRule="auto"/>
        <w:rPr>
          <w:rFonts w:ascii="宋体" w:eastAsia="宋体" w:hAnsi="宋体"/>
          <w:noProof/>
          <w:szCs w:val="24"/>
          <w:lang w:val="en-US" w:eastAsia="zh-CN"/>
        </w:rPr>
      </w:pPr>
      <w:hyperlink w:anchor="_Toc485155449" w:history="1">
        <w:r w:rsidRPr="00975AC2">
          <w:rPr>
            <w:rStyle w:val="ad"/>
            <w:rFonts w:ascii="宋体" w:eastAsia="宋体" w:hAnsi="宋体" w:hint="eastAsia"/>
            <w:noProof/>
            <w:szCs w:val="24"/>
          </w:rPr>
          <w:t>摘</w:t>
        </w:r>
        <w:r w:rsidRPr="00975AC2">
          <w:rPr>
            <w:rStyle w:val="ad"/>
            <w:rFonts w:ascii="宋体" w:eastAsia="宋体" w:hAnsi="宋体"/>
            <w:noProof/>
            <w:szCs w:val="24"/>
          </w:rPr>
          <w:t xml:space="preserve">   </w:t>
        </w:r>
        <w:r w:rsidRPr="00975AC2">
          <w:rPr>
            <w:rStyle w:val="ad"/>
            <w:rFonts w:ascii="宋体" w:eastAsia="宋体" w:hAnsi="宋体" w:hint="eastAsia"/>
            <w:noProof/>
            <w:szCs w:val="24"/>
          </w:rPr>
          <w:t>要</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_Toc485155449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I</w:t>
        </w:r>
        <w:r w:rsidRPr="00975AC2">
          <w:rPr>
            <w:rFonts w:ascii="宋体" w:eastAsia="宋体" w:hAnsi="宋体"/>
            <w:noProof/>
            <w:webHidden/>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50" w:history="1">
        <w:r w:rsidRPr="00975AC2">
          <w:rPr>
            <w:rStyle w:val="ad"/>
            <w:rFonts w:ascii="宋体" w:eastAsia="宋体" w:hAnsi="宋体"/>
            <w:noProof/>
            <w:szCs w:val="24"/>
          </w:rPr>
          <w:t>ABSTRACT</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_Toc485155450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II</w:t>
        </w:r>
        <w:r w:rsidRPr="00975AC2">
          <w:rPr>
            <w:rFonts w:ascii="宋体" w:eastAsia="宋体" w:hAnsi="宋体"/>
            <w:noProof/>
            <w:webHidden/>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51" w:history="1">
        <w:r w:rsidRPr="00975AC2">
          <w:rPr>
            <w:rStyle w:val="ad"/>
            <w:rFonts w:ascii="宋体" w:eastAsia="宋体" w:hAnsi="宋体" w:hint="eastAsia"/>
            <w:noProof/>
            <w:szCs w:val="24"/>
          </w:rPr>
          <w:t>第一章</w:t>
        </w:r>
        <w:r w:rsidRPr="00975AC2">
          <w:rPr>
            <w:rStyle w:val="ad"/>
            <w:rFonts w:ascii="宋体" w:eastAsia="宋体" w:hAnsi="宋体"/>
            <w:noProof/>
            <w:szCs w:val="24"/>
          </w:rPr>
          <w:t xml:space="preserve"> </w:t>
        </w:r>
        <w:r w:rsidRPr="00975AC2">
          <w:rPr>
            <w:rStyle w:val="ad"/>
            <w:rFonts w:ascii="宋体" w:eastAsia="宋体" w:hAnsi="宋体" w:hint="eastAsia"/>
            <w:noProof/>
            <w:szCs w:val="24"/>
          </w:rPr>
          <w:t>绪论</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_Toc485155451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1</w:t>
        </w:r>
        <w:r w:rsidRPr="00975AC2">
          <w:rPr>
            <w:rFonts w:ascii="宋体" w:eastAsia="宋体" w:hAnsi="宋体"/>
            <w:noProof/>
            <w:webHidden/>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52" w:history="1">
        <w:r w:rsidRPr="00975AC2">
          <w:rPr>
            <w:rStyle w:val="ad"/>
            <w:rFonts w:ascii="宋体" w:hAnsi="宋体"/>
            <w:noProof/>
            <w:sz w:val="24"/>
            <w:szCs w:val="24"/>
          </w:rPr>
          <w:t>1.1</w:t>
        </w:r>
        <w:r w:rsidRPr="00975AC2">
          <w:rPr>
            <w:rStyle w:val="ad"/>
            <w:rFonts w:ascii="宋体" w:hAnsi="宋体" w:hint="eastAsia"/>
            <w:noProof/>
            <w:sz w:val="24"/>
            <w:szCs w:val="24"/>
          </w:rPr>
          <w:t>研究背景</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_Toc485155452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53" w:history="1">
        <w:r w:rsidRPr="00975AC2">
          <w:rPr>
            <w:rStyle w:val="ad"/>
            <w:rFonts w:ascii="宋体" w:hAnsi="宋体"/>
            <w:noProof/>
            <w:sz w:val="24"/>
            <w:szCs w:val="24"/>
          </w:rPr>
          <w:t>1.2</w:t>
        </w:r>
        <w:r w:rsidRPr="00975AC2">
          <w:rPr>
            <w:rStyle w:val="ad"/>
            <w:rFonts w:ascii="宋体" w:hAnsi="宋体" w:hint="eastAsia"/>
            <w:noProof/>
            <w:sz w:val="24"/>
            <w:szCs w:val="24"/>
          </w:rPr>
          <w:t>研究意义</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_Toc485155453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54" w:history="1">
        <w:r w:rsidRPr="00975AC2">
          <w:rPr>
            <w:rStyle w:val="ad"/>
            <w:rFonts w:ascii="宋体" w:hAnsi="宋体"/>
            <w:noProof/>
            <w:sz w:val="24"/>
            <w:szCs w:val="24"/>
          </w:rPr>
          <w:t>1.2.1</w:t>
        </w:r>
        <w:r w:rsidRPr="00975AC2">
          <w:rPr>
            <w:rStyle w:val="ad"/>
            <w:rFonts w:ascii="宋体" w:hAnsi="宋体" w:hint="eastAsia"/>
            <w:noProof/>
            <w:sz w:val="24"/>
            <w:szCs w:val="24"/>
          </w:rPr>
          <w:t>理论意义</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_Toc485155454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55" w:history="1">
        <w:r w:rsidRPr="00975AC2">
          <w:rPr>
            <w:rStyle w:val="ad"/>
            <w:rFonts w:ascii="宋体" w:hAnsi="宋体"/>
            <w:noProof/>
            <w:sz w:val="24"/>
            <w:szCs w:val="24"/>
          </w:rPr>
          <w:t>1.2.2</w:t>
        </w:r>
        <w:r w:rsidRPr="00975AC2">
          <w:rPr>
            <w:rStyle w:val="ad"/>
            <w:rFonts w:ascii="宋体" w:hAnsi="宋体" w:hint="eastAsia"/>
            <w:noProof/>
            <w:sz w:val="24"/>
            <w:szCs w:val="24"/>
          </w:rPr>
          <w:t>实践意义</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_Toc485155455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2</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56" w:history="1">
        <w:r w:rsidRPr="00975AC2">
          <w:rPr>
            <w:rStyle w:val="ad"/>
            <w:rFonts w:ascii="宋体" w:hAnsi="宋体"/>
            <w:noProof/>
            <w:sz w:val="24"/>
            <w:szCs w:val="24"/>
          </w:rPr>
          <w:t>1.3</w:t>
        </w:r>
        <w:r w:rsidRPr="00975AC2">
          <w:rPr>
            <w:rStyle w:val="ad"/>
            <w:rFonts w:ascii="宋体" w:hAnsi="宋体" w:hint="eastAsia"/>
            <w:noProof/>
            <w:sz w:val="24"/>
            <w:szCs w:val="24"/>
          </w:rPr>
          <w:t>财务舞弊文献综述</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_Toc485155456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2</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57" w:history="1">
        <w:r w:rsidRPr="00975AC2">
          <w:rPr>
            <w:rStyle w:val="ad"/>
            <w:rFonts w:ascii="宋体" w:hAnsi="宋体"/>
            <w:noProof/>
            <w:sz w:val="24"/>
            <w:szCs w:val="24"/>
          </w:rPr>
          <w:t>1.3.1</w:t>
        </w:r>
        <w:r w:rsidRPr="00975AC2">
          <w:rPr>
            <w:rStyle w:val="ad"/>
            <w:rFonts w:ascii="宋体" w:hAnsi="宋体" w:hint="eastAsia"/>
            <w:noProof/>
            <w:sz w:val="24"/>
            <w:szCs w:val="24"/>
          </w:rPr>
          <w:t>财务舞弊手段综述</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_Toc485155457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2</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58" w:history="1">
        <w:r w:rsidRPr="00975AC2">
          <w:rPr>
            <w:rStyle w:val="ad"/>
            <w:rFonts w:ascii="宋体" w:hAnsi="宋体"/>
            <w:noProof/>
            <w:sz w:val="24"/>
            <w:szCs w:val="24"/>
          </w:rPr>
          <w:t>1.3.2</w:t>
        </w:r>
        <w:r w:rsidRPr="00975AC2">
          <w:rPr>
            <w:rStyle w:val="ad"/>
            <w:rFonts w:ascii="宋体" w:hAnsi="宋体" w:hint="eastAsia"/>
            <w:noProof/>
            <w:sz w:val="24"/>
            <w:szCs w:val="24"/>
          </w:rPr>
          <w:t>财务舞弊识别理论综述</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_Toc485155458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3</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59" w:history="1">
        <w:r w:rsidRPr="00975AC2">
          <w:rPr>
            <w:rStyle w:val="ad"/>
            <w:rFonts w:ascii="宋体" w:hAnsi="宋体"/>
            <w:noProof/>
            <w:sz w:val="24"/>
            <w:szCs w:val="24"/>
          </w:rPr>
          <w:t>1.4</w:t>
        </w:r>
        <w:r w:rsidRPr="00975AC2">
          <w:rPr>
            <w:rStyle w:val="ad"/>
            <w:rFonts w:ascii="宋体" w:hAnsi="宋体" w:hint="eastAsia"/>
            <w:noProof/>
            <w:sz w:val="24"/>
            <w:szCs w:val="24"/>
          </w:rPr>
          <w:t>研究内容和论文框架</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_Toc485155459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4</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60" w:history="1">
        <w:r w:rsidRPr="00975AC2">
          <w:rPr>
            <w:rStyle w:val="ad"/>
            <w:rFonts w:ascii="宋体" w:hAnsi="宋体"/>
            <w:noProof/>
            <w:sz w:val="24"/>
            <w:szCs w:val="24"/>
          </w:rPr>
          <w:t>1.5</w:t>
        </w:r>
        <w:r w:rsidRPr="00975AC2">
          <w:rPr>
            <w:rStyle w:val="ad"/>
            <w:rFonts w:ascii="宋体" w:hAnsi="宋体" w:hint="eastAsia"/>
            <w:noProof/>
            <w:sz w:val="24"/>
            <w:szCs w:val="24"/>
          </w:rPr>
          <w:t>可能的创新</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_Toc485155460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5</w:t>
        </w:r>
        <w:r w:rsidRPr="00975AC2">
          <w:rPr>
            <w:rFonts w:ascii="宋体" w:hAnsi="宋体"/>
            <w:noProof/>
            <w:webHidden/>
            <w:sz w:val="24"/>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61" w:history="1">
        <w:r w:rsidRPr="00975AC2">
          <w:rPr>
            <w:rStyle w:val="ad"/>
            <w:rFonts w:ascii="宋体" w:eastAsia="宋体" w:hAnsi="宋体" w:hint="eastAsia"/>
            <w:noProof/>
            <w:szCs w:val="24"/>
          </w:rPr>
          <w:t>第二章</w:t>
        </w:r>
        <w:r w:rsidRPr="00975AC2">
          <w:rPr>
            <w:rStyle w:val="ad"/>
            <w:rFonts w:ascii="宋体" w:eastAsia="宋体" w:hAnsi="宋体"/>
            <w:noProof/>
            <w:szCs w:val="24"/>
          </w:rPr>
          <w:t xml:space="preserve"> </w:t>
        </w:r>
        <w:r w:rsidRPr="00975AC2">
          <w:rPr>
            <w:rStyle w:val="ad"/>
            <w:rFonts w:ascii="宋体" w:eastAsia="宋体" w:hAnsi="宋体" w:hint="eastAsia"/>
            <w:noProof/>
            <w:szCs w:val="24"/>
          </w:rPr>
          <w:t>平台类企业相关概念及财务舞弊问题</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_Toc485155461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7</w:t>
        </w:r>
        <w:r w:rsidRPr="00975AC2">
          <w:rPr>
            <w:rFonts w:ascii="宋体" w:eastAsia="宋体" w:hAnsi="宋体"/>
            <w:noProof/>
            <w:webHidden/>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62" w:history="1">
        <w:r w:rsidRPr="00975AC2">
          <w:rPr>
            <w:rStyle w:val="ad"/>
            <w:rFonts w:ascii="宋体" w:hAnsi="宋体"/>
            <w:noProof/>
            <w:sz w:val="24"/>
            <w:szCs w:val="24"/>
          </w:rPr>
          <w:t>2.1</w:t>
        </w:r>
        <w:r w:rsidRPr="00975AC2">
          <w:rPr>
            <w:rStyle w:val="ad"/>
            <w:rFonts w:ascii="宋体" w:hAnsi="宋体" w:hint="eastAsia"/>
            <w:noProof/>
            <w:sz w:val="24"/>
            <w:szCs w:val="24"/>
          </w:rPr>
          <w:t>平台类企业定义</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_Toc485155462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7</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63" w:history="1">
        <w:r w:rsidRPr="00975AC2">
          <w:rPr>
            <w:rStyle w:val="ad"/>
            <w:rFonts w:ascii="宋体" w:hAnsi="宋体"/>
            <w:noProof/>
            <w:sz w:val="24"/>
            <w:szCs w:val="24"/>
          </w:rPr>
          <w:t>2.2</w:t>
        </w:r>
        <w:r w:rsidRPr="00975AC2">
          <w:rPr>
            <w:rStyle w:val="ad"/>
            <w:rFonts w:ascii="宋体" w:hAnsi="宋体" w:hint="eastAsia"/>
            <w:noProof/>
            <w:sz w:val="24"/>
            <w:szCs w:val="24"/>
          </w:rPr>
          <w:t>平台类企业的财务特征</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_Toc485155463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7</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64" w:history="1">
        <w:r w:rsidRPr="00975AC2">
          <w:rPr>
            <w:rStyle w:val="ad"/>
            <w:rFonts w:ascii="宋体" w:hAnsi="宋体"/>
            <w:noProof/>
            <w:sz w:val="24"/>
            <w:szCs w:val="24"/>
          </w:rPr>
          <w:t xml:space="preserve">2.3 </w:t>
        </w:r>
        <w:r w:rsidRPr="00975AC2">
          <w:rPr>
            <w:rStyle w:val="ad"/>
            <w:rFonts w:ascii="宋体" w:hAnsi="宋体" w:hint="eastAsia"/>
            <w:noProof/>
            <w:sz w:val="24"/>
            <w:szCs w:val="24"/>
          </w:rPr>
          <w:t>平台类企业舞弊行为问题</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_Toc485155464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10</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65" w:history="1">
        <w:r w:rsidRPr="00975AC2">
          <w:rPr>
            <w:rStyle w:val="ad"/>
            <w:rFonts w:ascii="宋体" w:hAnsi="宋体"/>
            <w:noProof/>
            <w:sz w:val="24"/>
            <w:szCs w:val="24"/>
          </w:rPr>
          <w:t>2.3.1</w:t>
        </w:r>
        <w:r w:rsidRPr="00975AC2">
          <w:rPr>
            <w:rStyle w:val="ad"/>
            <w:rFonts w:ascii="宋体" w:hAnsi="宋体" w:hint="eastAsia"/>
            <w:noProof/>
            <w:sz w:val="24"/>
            <w:szCs w:val="24"/>
          </w:rPr>
          <w:t>造假的重点放在流动资产科目</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_Toc485155465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11</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66" w:history="1">
        <w:r w:rsidRPr="00975AC2">
          <w:rPr>
            <w:rStyle w:val="ad"/>
            <w:rFonts w:ascii="宋体" w:hAnsi="宋体"/>
            <w:noProof/>
            <w:sz w:val="24"/>
            <w:szCs w:val="24"/>
          </w:rPr>
          <w:t>2.3.2</w:t>
        </w:r>
        <w:r w:rsidRPr="00975AC2">
          <w:rPr>
            <w:rStyle w:val="ad"/>
            <w:rFonts w:ascii="宋体" w:hAnsi="宋体" w:hint="eastAsia"/>
            <w:noProof/>
            <w:sz w:val="24"/>
            <w:szCs w:val="24"/>
          </w:rPr>
          <w:t>易串联供应商及客户进行联合造假</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_Toc485155466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11</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67" w:history="1">
        <w:r w:rsidRPr="00975AC2">
          <w:rPr>
            <w:rStyle w:val="ad"/>
            <w:rFonts w:ascii="宋体" w:hAnsi="宋体"/>
            <w:noProof/>
            <w:sz w:val="24"/>
            <w:szCs w:val="24"/>
          </w:rPr>
          <w:t>2.3.3</w:t>
        </w:r>
        <w:r w:rsidRPr="00975AC2">
          <w:rPr>
            <w:rStyle w:val="ad"/>
            <w:rFonts w:ascii="宋体" w:hAnsi="宋体" w:hint="eastAsia"/>
            <w:noProof/>
            <w:sz w:val="24"/>
            <w:szCs w:val="24"/>
          </w:rPr>
          <w:t>虚构经济业务</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_Toc485155467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12</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68" w:history="1">
        <w:r w:rsidRPr="00975AC2">
          <w:rPr>
            <w:rStyle w:val="ad"/>
            <w:rFonts w:ascii="宋体" w:hAnsi="宋体"/>
            <w:noProof/>
            <w:sz w:val="24"/>
            <w:szCs w:val="24"/>
          </w:rPr>
          <w:t>2.3.4</w:t>
        </w:r>
        <w:r w:rsidRPr="00975AC2">
          <w:rPr>
            <w:rStyle w:val="ad"/>
            <w:rFonts w:ascii="宋体" w:hAnsi="宋体" w:hint="eastAsia"/>
            <w:noProof/>
            <w:sz w:val="24"/>
            <w:szCs w:val="24"/>
          </w:rPr>
          <w:t>夸大企业盈利能力指标</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_Toc485155468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12</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69" w:history="1">
        <w:r w:rsidRPr="00975AC2">
          <w:rPr>
            <w:rStyle w:val="ad"/>
            <w:rFonts w:ascii="宋体" w:hAnsi="宋体"/>
            <w:noProof/>
            <w:sz w:val="24"/>
            <w:szCs w:val="24"/>
          </w:rPr>
          <w:t>2.3.5</w:t>
        </w:r>
        <w:r w:rsidRPr="00975AC2">
          <w:rPr>
            <w:rStyle w:val="ad"/>
            <w:rFonts w:ascii="宋体" w:hAnsi="宋体" w:hint="eastAsia"/>
            <w:noProof/>
            <w:sz w:val="24"/>
            <w:szCs w:val="24"/>
          </w:rPr>
          <w:t>操纵投资收益</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_Toc485155469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12</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70" w:history="1">
        <w:r w:rsidRPr="00975AC2">
          <w:rPr>
            <w:rStyle w:val="ad"/>
            <w:rFonts w:ascii="宋体" w:hAnsi="宋体"/>
            <w:noProof/>
            <w:sz w:val="24"/>
            <w:szCs w:val="24"/>
          </w:rPr>
          <w:t xml:space="preserve">2.4 </w:t>
        </w:r>
        <w:r w:rsidRPr="00975AC2">
          <w:rPr>
            <w:rStyle w:val="ad"/>
            <w:rFonts w:ascii="宋体" w:hAnsi="宋体" w:hint="eastAsia"/>
            <w:noProof/>
            <w:sz w:val="24"/>
            <w:szCs w:val="24"/>
          </w:rPr>
          <w:t>平台类企业舞弊的行业问题</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_Toc485155470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13</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71" w:history="1">
        <w:r w:rsidRPr="00975AC2">
          <w:rPr>
            <w:rStyle w:val="ad"/>
            <w:rFonts w:ascii="宋体" w:hAnsi="宋体"/>
            <w:noProof/>
            <w:sz w:val="24"/>
            <w:szCs w:val="24"/>
          </w:rPr>
          <w:t>2.4.1</w:t>
        </w:r>
        <w:r w:rsidRPr="00975AC2">
          <w:rPr>
            <w:rStyle w:val="ad"/>
            <w:rFonts w:ascii="宋体" w:hAnsi="宋体" w:hint="eastAsia"/>
            <w:noProof/>
            <w:sz w:val="24"/>
            <w:szCs w:val="24"/>
          </w:rPr>
          <w:t>业务流程的匹配角度</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_Toc485155471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13</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72" w:history="1">
        <w:r w:rsidRPr="00975AC2">
          <w:rPr>
            <w:rStyle w:val="ad"/>
            <w:rFonts w:ascii="宋体" w:hAnsi="宋体"/>
            <w:noProof/>
            <w:sz w:val="24"/>
            <w:szCs w:val="24"/>
          </w:rPr>
          <w:t>2.4.2</w:t>
        </w:r>
        <w:r w:rsidRPr="00975AC2">
          <w:rPr>
            <w:rStyle w:val="ad"/>
            <w:rFonts w:ascii="宋体" w:hAnsi="宋体" w:hint="eastAsia"/>
            <w:noProof/>
            <w:sz w:val="24"/>
            <w:szCs w:val="24"/>
          </w:rPr>
          <w:t>财务流程的匹配角度</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_Toc485155472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13</w:t>
        </w:r>
        <w:r w:rsidRPr="00975AC2">
          <w:rPr>
            <w:rFonts w:ascii="宋体" w:hAnsi="宋体"/>
            <w:noProof/>
            <w:webHidden/>
            <w:sz w:val="24"/>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73" w:history="1">
        <w:r w:rsidRPr="00975AC2">
          <w:rPr>
            <w:rStyle w:val="ad"/>
            <w:rFonts w:ascii="宋体" w:eastAsia="宋体" w:hAnsi="宋体" w:hint="eastAsia"/>
            <w:noProof/>
            <w:szCs w:val="24"/>
          </w:rPr>
          <w:t>第三章</w:t>
        </w:r>
        <w:r w:rsidRPr="00975AC2">
          <w:rPr>
            <w:rStyle w:val="ad"/>
            <w:rFonts w:ascii="宋体" w:eastAsia="宋体" w:hAnsi="宋体"/>
            <w:noProof/>
            <w:szCs w:val="24"/>
          </w:rPr>
          <w:t xml:space="preserve"> </w:t>
        </w:r>
        <w:r w:rsidRPr="00975AC2">
          <w:rPr>
            <w:rStyle w:val="ad"/>
            <w:rFonts w:ascii="宋体" w:eastAsia="宋体" w:hAnsi="宋体" w:hint="eastAsia"/>
            <w:noProof/>
            <w:szCs w:val="24"/>
          </w:rPr>
          <w:t>九好集团财务舞弊案例分析</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_Toc485155473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15</w:t>
        </w:r>
        <w:r w:rsidRPr="00975AC2">
          <w:rPr>
            <w:rFonts w:ascii="宋体" w:eastAsia="宋体" w:hAnsi="宋体"/>
            <w:noProof/>
            <w:webHidden/>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74" w:history="1">
        <w:r w:rsidRPr="00975AC2">
          <w:rPr>
            <w:rStyle w:val="ad"/>
            <w:rFonts w:ascii="宋体" w:hAnsi="宋体"/>
            <w:noProof/>
            <w:sz w:val="24"/>
            <w:szCs w:val="24"/>
          </w:rPr>
          <w:t>3.1</w:t>
        </w:r>
        <w:r w:rsidRPr="00975AC2">
          <w:rPr>
            <w:rStyle w:val="ad"/>
            <w:rFonts w:ascii="宋体" w:hAnsi="宋体" w:hint="eastAsia"/>
            <w:noProof/>
            <w:sz w:val="24"/>
            <w:szCs w:val="24"/>
          </w:rPr>
          <w:t>九好集团简介</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_Toc485155474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15</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75" w:history="1">
        <w:r w:rsidRPr="00975AC2">
          <w:rPr>
            <w:rStyle w:val="ad"/>
            <w:rFonts w:ascii="宋体" w:hAnsi="宋体"/>
            <w:noProof/>
            <w:sz w:val="24"/>
            <w:szCs w:val="24"/>
          </w:rPr>
          <w:t xml:space="preserve">3.2 </w:t>
        </w:r>
        <w:r w:rsidRPr="00975AC2">
          <w:rPr>
            <w:rStyle w:val="ad"/>
            <w:rFonts w:ascii="宋体" w:hAnsi="宋体" w:hint="eastAsia"/>
            <w:noProof/>
            <w:sz w:val="24"/>
            <w:szCs w:val="24"/>
          </w:rPr>
          <w:t>九好集团的平台业务模式</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_Toc485155475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15</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76" w:history="1">
        <w:r w:rsidRPr="00975AC2">
          <w:rPr>
            <w:rStyle w:val="ad"/>
            <w:rFonts w:ascii="宋体" w:hAnsi="宋体"/>
            <w:noProof/>
            <w:sz w:val="24"/>
            <w:szCs w:val="24"/>
          </w:rPr>
          <w:t>3.3</w:t>
        </w:r>
        <w:r w:rsidRPr="00975AC2">
          <w:rPr>
            <w:rStyle w:val="ad"/>
            <w:rFonts w:ascii="宋体" w:hAnsi="宋体" w:hint="eastAsia"/>
            <w:noProof/>
            <w:sz w:val="24"/>
            <w:szCs w:val="24"/>
          </w:rPr>
          <w:t>九好集团与鞍重股份重组上市造假事件回顾</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_Toc485155476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16</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77" w:history="1">
        <w:r w:rsidRPr="00975AC2">
          <w:rPr>
            <w:rStyle w:val="ad"/>
            <w:rFonts w:ascii="宋体" w:hAnsi="宋体"/>
            <w:noProof/>
            <w:sz w:val="24"/>
            <w:szCs w:val="24"/>
          </w:rPr>
          <w:t>3.4</w:t>
        </w:r>
        <w:r w:rsidRPr="00975AC2">
          <w:rPr>
            <w:rStyle w:val="ad"/>
            <w:rFonts w:ascii="宋体" w:hAnsi="宋体" w:hint="eastAsia"/>
            <w:noProof/>
            <w:sz w:val="24"/>
            <w:szCs w:val="24"/>
          </w:rPr>
          <w:t>九好集团财务手段</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_Toc485155477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17</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78" w:history="1">
        <w:r w:rsidRPr="00975AC2">
          <w:rPr>
            <w:rStyle w:val="ad"/>
            <w:rFonts w:ascii="宋体" w:hAnsi="宋体"/>
            <w:noProof/>
            <w:sz w:val="24"/>
            <w:szCs w:val="24"/>
          </w:rPr>
          <w:t>3.4.1</w:t>
        </w:r>
        <w:r w:rsidRPr="00975AC2">
          <w:rPr>
            <w:rStyle w:val="ad"/>
            <w:rFonts w:ascii="宋体" w:hAnsi="宋体" w:hint="eastAsia"/>
            <w:noProof/>
            <w:sz w:val="24"/>
            <w:szCs w:val="24"/>
          </w:rPr>
          <w:t>利用中间商的身份对供应商及客户双边造假</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_Toc485155478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17</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79" w:history="1">
        <w:r w:rsidRPr="00975AC2">
          <w:rPr>
            <w:rStyle w:val="ad"/>
            <w:rFonts w:ascii="宋体" w:hAnsi="宋体"/>
            <w:noProof/>
            <w:sz w:val="24"/>
            <w:szCs w:val="24"/>
          </w:rPr>
          <w:t xml:space="preserve">3.4.2 </w:t>
        </w:r>
        <w:r w:rsidRPr="00975AC2">
          <w:rPr>
            <w:rStyle w:val="ad"/>
            <w:rFonts w:ascii="宋体" w:hAnsi="宋体" w:hint="eastAsia"/>
            <w:noProof/>
            <w:sz w:val="24"/>
            <w:szCs w:val="24"/>
          </w:rPr>
          <w:t>利用平台经济业务虚构业务内容</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_Toc485155479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18</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80" w:history="1">
        <w:r w:rsidRPr="00975AC2">
          <w:rPr>
            <w:rStyle w:val="ad"/>
            <w:rFonts w:ascii="宋体" w:hAnsi="宋体"/>
            <w:noProof/>
            <w:sz w:val="24"/>
            <w:szCs w:val="24"/>
          </w:rPr>
          <w:t xml:space="preserve">3.4.3 </w:t>
        </w:r>
        <w:r w:rsidRPr="00975AC2">
          <w:rPr>
            <w:rStyle w:val="ad"/>
            <w:rFonts w:ascii="宋体" w:hAnsi="宋体" w:hint="eastAsia"/>
            <w:noProof/>
            <w:sz w:val="24"/>
            <w:szCs w:val="24"/>
          </w:rPr>
          <w:t>虚构巨额银行存款</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_Toc485155480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18</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81" w:history="1">
        <w:r w:rsidRPr="00975AC2">
          <w:rPr>
            <w:rStyle w:val="ad"/>
            <w:rFonts w:ascii="宋体" w:hAnsi="宋体"/>
            <w:noProof/>
            <w:sz w:val="24"/>
            <w:szCs w:val="24"/>
          </w:rPr>
          <w:t>3.5</w:t>
        </w:r>
        <w:r w:rsidRPr="00975AC2">
          <w:rPr>
            <w:rStyle w:val="ad"/>
            <w:rFonts w:ascii="宋体" w:hAnsi="宋体" w:hint="eastAsia"/>
            <w:noProof/>
            <w:sz w:val="24"/>
            <w:szCs w:val="24"/>
          </w:rPr>
          <w:t>九好集团财务舞弊的流程分析</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_Toc485155481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19</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82" w:history="1">
        <w:r w:rsidRPr="00975AC2">
          <w:rPr>
            <w:rStyle w:val="ad"/>
            <w:rFonts w:ascii="宋体" w:hAnsi="宋体"/>
            <w:noProof/>
            <w:sz w:val="24"/>
            <w:szCs w:val="24"/>
          </w:rPr>
          <w:t>3.5.1</w:t>
        </w:r>
        <w:r w:rsidRPr="00975AC2">
          <w:rPr>
            <w:rStyle w:val="ad"/>
            <w:rFonts w:ascii="宋体" w:hAnsi="宋体" w:hint="eastAsia"/>
            <w:noProof/>
            <w:sz w:val="24"/>
            <w:szCs w:val="24"/>
          </w:rPr>
          <w:t>业务流程造假</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_Toc485155482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19</w:t>
        </w:r>
        <w:r w:rsidRPr="00975AC2">
          <w:rPr>
            <w:rFonts w:ascii="宋体" w:hAnsi="宋体"/>
            <w:noProof/>
            <w:webHidden/>
            <w:sz w:val="24"/>
            <w:szCs w:val="24"/>
          </w:rPr>
          <w:fldChar w:fldCharType="end"/>
        </w:r>
      </w:hyperlink>
    </w:p>
    <w:p w:rsidR="002F3447" w:rsidRPr="00975AC2" w:rsidRDefault="002F3447" w:rsidP="002F3447">
      <w:pPr>
        <w:pStyle w:val="30"/>
        <w:tabs>
          <w:tab w:val="right" w:leader="dot" w:pos="8302"/>
        </w:tabs>
        <w:ind w:left="960"/>
        <w:rPr>
          <w:rFonts w:ascii="宋体" w:hAnsi="宋体"/>
          <w:noProof/>
          <w:sz w:val="24"/>
          <w:szCs w:val="24"/>
        </w:rPr>
      </w:pPr>
      <w:hyperlink w:anchor="_Toc485155483" w:history="1">
        <w:r w:rsidRPr="00975AC2">
          <w:rPr>
            <w:rStyle w:val="ad"/>
            <w:rFonts w:ascii="宋体" w:hAnsi="宋体"/>
            <w:noProof/>
            <w:sz w:val="24"/>
            <w:szCs w:val="24"/>
          </w:rPr>
          <w:t>3.5.2</w:t>
        </w:r>
        <w:r w:rsidRPr="00975AC2">
          <w:rPr>
            <w:rStyle w:val="ad"/>
            <w:rFonts w:ascii="宋体" w:hAnsi="宋体" w:hint="eastAsia"/>
            <w:noProof/>
            <w:sz w:val="24"/>
            <w:szCs w:val="24"/>
          </w:rPr>
          <w:t>财务流程造假</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_Toc485155483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20</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84" w:history="1">
        <w:r w:rsidRPr="00975AC2">
          <w:rPr>
            <w:rStyle w:val="ad"/>
            <w:rFonts w:ascii="宋体" w:hAnsi="宋体"/>
            <w:noProof/>
            <w:sz w:val="24"/>
            <w:szCs w:val="24"/>
          </w:rPr>
          <w:t>3.6</w:t>
        </w:r>
        <w:r w:rsidRPr="00975AC2">
          <w:rPr>
            <w:rStyle w:val="ad"/>
            <w:rFonts w:ascii="宋体" w:hAnsi="宋体" w:hint="eastAsia"/>
            <w:noProof/>
            <w:sz w:val="24"/>
            <w:szCs w:val="24"/>
          </w:rPr>
          <w:t>九好集团舞弊行为识别</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_Toc485155484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21</w:t>
        </w:r>
        <w:r w:rsidRPr="00975AC2">
          <w:rPr>
            <w:rFonts w:ascii="宋体" w:hAnsi="宋体"/>
            <w:noProof/>
            <w:webHidden/>
            <w:sz w:val="24"/>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85" w:history="1">
        <w:r w:rsidRPr="00975AC2">
          <w:rPr>
            <w:rStyle w:val="ad"/>
            <w:rFonts w:ascii="宋体" w:eastAsia="宋体" w:hAnsi="宋体" w:hint="eastAsia"/>
            <w:noProof/>
            <w:szCs w:val="24"/>
          </w:rPr>
          <w:t>第四章</w:t>
        </w:r>
        <w:r w:rsidRPr="00975AC2">
          <w:rPr>
            <w:rStyle w:val="ad"/>
            <w:rFonts w:ascii="宋体" w:eastAsia="宋体" w:hAnsi="宋体"/>
            <w:noProof/>
            <w:szCs w:val="24"/>
          </w:rPr>
          <w:t xml:space="preserve"> </w:t>
        </w:r>
        <w:r w:rsidRPr="00975AC2">
          <w:rPr>
            <w:rStyle w:val="ad"/>
            <w:rFonts w:ascii="宋体" w:eastAsia="宋体" w:hAnsi="宋体" w:hint="eastAsia"/>
            <w:noProof/>
            <w:szCs w:val="24"/>
          </w:rPr>
          <w:t>案例启示及展望</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_Toc485155485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25</w:t>
        </w:r>
        <w:r w:rsidRPr="00975AC2">
          <w:rPr>
            <w:rFonts w:ascii="宋体" w:eastAsia="宋体" w:hAnsi="宋体"/>
            <w:noProof/>
            <w:webHidden/>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86" w:history="1">
        <w:r w:rsidRPr="00975AC2">
          <w:rPr>
            <w:rStyle w:val="ad"/>
            <w:rFonts w:ascii="宋体" w:hAnsi="宋体"/>
            <w:noProof/>
            <w:sz w:val="24"/>
            <w:szCs w:val="24"/>
          </w:rPr>
          <w:t>4.1</w:t>
        </w:r>
        <w:r w:rsidRPr="00975AC2">
          <w:rPr>
            <w:rStyle w:val="ad"/>
            <w:rFonts w:ascii="宋体" w:hAnsi="宋体" w:hint="eastAsia"/>
            <w:noProof/>
            <w:sz w:val="24"/>
            <w:szCs w:val="24"/>
          </w:rPr>
          <w:t>案例启示</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_Toc485155486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25</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87" w:history="1">
        <w:r w:rsidRPr="00975AC2">
          <w:rPr>
            <w:rStyle w:val="ad"/>
            <w:rFonts w:ascii="宋体" w:hAnsi="宋体"/>
            <w:noProof/>
            <w:sz w:val="24"/>
            <w:szCs w:val="24"/>
          </w:rPr>
          <w:t>4.2</w:t>
        </w:r>
        <w:r w:rsidRPr="00975AC2">
          <w:rPr>
            <w:rStyle w:val="ad"/>
            <w:rFonts w:ascii="宋体" w:hAnsi="宋体" w:hint="eastAsia"/>
            <w:noProof/>
            <w:sz w:val="24"/>
            <w:szCs w:val="24"/>
          </w:rPr>
          <w:t>研究不足及展望</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_Toc485155487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26</w:t>
        </w:r>
        <w:r w:rsidRPr="00975AC2">
          <w:rPr>
            <w:rFonts w:ascii="宋体" w:hAnsi="宋体"/>
            <w:noProof/>
            <w:webHidden/>
            <w:sz w:val="24"/>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88" w:history="1">
        <w:r w:rsidRPr="00975AC2">
          <w:rPr>
            <w:rStyle w:val="ad"/>
            <w:rFonts w:ascii="宋体" w:eastAsia="宋体" w:hAnsi="宋体" w:hint="eastAsia"/>
            <w:noProof/>
            <w:szCs w:val="24"/>
          </w:rPr>
          <w:t>第五章</w:t>
        </w:r>
        <w:r w:rsidRPr="00975AC2">
          <w:rPr>
            <w:rStyle w:val="ad"/>
            <w:rFonts w:ascii="宋体" w:eastAsia="宋体" w:hAnsi="宋体"/>
            <w:noProof/>
            <w:szCs w:val="24"/>
          </w:rPr>
          <w:t xml:space="preserve"> </w:t>
        </w:r>
        <w:r w:rsidRPr="00975AC2">
          <w:rPr>
            <w:rStyle w:val="ad"/>
            <w:rFonts w:ascii="宋体" w:eastAsia="宋体" w:hAnsi="宋体" w:hint="eastAsia"/>
            <w:noProof/>
            <w:szCs w:val="24"/>
          </w:rPr>
          <w:t>结论</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_Toc485155488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28</w:t>
        </w:r>
        <w:r w:rsidRPr="00975AC2">
          <w:rPr>
            <w:rFonts w:ascii="宋体" w:eastAsia="宋体" w:hAnsi="宋体"/>
            <w:noProof/>
            <w:webHidden/>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89" w:history="1">
        <w:r w:rsidRPr="00975AC2">
          <w:rPr>
            <w:rStyle w:val="ad"/>
            <w:rFonts w:ascii="宋体" w:eastAsia="宋体" w:hAnsi="宋体" w:hint="eastAsia"/>
            <w:noProof/>
            <w:szCs w:val="24"/>
          </w:rPr>
          <w:t>参考文献</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_Toc485155489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29</w:t>
        </w:r>
        <w:r w:rsidRPr="00975AC2">
          <w:rPr>
            <w:rFonts w:ascii="宋体" w:eastAsia="宋体" w:hAnsi="宋体"/>
            <w:noProof/>
            <w:webHidden/>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90" w:history="1">
        <w:r w:rsidRPr="00975AC2">
          <w:rPr>
            <w:rStyle w:val="ad"/>
            <w:rFonts w:ascii="宋体" w:eastAsia="宋体" w:hAnsi="宋体" w:hint="eastAsia"/>
            <w:noProof/>
            <w:szCs w:val="24"/>
          </w:rPr>
          <w:t>致谢</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_Toc485155490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30</w:t>
        </w:r>
        <w:r w:rsidRPr="00975AC2">
          <w:rPr>
            <w:rFonts w:ascii="宋体" w:eastAsia="宋体" w:hAnsi="宋体"/>
            <w:noProof/>
            <w:webHidden/>
            <w:szCs w:val="24"/>
          </w:rPr>
          <w:fldChar w:fldCharType="end"/>
        </w:r>
      </w:hyperlink>
    </w:p>
    <w:p w:rsidR="002F3447" w:rsidRPr="00975AC2" w:rsidRDefault="002F3447" w:rsidP="002F3447">
      <w:pPr>
        <w:pStyle w:val="10"/>
        <w:spacing w:line="360" w:lineRule="auto"/>
        <w:rPr>
          <w:rFonts w:ascii="宋体" w:eastAsia="宋体" w:hAnsi="宋体"/>
          <w:noProof/>
          <w:szCs w:val="24"/>
          <w:lang w:val="en-US" w:eastAsia="zh-CN"/>
        </w:rPr>
      </w:pPr>
      <w:hyperlink w:anchor="_Toc485155491" w:history="1">
        <w:r w:rsidRPr="00975AC2">
          <w:rPr>
            <w:rStyle w:val="ad"/>
            <w:rFonts w:ascii="宋体" w:eastAsia="宋体" w:hAnsi="宋体" w:hint="eastAsia"/>
            <w:noProof/>
            <w:szCs w:val="24"/>
          </w:rPr>
          <w:t>附录：</w:t>
        </w:r>
        <w:r w:rsidRPr="00975AC2">
          <w:rPr>
            <w:rFonts w:ascii="宋体" w:eastAsia="宋体" w:hAnsi="宋体"/>
            <w:noProof/>
            <w:webHidden/>
            <w:szCs w:val="24"/>
          </w:rPr>
          <w:tab/>
        </w:r>
        <w:r w:rsidRPr="00975AC2">
          <w:rPr>
            <w:rFonts w:ascii="宋体" w:eastAsia="宋体" w:hAnsi="宋体"/>
            <w:noProof/>
            <w:webHidden/>
            <w:szCs w:val="24"/>
          </w:rPr>
          <w:fldChar w:fldCharType="begin"/>
        </w:r>
        <w:r w:rsidRPr="00975AC2">
          <w:rPr>
            <w:rFonts w:ascii="宋体" w:eastAsia="宋体" w:hAnsi="宋体"/>
            <w:noProof/>
            <w:webHidden/>
            <w:szCs w:val="24"/>
          </w:rPr>
          <w:instrText xml:space="preserve"> PAGEREF _Toc485155491 \h </w:instrText>
        </w:r>
        <w:r w:rsidRPr="00975AC2">
          <w:rPr>
            <w:rFonts w:ascii="宋体" w:eastAsia="宋体" w:hAnsi="宋体"/>
            <w:noProof/>
            <w:webHidden/>
            <w:szCs w:val="24"/>
          </w:rPr>
        </w:r>
        <w:r w:rsidRPr="00975AC2">
          <w:rPr>
            <w:rFonts w:ascii="宋体" w:eastAsia="宋体" w:hAnsi="宋体"/>
            <w:noProof/>
            <w:webHidden/>
            <w:szCs w:val="24"/>
          </w:rPr>
          <w:fldChar w:fldCharType="separate"/>
        </w:r>
        <w:r w:rsidRPr="00975AC2">
          <w:rPr>
            <w:rFonts w:ascii="宋体" w:eastAsia="宋体" w:hAnsi="宋体"/>
            <w:noProof/>
            <w:webHidden/>
            <w:szCs w:val="24"/>
          </w:rPr>
          <w:t>31</w:t>
        </w:r>
        <w:r w:rsidRPr="00975AC2">
          <w:rPr>
            <w:rFonts w:ascii="宋体" w:eastAsia="宋体" w:hAnsi="宋体"/>
            <w:noProof/>
            <w:webHidden/>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92" w:history="1">
        <w:r w:rsidRPr="00975AC2">
          <w:rPr>
            <w:rStyle w:val="ad"/>
            <w:rFonts w:ascii="宋体" w:hAnsi="宋体"/>
            <w:noProof/>
            <w:sz w:val="24"/>
            <w:szCs w:val="24"/>
          </w:rPr>
          <w:t>Pipelines, Platforms, and the New Rules of Strategy</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_Toc485155492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31</w:t>
        </w:r>
        <w:r w:rsidRPr="00975AC2">
          <w:rPr>
            <w:rFonts w:ascii="宋体" w:hAnsi="宋体"/>
            <w:noProof/>
            <w:webHidden/>
            <w:sz w:val="24"/>
            <w:szCs w:val="24"/>
          </w:rPr>
          <w:fldChar w:fldCharType="end"/>
        </w:r>
      </w:hyperlink>
    </w:p>
    <w:p w:rsidR="002F3447" w:rsidRPr="00975AC2" w:rsidRDefault="002F3447" w:rsidP="002F3447">
      <w:pPr>
        <w:pStyle w:val="20"/>
        <w:rPr>
          <w:rFonts w:ascii="宋体" w:hAnsi="宋体"/>
          <w:noProof/>
          <w:sz w:val="24"/>
          <w:szCs w:val="24"/>
          <w:lang w:val="en-US" w:eastAsia="zh-CN"/>
        </w:rPr>
      </w:pPr>
      <w:hyperlink w:anchor="_Toc485155493" w:history="1">
        <w:r w:rsidRPr="00975AC2">
          <w:rPr>
            <w:rStyle w:val="ad"/>
            <w:rFonts w:ascii="宋体" w:hAnsi="宋体" w:hint="eastAsia"/>
            <w:noProof/>
            <w:sz w:val="24"/>
            <w:szCs w:val="24"/>
          </w:rPr>
          <w:t>线型企业，平台企业和新的战略规则</w:t>
        </w:r>
        <w:r w:rsidRPr="00975AC2">
          <w:rPr>
            <w:rFonts w:ascii="宋体" w:hAnsi="宋体"/>
            <w:noProof/>
            <w:webHidden/>
            <w:sz w:val="24"/>
            <w:szCs w:val="24"/>
          </w:rPr>
          <w:tab/>
        </w:r>
        <w:r w:rsidRPr="00975AC2">
          <w:rPr>
            <w:rFonts w:ascii="宋体" w:hAnsi="宋体"/>
            <w:noProof/>
            <w:webHidden/>
            <w:sz w:val="24"/>
            <w:szCs w:val="24"/>
          </w:rPr>
          <w:fldChar w:fldCharType="begin"/>
        </w:r>
        <w:r w:rsidRPr="00975AC2">
          <w:rPr>
            <w:rFonts w:ascii="宋体" w:hAnsi="宋体"/>
            <w:noProof/>
            <w:webHidden/>
            <w:sz w:val="24"/>
            <w:szCs w:val="24"/>
          </w:rPr>
          <w:instrText xml:space="preserve"> PAGEREF _Toc485155493 \h </w:instrText>
        </w:r>
        <w:r w:rsidRPr="00975AC2">
          <w:rPr>
            <w:rFonts w:ascii="宋体" w:hAnsi="宋体"/>
            <w:noProof/>
            <w:webHidden/>
            <w:sz w:val="24"/>
            <w:szCs w:val="24"/>
          </w:rPr>
        </w:r>
        <w:r w:rsidRPr="00975AC2">
          <w:rPr>
            <w:rFonts w:ascii="宋体" w:hAnsi="宋体"/>
            <w:noProof/>
            <w:webHidden/>
            <w:sz w:val="24"/>
            <w:szCs w:val="24"/>
          </w:rPr>
          <w:fldChar w:fldCharType="separate"/>
        </w:r>
        <w:r w:rsidRPr="00975AC2">
          <w:rPr>
            <w:rFonts w:ascii="宋体" w:hAnsi="宋体"/>
            <w:noProof/>
            <w:webHidden/>
            <w:sz w:val="24"/>
            <w:szCs w:val="24"/>
          </w:rPr>
          <w:t>34</w:t>
        </w:r>
        <w:r w:rsidRPr="00975AC2">
          <w:rPr>
            <w:rFonts w:ascii="宋体" w:hAnsi="宋体"/>
            <w:noProof/>
            <w:webHidden/>
            <w:sz w:val="24"/>
            <w:szCs w:val="24"/>
          </w:rPr>
          <w:fldChar w:fldCharType="end"/>
        </w:r>
      </w:hyperlink>
    </w:p>
    <w:p w:rsidR="00C649A1" w:rsidRDefault="00C649A1" w:rsidP="009707D5">
      <w:pPr>
        <w:pStyle w:val="af"/>
        <w:spacing w:line="360" w:lineRule="auto"/>
      </w:pPr>
      <w:r w:rsidRPr="00F9349D">
        <w:rPr>
          <w:rFonts w:ascii="宋体" w:hAnsi="宋体"/>
          <w:szCs w:val="24"/>
        </w:rPr>
        <w:fldChar w:fldCharType="end"/>
      </w:r>
    </w:p>
    <w:p w:rsidR="00C649A1" w:rsidRPr="00076696" w:rsidRDefault="00C649A1" w:rsidP="007D5B03">
      <w:pPr>
        <w:ind w:firstLineChars="0" w:firstLine="0"/>
        <w:jc w:val="center"/>
        <w:rPr>
          <w:rFonts w:ascii="黑体" w:eastAsia="黑体" w:hAnsi="黑体"/>
        </w:rPr>
      </w:pPr>
      <w:r>
        <w:br w:type="page"/>
      </w:r>
      <w:r w:rsidR="00DE5285" w:rsidRPr="00076696">
        <w:rPr>
          <w:rFonts w:ascii="黑体" w:eastAsia="黑体" w:hAnsi="黑体" w:hint="eastAsia"/>
          <w:sz w:val="36"/>
          <w:szCs w:val="36"/>
        </w:rPr>
        <w:t>图</w:t>
      </w:r>
      <w:r w:rsidR="007D5B03" w:rsidRPr="00076696">
        <w:rPr>
          <w:rFonts w:ascii="黑体" w:eastAsia="黑体" w:hAnsi="黑体" w:hint="eastAsia"/>
          <w:sz w:val="36"/>
          <w:szCs w:val="36"/>
        </w:rPr>
        <w:t>索引</w:t>
      </w:r>
    </w:p>
    <w:p w:rsidR="00DE5285" w:rsidRDefault="00DE5285" w:rsidP="00DC380D">
      <w:pPr>
        <w:pStyle w:val="10"/>
        <w:spacing w:line="360" w:lineRule="auto"/>
        <w:rPr>
          <w:rFonts w:ascii="宋体" w:eastAsia="宋体" w:hAnsi="宋体" w:hint="eastAsia"/>
          <w:bCs/>
          <w:lang w:val="zh-CN" w:eastAsia="zh-CN"/>
        </w:rPr>
      </w:pPr>
      <w:r w:rsidRPr="00076696">
        <w:rPr>
          <w:rFonts w:ascii="宋体" w:eastAsia="宋体" w:hAnsi="宋体" w:hint="eastAsia"/>
          <w:lang w:eastAsia="zh-CN"/>
        </w:rPr>
        <w:t>图1</w:t>
      </w:r>
      <w:r w:rsidRPr="00076696">
        <w:rPr>
          <w:rFonts w:ascii="宋体" w:eastAsia="宋体" w:hAnsi="宋体" w:hint="eastAsia"/>
        </w:rPr>
        <w:t>.1</w:t>
      </w:r>
      <w:r w:rsidRPr="00076696">
        <w:rPr>
          <w:rFonts w:ascii="宋体" w:eastAsia="宋体" w:hAnsi="宋体" w:hint="eastAsia"/>
          <w:lang w:eastAsia="zh-CN"/>
        </w:rPr>
        <w:t>论文</w:t>
      </w:r>
      <w:r w:rsidRPr="00076696">
        <w:rPr>
          <w:rFonts w:ascii="宋体" w:eastAsia="宋体" w:hAnsi="宋体" w:hint="eastAsia"/>
        </w:rPr>
        <w:t>框架</w:t>
      </w:r>
      <w:r w:rsidRPr="00076696">
        <w:rPr>
          <w:rFonts w:ascii="宋体" w:eastAsia="宋体" w:hAnsi="宋体"/>
          <w:bCs/>
          <w:lang w:val="zh-CN" w:eastAsia="zh-CN"/>
        </w:rPr>
        <w:tab/>
      </w:r>
      <w:r w:rsidR="005B05E6">
        <w:rPr>
          <w:rFonts w:ascii="宋体" w:eastAsia="宋体" w:hAnsi="宋体" w:hint="eastAsia"/>
          <w:bCs/>
          <w:lang w:val="zh-CN" w:eastAsia="zh-CN"/>
        </w:rPr>
        <w:t>5</w:t>
      </w:r>
    </w:p>
    <w:p w:rsidR="001818F3" w:rsidRDefault="001818F3" w:rsidP="001818F3">
      <w:pPr>
        <w:pStyle w:val="10"/>
        <w:spacing w:line="360" w:lineRule="auto"/>
        <w:rPr>
          <w:rFonts w:ascii="宋体" w:eastAsia="宋体" w:hAnsi="宋体" w:hint="eastAsia"/>
          <w:bCs/>
          <w:lang w:val="zh-CN" w:eastAsia="zh-CN"/>
        </w:rPr>
      </w:pPr>
      <w:r w:rsidRPr="00076696">
        <w:rPr>
          <w:rFonts w:ascii="宋体" w:eastAsia="宋体" w:hAnsi="宋体" w:hint="eastAsia"/>
          <w:lang w:eastAsia="zh-CN"/>
        </w:rPr>
        <w:t>图</w:t>
      </w:r>
      <w:r w:rsidRPr="001818F3">
        <w:rPr>
          <w:rFonts w:ascii="宋体" w:eastAsia="宋体" w:hAnsi="宋体" w:hint="eastAsia"/>
          <w:lang w:eastAsia="zh-CN"/>
        </w:rPr>
        <w:t>3.1九好集团业务流程</w:t>
      </w:r>
      <w:r w:rsidRPr="00076696">
        <w:rPr>
          <w:rFonts w:ascii="宋体" w:eastAsia="宋体" w:hAnsi="宋体"/>
          <w:bCs/>
          <w:lang w:val="zh-CN" w:eastAsia="zh-CN"/>
        </w:rPr>
        <w:tab/>
      </w:r>
      <w:r w:rsidR="005B05E6">
        <w:rPr>
          <w:rFonts w:ascii="宋体" w:eastAsia="宋体" w:hAnsi="宋体" w:hint="eastAsia"/>
          <w:bCs/>
          <w:lang w:val="zh-CN" w:eastAsia="zh-CN"/>
        </w:rPr>
        <w:t>18</w:t>
      </w:r>
    </w:p>
    <w:p w:rsidR="00DE5285" w:rsidRPr="00076696" w:rsidRDefault="00DE5285" w:rsidP="00DC380D">
      <w:pPr>
        <w:pStyle w:val="10"/>
        <w:spacing w:line="360" w:lineRule="auto"/>
        <w:rPr>
          <w:rFonts w:ascii="宋体" w:eastAsia="宋体" w:hAnsi="宋体"/>
        </w:rPr>
      </w:pPr>
      <w:r w:rsidRPr="00076696">
        <w:rPr>
          <w:rFonts w:ascii="宋体" w:eastAsia="宋体" w:hAnsi="宋体" w:hint="eastAsia"/>
          <w:lang w:eastAsia="zh-CN"/>
        </w:rPr>
        <w:t>图</w:t>
      </w:r>
      <w:r w:rsidR="00B935E2">
        <w:rPr>
          <w:rFonts w:ascii="宋体" w:eastAsia="宋体" w:hAnsi="宋体" w:hint="eastAsia"/>
          <w:lang w:eastAsia="zh-CN"/>
        </w:rPr>
        <w:t>3</w:t>
      </w:r>
      <w:r w:rsidRPr="00076696">
        <w:rPr>
          <w:rFonts w:ascii="宋体" w:eastAsia="宋体" w:hAnsi="宋体" w:hint="eastAsia"/>
        </w:rPr>
        <w:t>.</w:t>
      </w:r>
      <w:r w:rsidR="00EA3C73">
        <w:rPr>
          <w:rFonts w:ascii="宋体" w:eastAsia="宋体" w:hAnsi="宋体" w:hint="eastAsia"/>
          <w:lang w:eastAsia="zh-CN"/>
        </w:rPr>
        <w:t>2</w:t>
      </w:r>
      <w:r w:rsidRPr="00076696">
        <w:rPr>
          <w:rFonts w:ascii="宋体" w:eastAsia="宋体" w:hAnsi="宋体" w:hint="eastAsia"/>
          <w:noProof/>
        </w:rPr>
        <w:t>九好与携程</w:t>
      </w:r>
      <w:r w:rsidR="00B935E2">
        <w:rPr>
          <w:rFonts w:ascii="宋体" w:eastAsia="宋体" w:hAnsi="宋体" w:hint="eastAsia"/>
          <w:noProof/>
          <w:lang w:eastAsia="zh-CN"/>
        </w:rPr>
        <w:t>毛利率</w:t>
      </w:r>
      <w:r w:rsidRPr="00076696">
        <w:rPr>
          <w:rFonts w:ascii="宋体" w:eastAsia="宋体" w:hAnsi="宋体" w:hint="eastAsia"/>
          <w:noProof/>
        </w:rPr>
        <w:t>趋势图</w:t>
      </w:r>
      <w:r w:rsidRPr="00076696">
        <w:rPr>
          <w:rFonts w:ascii="宋体" w:eastAsia="宋体" w:hAnsi="宋体"/>
          <w:bCs/>
          <w:lang w:val="zh-CN" w:eastAsia="zh-CN"/>
        </w:rPr>
        <w:tab/>
      </w:r>
      <w:r w:rsidR="005B05E6">
        <w:rPr>
          <w:rFonts w:ascii="宋体" w:eastAsia="宋体" w:hAnsi="宋体" w:hint="eastAsia"/>
          <w:bCs/>
          <w:lang w:val="zh-CN" w:eastAsia="zh-CN"/>
        </w:rPr>
        <w:t>21</w:t>
      </w:r>
    </w:p>
    <w:p w:rsidR="007569B1" w:rsidRPr="00076696" w:rsidRDefault="00C649A1" w:rsidP="00DE5285">
      <w:pPr>
        <w:pStyle w:val="af2"/>
        <w:tabs>
          <w:tab w:val="right" w:leader="dot" w:pos="8302"/>
        </w:tabs>
        <w:rPr>
          <w:rFonts w:ascii="黑体" w:eastAsia="黑体" w:hAnsi="黑体"/>
          <w:lang w:val="en-US" w:eastAsia="zh-CN"/>
        </w:rPr>
      </w:pPr>
      <w:r w:rsidRPr="00076696">
        <w:rPr>
          <w:rFonts w:ascii="黑体" w:eastAsia="黑体" w:hAnsi="黑体"/>
          <w:sz w:val="36"/>
          <w:szCs w:val="36"/>
        </w:rPr>
        <w:fldChar w:fldCharType="begin"/>
      </w:r>
      <w:r w:rsidRPr="00076696">
        <w:rPr>
          <w:rFonts w:ascii="黑体" w:eastAsia="黑体" w:hAnsi="黑体"/>
          <w:sz w:val="36"/>
          <w:szCs w:val="36"/>
        </w:rPr>
        <w:instrText xml:space="preserve"> TOC \h \z \c "图" </w:instrText>
      </w:r>
      <w:r w:rsidRPr="00076696">
        <w:rPr>
          <w:rFonts w:ascii="黑体" w:eastAsia="黑体" w:hAnsi="黑体"/>
          <w:sz w:val="36"/>
          <w:szCs w:val="36"/>
        </w:rPr>
        <w:fldChar w:fldCharType="separate"/>
      </w:r>
    </w:p>
    <w:p w:rsidR="007569B1" w:rsidRPr="00076696" w:rsidRDefault="007569B1" w:rsidP="007569B1">
      <w:pPr>
        <w:ind w:firstLineChars="0" w:firstLine="0"/>
        <w:rPr>
          <w:rFonts w:ascii="黑体" w:eastAsia="黑体" w:hAnsi="黑体" w:hint="eastAsia"/>
          <w:lang w:val="en-US"/>
        </w:rPr>
      </w:pPr>
    </w:p>
    <w:p w:rsidR="00DE5285" w:rsidRPr="00076696" w:rsidRDefault="00DE5285" w:rsidP="007569B1">
      <w:pPr>
        <w:ind w:firstLineChars="0" w:firstLine="0"/>
        <w:rPr>
          <w:rFonts w:ascii="黑体" w:eastAsia="黑体" w:hAnsi="黑体" w:hint="eastAsia"/>
          <w:lang w:val="en-US"/>
        </w:rPr>
      </w:pPr>
    </w:p>
    <w:p w:rsidR="00DE5285" w:rsidRPr="00076696" w:rsidRDefault="00C649A1" w:rsidP="00DE5285">
      <w:pPr>
        <w:ind w:firstLineChars="0" w:firstLine="0"/>
        <w:jc w:val="center"/>
        <w:rPr>
          <w:rFonts w:ascii="黑体" w:eastAsia="黑体" w:hAnsi="黑体"/>
        </w:rPr>
      </w:pPr>
      <w:r w:rsidRPr="00076696">
        <w:rPr>
          <w:rFonts w:ascii="黑体" w:eastAsia="黑体" w:hAnsi="黑体"/>
          <w:sz w:val="36"/>
          <w:szCs w:val="36"/>
        </w:rPr>
        <w:fldChar w:fldCharType="end"/>
      </w:r>
      <w:r w:rsidR="00DE5285" w:rsidRPr="00076696">
        <w:rPr>
          <w:rFonts w:ascii="黑体" w:eastAsia="黑体" w:hAnsi="黑体" w:hint="eastAsia"/>
          <w:sz w:val="36"/>
          <w:szCs w:val="36"/>
        </w:rPr>
        <w:t>表索引</w:t>
      </w:r>
    </w:p>
    <w:p w:rsidR="00DE5285" w:rsidRPr="00076696" w:rsidRDefault="00DE5285" w:rsidP="00DC380D">
      <w:pPr>
        <w:pStyle w:val="10"/>
        <w:spacing w:line="360" w:lineRule="auto"/>
        <w:rPr>
          <w:rFonts w:ascii="宋体" w:eastAsia="宋体" w:hAnsi="宋体"/>
        </w:rPr>
      </w:pPr>
      <w:r w:rsidRPr="00076696">
        <w:rPr>
          <w:rFonts w:ascii="宋体" w:eastAsia="宋体" w:hAnsi="宋体"/>
        </w:rPr>
        <w:t>表</w:t>
      </w:r>
      <w:r w:rsidR="00B935E2">
        <w:rPr>
          <w:rFonts w:ascii="宋体" w:eastAsia="宋体" w:hAnsi="宋体" w:hint="eastAsia"/>
          <w:lang w:eastAsia="zh-CN"/>
        </w:rPr>
        <w:t>3</w:t>
      </w:r>
      <w:r w:rsidRPr="00076696">
        <w:rPr>
          <w:rFonts w:ascii="宋体" w:eastAsia="宋体" w:hAnsi="宋体" w:hint="eastAsia"/>
        </w:rPr>
        <w:t>.1九好集团2013-2015盈利能力财务比率</w:t>
      </w:r>
      <w:r w:rsidRPr="00076696">
        <w:rPr>
          <w:rFonts w:ascii="宋体" w:eastAsia="宋体" w:hAnsi="宋体"/>
          <w:bCs/>
          <w:lang w:val="zh-CN" w:eastAsia="zh-CN"/>
        </w:rPr>
        <w:tab/>
      </w:r>
      <w:r w:rsidR="005B05E6">
        <w:rPr>
          <w:rFonts w:ascii="宋体" w:eastAsia="宋体" w:hAnsi="宋体" w:hint="eastAsia"/>
          <w:bCs/>
          <w:lang w:val="zh-CN" w:eastAsia="zh-CN"/>
        </w:rPr>
        <w:t>20</w:t>
      </w:r>
    </w:p>
    <w:p w:rsidR="00DE5285" w:rsidRPr="00076696" w:rsidRDefault="00DE5285" w:rsidP="00DC380D">
      <w:pPr>
        <w:pStyle w:val="10"/>
        <w:spacing w:line="360" w:lineRule="auto"/>
        <w:rPr>
          <w:rFonts w:ascii="宋体" w:eastAsia="宋体" w:hAnsi="宋体"/>
        </w:rPr>
      </w:pPr>
      <w:r w:rsidRPr="00076696">
        <w:rPr>
          <w:rFonts w:ascii="宋体" w:eastAsia="宋体" w:hAnsi="宋体"/>
        </w:rPr>
        <w:t>表</w:t>
      </w:r>
      <w:r w:rsidR="00B935E2">
        <w:rPr>
          <w:rFonts w:ascii="宋体" w:eastAsia="宋体" w:hAnsi="宋体" w:hint="eastAsia"/>
          <w:lang w:eastAsia="zh-CN"/>
        </w:rPr>
        <w:t>3</w:t>
      </w:r>
      <w:r w:rsidRPr="00076696">
        <w:rPr>
          <w:rFonts w:ascii="宋体" w:eastAsia="宋体" w:hAnsi="宋体" w:hint="eastAsia"/>
        </w:rPr>
        <w:t>.2</w:t>
      </w:r>
      <w:r w:rsidRPr="00076696">
        <w:rPr>
          <w:rFonts w:ascii="宋体" w:eastAsia="宋体" w:hAnsi="宋体" w:hint="eastAsia"/>
          <w:noProof/>
        </w:rPr>
        <w:t>携程2013-2015盈利能力财务比率</w:t>
      </w:r>
      <w:r w:rsidRPr="00076696">
        <w:rPr>
          <w:rFonts w:ascii="宋体" w:eastAsia="宋体" w:hAnsi="宋体"/>
          <w:noProof/>
        </w:rPr>
        <w:t xml:space="preserve"> </w:t>
      </w:r>
      <w:r w:rsidRPr="00076696">
        <w:rPr>
          <w:rFonts w:ascii="宋体" w:eastAsia="宋体" w:hAnsi="宋体"/>
          <w:bCs/>
          <w:lang w:val="zh-CN" w:eastAsia="zh-CN"/>
        </w:rPr>
        <w:tab/>
      </w:r>
      <w:r w:rsidR="00E43D29" w:rsidRPr="00076696">
        <w:rPr>
          <w:rFonts w:ascii="宋体" w:eastAsia="宋体" w:hAnsi="宋体" w:hint="eastAsia"/>
          <w:bCs/>
          <w:lang w:val="zh-CN" w:eastAsia="zh-CN"/>
        </w:rPr>
        <w:t>2</w:t>
      </w:r>
      <w:r w:rsidR="005B05E6">
        <w:rPr>
          <w:rFonts w:ascii="宋体" w:eastAsia="宋体" w:hAnsi="宋体" w:hint="eastAsia"/>
          <w:bCs/>
          <w:lang w:val="zh-CN" w:eastAsia="zh-CN"/>
        </w:rPr>
        <w:t>1</w:t>
      </w:r>
    </w:p>
    <w:p w:rsidR="00DE5285" w:rsidRPr="00076696" w:rsidRDefault="00DE5285" w:rsidP="00DC380D">
      <w:pPr>
        <w:pStyle w:val="10"/>
        <w:spacing w:line="360" w:lineRule="auto"/>
        <w:rPr>
          <w:rFonts w:ascii="宋体" w:eastAsia="宋体" w:hAnsi="宋体"/>
        </w:rPr>
      </w:pPr>
      <w:r w:rsidRPr="00076696">
        <w:rPr>
          <w:rFonts w:ascii="宋体" w:eastAsia="宋体" w:hAnsi="宋体" w:hint="eastAsia"/>
        </w:rPr>
        <w:t>表</w:t>
      </w:r>
      <w:r w:rsidR="00B935E2">
        <w:rPr>
          <w:rFonts w:ascii="宋体" w:eastAsia="宋体" w:hAnsi="宋体" w:hint="eastAsia"/>
          <w:lang w:eastAsia="zh-CN"/>
        </w:rPr>
        <w:t>3</w:t>
      </w:r>
      <w:r w:rsidRPr="00076696">
        <w:rPr>
          <w:rFonts w:ascii="宋体" w:eastAsia="宋体" w:hAnsi="宋体" w:hint="eastAsia"/>
        </w:rPr>
        <w:t>.3九好集团2013-2015应收账款增长率与主营业务收入增长率比较</w:t>
      </w:r>
      <w:r w:rsidRPr="00076696">
        <w:rPr>
          <w:rFonts w:ascii="宋体" w:eastAsia="宋体" w:hAnsi="宋体"/>
          <w:noProof/>
        </w:rPr>
        <w:t xml:space="preserve"> </w:t>
      </w:r>
      <w:r w:rsidRPr="00076696">
        <w:rPr>
          <w:rFonts w:ascii="宋体" w:eastAsia="宋体" w:hAnsi="宋体"/>
          <w:bCs/>
          <w:lang w:val="zh-CN" w:eastAsia="zh-CN"/>
        </w:rPr>
        <w:tab/>
      </w:r>
      <w:r w:rsidR="00E43D29" w:rsidRPr="00076696">
        <w:rPr>
          <w:rFonts w:ascii="宋体" w:eastAsia="宋体" w:hAnsi="宋体" w:hint="eastAsia"/>
          <w:bCs/>
          <w:lang w:val="zh-CN" w:eastAsia="zh-CN"/>
        </w:rPr>
        <w:t>2</w:t>
      </w:r>
      <w:r w:rsidR="005B05E6">
        <w:rPr>
          <w:rFonts w:ascii="宋体" w:eastAsia="宋体" w:hAnsi="宋体" w:hint="eastAsia"/>
          <w:bCs/>
          <w:lang w:val="zh-CN" w:eastAsia="zh-CN"/>
        </w:rPr>
        <w:t>2</w:t>
      </w:r>
    </w:p>
    <w:p w:rsidR="007D5B03" w:rsidRDefault="007D5B03" w:rsidP="007D5B03">
      <w:pPr>
        <w:ind w:firstLineChars="0" w:firstLine="0"/>
        <w:rPr>
          <w:rFonts w:hint="eastAsia"/>
          <w:lang w:val="en-US"/>
        </w:rPr>
      </w:pPr>
    </w:p>
    <w:p w:rsidR="00D40EFF" w:rsidRDefault="00D40EFF" w:rsidP="00BF3149">
      <w:pPr>
        <w:pStyle w:val="1"/>
        <w:sectPr w:rsidR="00D40EFF" w:rsidSect="00EB536C">
          <w:footnotePr>
            <w:numFmt w:val="decimalEnclosedCircleChinese"/>
            <w:numRestart w:val="eachPage"/>
          </w:footnotePr>
          <w:pgSz w:w="11906" w:h="16838"/>
          <w:pgMar w:top="1440" w:right="1797" w:bottom="1440" w:left="1797" w:header="851" w:footer="992" w:gutter="0"/>
          <w:pgNumType w:fmt="upperRoman" w:start="1"/>
          <w:cols w:space="720"/>
          <w:docGrid w:type="lines" w:linePitch="326"/>
        </w:sectPr>
      </w:pPr>
    </w:p>
    <w:p w:rsidR="00C649A1" w:rsidRPr="00076696" w:rsidRDefault="00024BF2" w:rsidP="00D40EFF">
      <w:pPr>
        <w:pStyle w:val="1"/>
        <w:rPr>
          <w:rFonts w:ascii="黑体" w:eastAsia="黑体" w:hAnsi="黑体"/>
        </w:rPr>
      </w:pPr>
      <w:bookmarkStart w:id="7" w:name="_Toc485155451"/>
      <w:r w:rsidRPr="00076696">
        <w:rPr>
          <w:rFonts w:ascii="黑体" w:eastAsia="黑体" w:hAnsi="黑体" w:hint="eastAsia"/>
        </w:rPr>
        <w:t>第一章 绪论</w:t>
      </w:r>
      <w:bookmarkEnd w:id="7"/>
    </w:p>
    <w:p w:rsidR="00C649A1" w:rsidRPr="00DD1100" w:rsidRDefault="00B83DA3" w:rsidP="00B83DA3">
      <w:pPr>
        <w:pStyle w:val="2"/>
        <w:rPr>
          <w:rFonts w:ascii="黑体" w:eastAsia="黑体" w:hAnsi="黑体"/>
          <w:b w:val="0"/>
          <w:sz w:val="30"/>
          <w:szCs w:val="30"/>
        </w:rPr>
      </w:pPr>
      <w:bookmarkStart w:id="8" w:name="_Toc311270827"/>
      <w:bookmarkStart w:id="9" w:name="_Toc311270961"/>
      <w:bookmarkStart w:id="10" w:name="_Toc485155452"/>
      <w:r w:rsidRPr="00DD1100">
        <w:rPr>
          <w:rFonts w:ascii="黑体" w:eastAsia="黑体" w:hAnsi="黑体" w:hint="eastAsia"/>
          <w:b w:val="0"/>
          <w:sz w:val="30"/>
          <w:szCs w:val="30"/>
        </w:rPr>
        <w:t>1.1</w:t>
      </w:r>
      <w:r w:rsidR="00C649A1" w:rsidRPr="00DD1100">
        <w:rPr>
          <w:rFonts w:ascii="黑体" w:eastAsia="黑体" w:hAnsi="黑体" w:hint="eastAsia"/>
          <w:b w:val="0"/>
          <w:sz w:val="30"/>
          <w:szCs w:val="30"/>
        </w:rPr>
        <w:t>研究</w:t>
      </w:r>
      <w:bookmarkEnd w:id="8"/>
      <w:bookmarkEnd w:id="9"/>
      <w:r w:rsidR="00C649A1" w:rsidRPr="00DD1100">
        <w:rPr>
          <w:rFonts w:ascii="黑体" w:eastAsia="黑体" w:hAnsi="黑体" w:hint="eastAsia"/>
          <w:b w:val="0"/>
          <w:sz w:val="30"/>
          <w:szCs w:val="30"/>
        </w:rPr>
        <w:t>背景</w:t>
      </w:r>
      <w:bookmarkEnd w:id="10"/>
    </w:p>
    <w:p w:rsidR="00294C1B" w:rsidRDefault="00EA623B" w:rsidP="003A6865">
      <w:pPr>
        <w:ind w:firstLine="480"/>
        <w:jc w:val="left"/>
        <w:rPr>
          <w:rFonts w:ascii="宋体" w:hAnsi="宋体" w:cs="宋体" w:hint="eastAsia"/>
          <w:bCs/>
        </w:rPr>
      </w:pPr>
      <w:r>
        <w:rPr>
          <w:rFonts w:ascii="宋体" w:hAnsi="宋体" w:cs="宋体" w:hint="eastAsia"/>
          <w:bCs/>
        </w:rPr>
        <w:t>商业下的</w:t>
      </w:r>
      <w:r w:rsidR="003A6865" w:rsidRPr="003A6865">
        <w:rPr>
          <w:rFonts w:ascii="宋体" w:hAnsi="宋体" w:cs="宋体" w:hint="eastAsia"/>
          <w:bCs/>
        </w:rPr>
        <w:t>平台</w:t>
      </w:r>
      <w:r>
        <w:rPr>
          <w:rFonts w:ascii="宋体" w:hAnsi="宋体" w:cs="宋体" w:hint="eastAsia"/>
          <w:bCs/>
        </w:rPr>
        <w:t>概念是</w:t>
      </w:r>
      <w:r w:rsidR="003A6865" w:rsidRPr="003A6865">
        <w:rPr>
          <w:rFonts w:ascii="宋体" w:hAnsi="宋体" w:cs="宋体" w:hint="eastAsia"/>
          <w:bCs/>
        </w:rPr>
        <w:t>一种虚拟或真实的交易场所，平台本身不生产产品，但</w:t>
      </w:r>
      <w:r>
        <w:rPr>
          <w:rFonts w:ascii="宋体" w:hAnsi="宋体" w:cs="宋体" w:hint="eastAsia"/>
          <w:bCs/>
        </w:rPr>
        <w:t>通过平台这个媒介，</w:t>
      </w:r>
      <w:r w:rsidR="003A6865" w:rsidRPr="003A6865">
        <w:rPr>
          <w:rFonts w:ascii="宋体" w:hAnsi="宋体" w:cs="宋体" w:hint="eastAsia"/>
          <w:bCs/>
        </w:rPr>
        <w:t>可以促成</w:t>
      </w:r>
      <w:r>
        <w:rPr>
          <w:rFonts w:ascii="宋体" w:hAnsi="宋体" w:cs="宋体" w:hint="eastAsia"/>
          <w:bCs/>
        </w:rPr>
        <w:t>交易中买方和卖方之间</w:t>
      </w:r>
      <w:r w:rsidR="003A6865" w:rsidRPr="003A6865">
        <w:rPr>
          <w:rFonts w:ascii="宋体" w:hAnsi="宋体" w:cs="宋体" w:hint="eastAsia"/>
          <w:bCs/>
        </w:rPr>
        <w:t>的交易，</w:t>
      </w:r>
      <w:r>
        <w:rPr>
          <w:rFonts w:ascii="宋体" w:hAnsi="宋体" w:cs="宋体" w:hint="eastAsia"/>
          <w:bCs/>
        </w:rPr>
        <w:t>平台所有者可以从促成的交易中抽取手续费而获得盈利。</w:t>
      </w:r>
    </w:p>
    <w:p w:rsidR="00B1593C" w:rsidRDefault="00D02B79" w:rsidP="006D571C">
      <w:pPr>
        <w:ind w:firstLine="480"/>
        <w:jc w:val="left"/>
        <w:rPr>
          <w:rFonts w:ascii="宋体" w:hAnsi="宋体" w:cs="宋体" w:hint="eastAsia"/>
          <w:bCs/>
        </w:rPr>
      </w:pPr>
      <w:r>
        <w:rPr>
          <w:rFonts w:ascii="宋体" w:hAnsi="宋体" w:cs="宋体" w:hint="eastAsia"/>
          <w:bCs/>
        </w:rPr>
        <w:t>平台经济作为服务经济的一种，</w:t>
      </w:r>
      <w:r w:rsidR="003A6865">
        <w:rPr>
          <w:rFonts w:ascii="宋体" w:hAnsi="宋体" w:cs="宋体" w:hint="eastAsia"/>
          <w:bCs/>
        </w:rPr>
        <w:t>并不是在近些年才发展起来的一种商业模式，发展已久的购物商场、农贸市集都是将产业的供应者和消费者聚集起来的有型平台，只是</w:t>
      </w:r>
      <w:r>
        <w:rPr>
          <w:rFonts w:ascii="宋体" w:hAnsi="宋体" w:cs="宋体" w:hint="eastAsia"/>
          <w:bCs/>
        </w:rPr>
        <w:t>在互联网技术的快速发展的背景下</w:t>
      </w:r>
      <w:r w:rsidR="003A6865">
        <w:rPr>
          <w:rFonts w:ascii="宋体" w:hAnsi="宋体" w:cs="宋体" w:hint="eastAsia"/>
          <w:bCs/>
        </w:rPr>
        <w:t>，平台经济</w:t>
      </w:r>
      <w:r w:rsidR="00294C1B">
        <w:rPr>
          <w:rFonts w:ascii="宋体" w:hAnsi="宋体" w:cs="宋体" w:hint="eastAsia"/>
          <w:bCs/>
        </w:rPr>
        <w:t>逐渐由有型平台向虚拟平台发展壮大，</w:t>
      </w:r>
      <w:r w:rsidR="00B1593C">
        <w:rPr>
          <w:rFonts w:hint="eastAsia"/>
        </w:rPr>
        <w:t>平台类企业利用网络技术越来越能有效地连接供应商和顾客群体，并随着用户数量的攀升，体现出更大的</w:t>
      </w:r>
      <w:r w:rsidR="00C856BC">
        <w:rPr>
          <w:rFonts w:hint="eastAsia"/>
        </w:rPr>
        <w:t>网络</w:t>
      </w:r>
      <w:r w:rsidR="00B1593C">
        <w:rPr>
          <w:rFonts w:hint="eastAsia"/>
        </w:rPr>
        <w:t>效益</w:t>
      </w:r>
      <w:r w:rsidR="00395B78">
        <w:rPr>
          <w:rFonts w:hint="eastAsia"/>
        </w:rPr>
        <w:t>，</w:t>
      </w:r>
      <w:r>
        <w:rPr>
          <w:rFonts w:ascii="宋体" w:hAnsi="宋体" w:cs="宋体" w:hint="eastAsia"/>
          <w:bCs/>
        </w:rPr>
        <w:t>展现了前所未有的快速发展的活力。</w:t>
      </w:r>
      <w:r w:rsidR="00C856BC">
        <w:rPr>
          <w:rFonts w:ascii="宋体" w:hAnsi="宋体" w:cs="宋体" w:hint="eastAsia"/>
          <w:bCs/>
        </w:rPr>
        <w:t>据统计</w:t>
      </w:r>
      <w:r w:rsidR="00B1593C">
        <w:rPr>
          <w:rFonts w:ascii="宋体" w:hAnsi="宋体" w:cs="宋体" w:hint="eastAsia"/>
          <w:bCs/>
        </w:rPr>
        <w:t>如今在</w:t>
      </w:r>
      <w:r w:rsidR="00B1593C" w:rsidRPr="00B1593C">
        <w:rPr>
          <w:rFonts w:ascii="宋体" w:hAnsi="宋体" w:cs="宋体" w:hint="eastAsia"/>
          <w:bCs/>
        </w:rPr>
        <w:t>全球最大的100家企业中，</w:t>
      </w:r>
      <w:r w:rsidR="00B1593C">
        <w:rPr>
          <w:rFonts w:ascii="宋体" w:hAnsi="宋体" w:cs="宋体" w:hint="eastAsia"/>
          <w:bCs/>
        </w:rPr>
        <w:t>已</w:t>
      </w:r>
      <w:r w:rsidR="00B1593C" w:rsidRPr="00B1593C">
        <w:rPr>
          <w:rFonts w:ascii="宋体" w:hAnsi="宋体" w:cs="宋体" w:hint="eastAsia"/>
          <w:bCs/>
        </w:rPr>
        <w:t>有60家企业的大部分收入来自平台类业务</w:t>
      </w:r>
      <w:r w:rsidR="00B1593C">
        <w:rPr>
          <w:rFonts w:ascii="宋体" w:hAnsi="宋体" w:cs="宋体" w:hint="eastAsia"/>
          <w:bCs/>
        </w:rPr>
        <w:t>，利用搭建平台，建立市场供需链条中的供给方和需求方的连接点并从这个连接点谋求盈利是很多企业在未来规划的方向</w:t>
      </w:r>
      <w:r w:rsidR="00B1593C" w:rsidRPr="00B1593C">
        <w:rPr>
          <w:rFonts w:ascii="宋体" w:hAnsi="宋体" w:cs="宋体" w:hint="eastAsia"/>
          <w:bCs/>
        </w:rPr>
        <w:t>。</w:t>
      </w:r>
    </w:p>
    <w:p w:rsidR="00294C1B" w:rsidRDefault="00BF10ED" w:rsidP="006A249B">
      <w:pPr>
        <w:ind w:firstLine="480"/>
        <w:jc w:val="left"/>
        <w:rPr>
          <w:rFonts w:ascii="宋体" w:hAnsi="宋体" w:cs="宋体" w:hint="eastAsia"/>
          <w:bCs/>
        </w:rPr>
      </w:pPr>
      <w:r>
        <w:rPr>
          <w:rFonts w:ascii="宋体" w:hAnsi="宋体" w:cs="宋体" w:hint="eastAsia"/>
          <w:bCs/>
        </w:rPr>
        <w:t>随着平台企业数量的增多，平台类企业的财务造假行为也初现端倪，</w:t>
      </w:r>
      <w:r w:rsidR="00516375">
        <w:rPr>
          <w:rFonts w:ascii="宋体" w:hAnsi="宋体" w:cs="宋体" w:hint="eastAsia"/>
          <w:bCs/>
        </w:rPr>
        <w:t>2017年</w:t>
      </w:r>
      <w:r>
        <w:rPr>
          <w:rFonts w:ascii="宋体" w:hAnsi="宋体" w:cs="宋体" w:hint="eastAsia"/>
          <w:bCs/>
        </w:rPr>
        <w:t>中国</w:t>
      </w:r>
      <w:r w:rsidR="00516375">
        <w:rPr>
          <w:rFonts w:ascii="宋体" w:hAnsi="宋体" w:cs="宋体" w:hint="eastAsia"/>
          <w:bCs/>
        </w:rPr>
        <w:t>证监会公布的第一起具有影响力的财务舞弊案的涉事企业就</w:t>
      </w:r>
      <w:r>
        <w:rPr>
          <w:rFonts w:ascii="宋体" w:hAnsi="宋体" w:cs="宋体" w:hint="eastAsia"/>
          <w:bCs/>
        </w:rPr>
        <w:t>属于</w:t>
      </w:r>
      <w:r w:rsidR="00516375">
        <w:rPr>
          <w:rFonts w:ascii="宋体" w:hAnsi="宋体" w:cs="宋体" w:hint="eastAsia"/>
          <w:bCs/>
        </w:rPr>
        <w:t>平台</w:t>
      </w:r>
      <w:r>
        <w:rPr>
          <w:rFonts w:ascii="宋体" w:hAnsi="宋体" w:cs="宋体" w:hint="eastAsia"/>
          <w:bCs/>
        </w:rPr>
        <w:t>类企业，此次财务造假的主体</w:t>
      </w:r>
      <w:r w:rsidR="00EC70D2">
        <w:rPr>
          <w:rFonts w:ascii="宋体" w:hAnsi="宋体" w:cs="宋体" w:hint="eastAsia"/>
          <w:bCs/>
        </w:rPr>
        <w:t>是</w:t>
      </w:r>
      <w:r w:rsidR="00EC70D2" w:rsidRPr="00EC70D2">
        <w:rPr>
          <w:rFonts w:ascii="宋体" w:hAnsi="宋体" w:cs="宋体" w:hint="eastAsia"/>
          <w:bCs/>
        </w:rPr>
        <w:t>浙江九好办公服务集团有限公司</w:t>
      </w:r>
      <w:r w:rsidR="00EC70D2">
        <w:rPr>
          <w:rFonts w:ascii="宋体" w:hAnsi="宋体" w:cs="宋体" w:hint="eastAsia"/>
          <w:bCs/>
        </w:rPr>
        <w:t>，</w:t>
      </w:r>
      <w:r w:rsidR="0025654A">
        <w:rPr>
          <w:rFonts w:ascii="宋体" w:hAnsi="宋体" w:cs="宋体" w:hint="eastAsia"/>
          <w:bCs/>
        </w:rPr>
        <w:t>其搭建的平台属于</w:t>
      </w:r>
      <w:r w:rsidR="00EC70D2">
        <w:rPr>
          <w:rFonts w:ascii="宋体" w:hAnsi="宋体" w:cs="宋体" w:hint="eastAsia"/>
          <w:bCs/>
        </w:rPr>
        <w:t>后勤托管服务平台</w:t>
      </w:r>
      <w:r w:rsidR="0025654A">
        <w:rPr>
          <w:rFonts w:ascii="宋体" w:hAnsi="宋体" w:cs="宋体" w:hint="eastAsia"/>
          <w:bCs/>
        </w:rPr>
        <w:t>，</w:t>
      </w:r>
      <w:r w:rsidR="00A66B22">
        <w:rPr>
          <w:rFonts w:ascii="宋体" w:hAnsi="宋体" w:cs="宋体" w:hint="eastAsia"/>
          <w:bCs/>
        </w:rPr>
        <w:t>九好集团意图通过与鞍重股份进行资产重组来达到借壳上市的目的。</w:t>
      </w:r>
      <w:r w:rsidR="0025654A">
        <w:rPr>
          <w:rFonts w:ascii="宋体" w:hAnsi="宋体" w:cs="宋体" w:hint="eastAsia"/>
          <w:bCs/>
        </w:rPr>
        <w:t>此次财务造假案造假领域新，</w:t>
      </w:r>
      <w:r w:rsidR="00A66B22">
        <w:rPr>
          <w:rFonts w:ascii="宋体" w:hAnsi="宋体" w:cs="宋体" w:hint="eastAsia"/>
          <w:bCs/>
        </w:rPr>
        <w:t>属后勤托管服务行业；造假</w:t>
      </w:r>
      <w:r w:rsidR="007A57B3">
        <w:rPr>
          <w:rFonts w:ascii="宋体" w:hAnsi="宋体" w:cs="宋体" w:hint="eastAsia"/>
          <w:bCs/>
        </w:rPr>
        <w:t>涉及</w:t>
      </w:r>
      <w:r w:rsidR="00A66B22">
        <w:rPr>
          <w:rFonts w:ascii="宋体" w:hAnsi="宋体" w:cs="宋体" w:hint="eastAsia"/>
          <w:bCs/>
        </w:rPr>
        <w:t>范围大，已确认的涉嫌联合造假的供应商数量达到两百多家家，且造假手段专业，</w:t>
      </w:r>
      <w:r w:rsidR="0025654A">
        <w:rPr>
          <w:rFonts w:ascii="宋体" w:hAnsi="宋体" w:cs="宋体" w:hint="eastAsia"/>
          <w:bCs/>
        </w:rPr>
        <w:t>具有一定的分析的意义</w:t>
      </w:r>
      <w:r>
        <w:rPr>
          <w:rFonts w:ascii="宋体" w:hAnsi="宋体" w:cs="宋体" w:hint="eastAsia"/>
          <w:bCs/>
        </w:rPr>
        <w:t>。</w:t>
      </w:r>
    </w:p>
    <w:p w:rsidR="00C649A1" w:rsidRPr="00DD1100" w:rsidRDefault="00294C1B" w:rsidP="00294C1B">
      <w:pPr>
        <w:pStyle w:val="2"/>
        <w:rPr>
          <w:rFonts w:ascii="黑体" w:eastAsia="黑体" w:hAnsi="黑体" w:hint="eastAsia"/>
          <w:b w:val="0"/>
          <w:sz w:val="30"/>
          <w:szCs w:val="30"/>
        </w:rPr>
      </w:pPr>
      <w:bookmarkStart w:id="11" w:name="_Toc485155453"/>
      <w:r w:rsidRPr="00DD1100">
        <w:rPr>
          <w:rFonts w:ascii="黑体" w:eastAsia="黑体" w:hAnsi="黑体" w:hint="eastAsia"/>
          <w:b w:val="0"/>
          <w:sz w:val="30"/>
          <w:szCs w:val="30"/>
        </w:rPr>
        <w:t>1.2</w:t>
      </w:r>
      <w:r w:rsidR="00C649A1" w:rsidRPr="00DD1100">
        <w:rPr>
          <w:rFonts w:ascii="黑体" w:eastAsia="黑体" w:hAnsi="黑体" w:hint="eastAsia"/>
          <w:b w:val="0"/>
          <w:sz w:val="30"/>
          <w:szCs w:val="30"/>
        </w:rPr>
        <w:t>研究意义</w:t>
      </w:r>
      <w:bookmarkEnd w:id="11"/>
    </w:p>
    <w:p w:rsidR="00C649A1" w:rsidRPr="00DD1100" w:rsidRDefault="00B1593C" w:rsidP="00B1593C">
      <w:pPr>
        <w:pStyle w:val="3"/>
        <w:rPr>
          <w:rFonts w:ascii="黑体" w:hAnsi="黑体"/>
          <w:b w:val="0"/>
          <w:sz w:val="28"/>
          <w:szCs w:val="28"/>
        </w:rPr>
      </w:pPr>
      <w:bookmarkStart w:id="12" w:name="_Toc311270828"/>
      <w:bookmarkStart w:id="13" w:name="_Toc311270962"/>
      <w:bookmarkStart w:id="14" w:name="_Toc485155454"/>
      <w:r w:rsidRPr="00DD1100">
        <w:rPr>
          <w:rFonts w:ascii="黑体" w:hAnsi="黑体" w:hint="eastAsia"/>
          <w:b w:val="0"/>
          <w:sz w:val="28"/>
          <w:szCs w:val="28"/>
        </w:rPr>
        <w:t>1.2.1</w:t>
      </w:r>
      <w:r w:rsidR="00C649A1" w:rsidRPr="00DD1100">
        <w:rPr>
          <w:rFonts w:ascii="黑体" w:hAnsi="黑体" w:hint="eastAsia"/>
          <w:b w:val="0"/>
          <w:sz w:val="28"/>
          <w:szCs w:val="28"/>
        </w:rPr>
        <w:t>理论意义</w:t>
      </w:r>
      <w:bookmarkEnd w:id="12"/>
      <w:bookmarkEnd w:id="13"/>
      <w:bookmarkEnd w:id="14"/>
    </w:p>
    <w:p w:rsidR="00D109C2" w:rsidRDefault="001D7773" w:rsidP="00D109C2">
      <w:pPr>
        <w:ind w:firstLineChars="0" w:firstLine="0"/>
      </w:pPr>
      <w:r>
        <w:rPr>
          <w:rFonts w:hint="eastAsia"/>
        </w:rPr>
        <w:t>（</w:t>
      </w:r>
      <w:r w:rsidR="00C649A1">
        <w:rPr>
          <w:rFonts w:hint="eastAsia"/>
        </w:rPr>
        <w:t>1</w:t>
      </w:r>
      <w:r w:rsidR="00B1593C">
        <w:rPr>
          <w:rFonts w:hint="eastAsia"/>
        </w:rPr>
        <w:t>）有助于明确平台类企业的</w:t>
      </w:r>
      <w:r w:rsidR="007A57B3">
        <w:rPr>
          <w:rFonts w:hint="eastAsia"/>
        </w:rPr>
        <w:t>相关概念</w:t>
      </w:r>
    </w:p>
    <w:p w:rsidR="007A57B3" w:rsidRDefault="00A6483A" w:rsidP="007A57B3">
      <w:pPr>
        <w:ind w:firstLine="480"/>
        <w:jc w:val="left"/>
        <w:rPr>
          <w:rFonts w:ascii="宋体" w:hAnsi="宋体" w:cs="宋体" w:hint="eastAsia"/>
          <w:bCs/>
        </w:rPr>
      </w:pPr>
      <w:r>
        <w:rPr>
          <w:rFonts w:hint="eastAsia"/>
        </w:rPr>
        <w:t>平台类企业的经营模式是众多企业的未来追求的发展方向。平台类企业通过搭建供应商与客户的沟通和交易的平台，为商品交易及服务交易</w:t>
      </w:r>
      <w:r w:rsidR="005F6013">
        <w:rPr>
          <w:rFonts w:hint="eastAsia"/>
        </w:rPr>
        <w:t>的产生提供</w:t>
      </w:r>
      <w:r w:rsidR="001D7773">
        <w:rPr>
          <w:rFonts w:hint="eastAsia"/>
        </w:rPr>
        <w:t>了重要的信息交换途径</w:t>
      </w:r>
      <w:r w:rsidR="00264F77">
        <w:rPr>
          <w:rFonts w:hint="eastAsia"/>
        </w:rPr>
        <w:t>。目前，对于平台、平台产业的研究尚处于起步阶段，本文对平台类企业相关概念做了梳理，有助于加深对平台企业的了解。</w:t>
      </w:r>
    </w:p>
    <w:p w:rsidR="00C649A1" w:rsidRDefault="001D7773" w:rsidP="00D109C2">
      <w:pPr>
        <w:ind w:firstLineChars="0" w:firstLine="0"/>
      </w:pPr>
      <w:r>
        <w:rPr>
          <w:rFonts w:hint="eastAsia"/>
        </w:rPr>
        <w:t>（</w:t>
      </w:r>
      <w:r w:rsidR="00D109C2">
        <w:rPr>
          <w:rFonts w:hint="eastAsia"/>
        </w:rPr>
        <w:t>2</w:t>
      </w:r>
      <w:r w:rsidR="00D109C2">
        <w:rPr>
          <w:rFonts w:hint="eastAsia"/>
        </w:rPr>
        <w:t>）</w:t>
      </w:r>
      <w:r>
        <w:rPr>
          <w:rFonts w:hint="eastAsia"/>
        </w:rPr>
        <w:t>有助于</w:t>
      </w:r>
      <w:r w:rsidR="00E52813">
        <w:rPr>
          <w:rFonts w:hint="eastAsia"/>
        </w:rPr>
        <w:t>明确平台类企业的财务特点</w:t>
      </w:r>
    </w:p>
    <w:p w:rsidR="00E52813" w:rsidRDefault="00E52813" w:rsidP="00264F77">
      <w:pPr>
        <w:ind w:firstLine="480"/>
        <w:jc w:val="left"/>
        <w:rPr>
          <w:rFonts w:ascii="宋体" w:hAnsi="宋体" w:cs="宋体" w:hint="eastAsia"/>
          <w:bCs/>
        </w:rPr>
      </w:pPr>
      <w:r>
        <w:rPr>
          <w:rFonts w:ascii="宋体" w:hAnsi="宋体" w:cs="宋体" w:hint="eastAsia"/>
          <w:bCs/>
        </w:rPr>
        <w:t>在企业特征上，平台型企业与传统的生产制造企业有一些明显的不同，特征的不同既表现在外部与供应商及客户的关系上，又直接反映在企业内部资产结构的组成上。现阶段对平台</w:t>
      </w:r>
      <w:r w:rsidR="00264F77">
        <w:rPr>
          <w:rFonts w:ascii="宋体" w:hAnsi="宋体" w:cs="宋体" w:hint="eastAsia"/>
          <w:bCs/>
        </w:rPr>
        <w:t>类企业</w:t>
      </w:r>
      <w:r>
        <w:rPr>
          <w:rFonts w:ascii="宋体" w:hAnsi="宋体" w:cs="宋体" w:hint="eastAsia"/>
          <w:bCs/>
        </w:rPr>
        <w:t>的研究仍非常不足，本文希望通过结合现存的有关平台类企业的相关研究，归纳总结出该类型企业的财务特征</w:t>
      </w:r>
      <w:r w:rsidR="00264F77">
        <w:rPr>
          <w:rFonts w:ascii="宋体" w:hAnsi="宋体" w:cs="宋体" w:hint="eastAsia"/>
          <w:bCs/>
        </w:rPr>
        <w:t>。</w:t>
      </w:r>
    </w:p>
    <w:p w:rsidR="00E52813" w:rsidRDefault="00E52813" w:rsidP="00264F77">
      <w:pPr>
        <w:ind w:firstLineChars="0" w:firstLine="0"/>
        <w:rPr>
          <w:rFonts w:hint="eastAsia"/>
        </w:rPr>
      </w:pPr>
      <w:r>
        <w:rPr>
          <w:rFonts w:hint="eastAsia"/>
        </w:rPr>
        <w:t>（</w:t>
      </w:r>
      <w:r>
        <w:rPr>
          <w:rFonts w:hint="eastAsia"/>
        </w:rPr>
        <w:t>3</w:t>
      </w:r>
      <w:r>
        <w:rPr>
          <w:rFonts w:hint="eastAsia"/>
        </w:rPr>
        <w:t>）有助于防范平台类企业的财务舞弊</w:t>
      </w:r>
    </w:p>
    <w:p w:rsidR="00264F77" w:rsidRPr="00264F77" w:rsidRDefault="006D571C" w:rsidP="00264F77">
      <w:pPr>
        <w:ind w:firstLine="480"/>
        <w:rPr>
          <w:rFonts w:hint="eastAsia"/>
        </w:rPr>
      </w:pPr>
      <w:r>
        <w:rPr>
          <w:rFonts w:hint="eastAsia"/>
        </w:rPr>
        <w:t>本文在基于平台类企业的特点的基础上提出了该类型企业可能的财务舞弊的行为，</w:t>
      </w:r>
      <w:r w:rsidR="00852F6F">
        <w:rPr>
          <w:rFonts w:hint="eastAsia"/>
        </w:rPr>
        <w:t>并结合平台类企业</w:t>
      </w:r>
      <w:r w:rsidR="00786B1A">
        <w:rPr>
          <w:rFonts w:hint="eastAsia"/>
        </w:rPr>
        <w:t>九好集团财务造假一案</w:t>
      </w:r>
      <w:r w:rsidR="00852F6F">
        <w:rPr>
          <w:rFonts w:hint="eastAsia"/>
        </w:rPr>
        <w:t>进行分析和验证</w:t>
      </w:r>
      <w:r w:rsidR="00786B1A">
        <w:rPr>
          <w:rFonts w:hint="eastAsia"/>
        </w:rPr>
        <w:t>，</w:t>
      </w:r>
      <w:r w:rsidR="00211F8E">
        <w:rPr>
          <w:rFonts w:hint="eastAsia"/>
        </w:rPr>
        <w:t>虽然单个企业的财务舞弊行为不能代表整体，但由于平台类企业之间有一定的相似性，研究该案例有助于防范平台类企业的财务舞弊行为。</w:t>
      </w:r>
    </w:p>
    <w:p w:rsidR="00C649A1" w:rsidRPr="00DD1100" w:rsidRDefault="00B1593C" w:rsidP="00B1593C">
      <w:pPr>
        <w:pStyle w:val="3"/>
        <w:rPr>
          <w:rFonts w:ascii="黑体" w:hAnsi="黑体"/>
          <w:b w:val="0"/>
          <w:sz w:val="28"/>
          <w:szCs w:val="28"/>
        </w:rPr>
      </w:pPr>
      <w:bookmarkStart w:id="15" w:name="_Toc311270829"/>
      <w:bookmarkStart w:id="16" w:name="_Toc311270963"/>
      <w:bookmarkStart w:id="17" w:name="_Toc485155455"/>
      <w:r w:rsidRPr="00DD1100">
        <w:rPr>
          <w:rFonts w:ascii="黑体" w:hAnsi="黑体" w:hint="eastAsia"/>
          <w:b w:val="0"/>
          <w:sz w:val="28"/>
          <w:szCs w:val="28"/>
        </w:rPr>
        <w:t>1.2.2</w:t>
      </w:r>
      <w:r w:rsidR="00C649A1" w:rsidRPr="00DD1100">
        <w:rPr>
          <w:rFonts w:ascii="黑体" w:hAnsi="黑体" w:hint="eastAsia"/>
          <w:b w:val="0"/>
          <w:sz w:val="28"/>
          <w:szCs w:val="28"/>
        </w:rPr>
        <w:t>实践意义</w:t>
      </w:r>
      <w:bookmarkEnd w:id="15"/>
      <w:bookmarkEnd w:id="16"/>
      <w:bookmarkEnd w:id="17"/>
    </w:p>
    <w:p w:rsidR="00D64521" w:rsidRDefault="004D1C4B">
      <w:pPr>
        <w:ind w:firstLine="480"/>
        <w:rPr>
          <w:rFonts w:hint="eastAsia"/>
          <w:bCs/>
        </w:rPr>
      </w:pPr>
      <w:r>
        <w:rPr>
          <w:rFonts w:hint="eastAsia"/>
          <w:bCs/>
        </w:rPr>
        <w:t>随着平台类企业的发展，企业数量不断增长，影响范围也随之扩大，</w:t>
      </w:r>
      <w:r w:rsidR="0053745B" w:rsidRPr="00EA6F62">
        <w:rPr>
          <w:rFonts w:hint="eastAsia"/>
          <w:bCs/>
        </w:rPr>
        <w:t>研究</w:t>
      </w:r>
      <w:r w:rsidR="00D64521" w:rsidRPr="00EA6F62">
        <w:rPr>
          <w:rFonts w:hint="eastAsia"/>
          <w:bCs/>
        </w:rPr>
        <w:t>一个平台类企业</w:t>
      </w:r>
      <w:r w:rsidR="0053745B" w:rsidRPr="00EA6F62">
        <w:rPr>
          <w:rFonts w:hint="eastAsia"/>
          <w:bCs/>
        </w:rPr>
        <w:t>可能的财务舞弊方向对投资者、审计人员及市场监管层具有重要的识别风险、正确评估</w:t>
      </w:r>
      <w:r w:rsidR="00EA6F62">
        <w:rPr>
          <w:rFonts w:hint="eastAsia"/>
          <w:bCs/>
        </w:rPr>
        <w:t>平台类</w:t>
      </w:r>
      <w:r w:rsidR="0053745B" w:rsidRPr="00EA6F62">
        <w:rPr>
          <w:rFonts w:hint="eastAsia"/>
          <w:bCs/>
        </w:rPr>
        <w:t>企业表现的</w:t>
      </w:r>
      <w:r w:rsidR="00EA6F62" w:rsidRPr="00EA6F62">
        <w:rPr>
          <w:rFonts w:hint="eastAsia"/>
          <w:bCs/>
        </w:rPr>
        <w:t>实践</w:t>
      </w:r>
      <w:r w:rsidR="0053745B" w:rsidRPr="00EA6F62">
        <w:rPr>
          <w:rFonts w:hint="eastAsia"/>
          <w:bCs/>
        </w:rPr>
        <w:t>意义。</w:t>
      </w:r>
    </w:p>
    <w:p w:rsidR="007C0BD6" w:rsidRPr="00DD1100" w:rsidRDefault="007C0BD6" w:rsidP="007C0BD6">
      <w:pPr>
        <w:pStyle w:val="2"/>
        <w:rPr>
          <w:rFonts w:ascii="黑体" w:eastAsia="黑体" w:hAnsi="黑体"/>
          <w:b w:val="0"/>
          <w:sz w:val="30"/>
          <w:szCs w:val="30"/>
        </w:rPr>
      </w:pPr>
      <w:bookmarkStart w:id="18" w:name="_Toc485155456"/>
      <w:r w:rsidRPr="00DD1100">
        <w:rPr>
          <w:rFonts w:ascii="黑体" w:eastAsia="黑体" w:hAnsi="黑体" w:hint="eastAsia"/>
          <w:b w:val="0"/>
          <w:sz w:val="30"/>
          <w:szCs w:val="30"/>
        </w:rPr>
        <w:t>1.3</w:t>
      </w:r>
      <w:r>
        <w:rPr>
          <w:rFonts w:ascii="黑体" w:eastAsia="黑体" w:hAnsi="黑体" w:hint="eastAsia"/>
          <w:b w:val="0"/>
          <w:sz w:val="30"/>
          <w:szCs w:val="30"/>
        </w:rPr>
        <w:t>财务舞弊文献综述</w:t>
      </w:r>
      <w:bookmarkEnd w:id="18"/>
    </w:p>
    <w:p w:rsidR="007C0BD6" w:rsidRPr="00DD1100" w:rsidRDefault="007C0BD6" w:rsidP="007C0BD6">
      <w:pPr>
        <w:pStyle w:val="3"/>
        <w:rPr>
          <w:rFonts w:ascii="黑体" w:hAnsi="黑体" w:hint="eastAsia"/>
          <w:b w:val="0"/>
          <w:sz w:val="28"/>
          <w:szCs w:val="28"/>
        </w:rPr>
      </w:pPr>
      <w:bookmarkStart w:id="19" w:name="_Toc485155457"/>
      <w:r>
        <w:rPr>
          <w:rFonts w:ascii="黑体" w:hAnsi="黑体" w:hint="eastAsia"/>
          <w:b w:val="0"/>
          <w:sz w:val="28"/>
          <w:szCs w:val="28"/>
        </w:rPr>
        <w:t>1</w:t>
      </w:r>
      <w:r w:rsidRPr="00DD1100">
        <w:rPr>
          <w:rFonts w:ascii="黑体" w:hAnsi="黑体" w:hint="eastAsia"/>
          <w:b w:val="0"/>
          <w:sz w:val="28"/>
          <w:szCs w:val="28"/>
        </w:rPr>
        <w:t>.</w:t>
      </w:r>
      <w:r>
        <w:rPr>
          <w:rFonts w:ascii="黑体" w:hAnsi="黑体" w:hint="eastAsia"/>
          <w:b w:val="0"/>
          <w:sz w:val="28"/>
          <w:szCs w:val="28"/>
        </w:rPr>
        <w:t>3</w:t>
      </w:r>
      <w:r w:rsidRPr="00DD1100">
        <w:rPr>
          <w:rFonts w:ascii="黑体" w:hAnsi="黑体" w:hint="eastAsia"/>
          <w:b w:val="0"/>
          <w:sz w:val="28"/>
          <w:szCs w:val="28"/>
        </w:rPr>
        <w:t>.1财务舞弊手段</w:t>
      </w:r>
      <w:r w:rsidR="00684B3B">
        <w:rPr>
          <w:rFonts w:ascii="黑体" w:hAnsi="黑体" w:hint="eastAsia"/>
          <w:b w:val="0"/>
          <w:sz w:val="28"/>
          <w:szCs w:val="28"/>
        </w:rPr>
        <w:t>综述</w:t>
      </w:r>
      <w:bookmarkEnd w:id="19"/>
    </w:p>
    <w:p w:rsidR="007C0BD6" w:rsidRDefault="007C0BD6" w:rsidP="007C0BD6">
      <w:pPr>
        <w:ind w:firstLine="480"/>
        <w:rPr>
          <w:rFonts w:hint="eastAsia"/>
        </w:rPr>
      </w:pPr>
      <w:r>
        <w:rPr>
          <w:rFonts w:hint="eastAsia"/>
        </w:rPr>
        <w:t>对财务舞弊手段的研究在时间上是连续的，</w:t>
      </w:r>
      <w:r w:rsidR="00C027D9">
        <w:rPr>
          <w:rFonts w:hint="eastAsia"/>
        </w:rPr>
        <w:t>并随着时间的推移产生新的问题，</w:t>
      </w:r>
      <w:r>
        <w:rPr>
          <w:rFonts w:hint="eastAsia"/>
        </w:rPr>
        <w:t>下面简单梳理了不同年间国内外学者对财务舞弊手段的研究结果。</w:t>
      </w:r>
    </w:p>
    <w:p w:rsidR="007C0BD6" w:rsidRDefault="007C0BD6" w:rsidP="007C0BD6">
      <w:pPr>
        <w:ind w:firstLine="480"/>
        <w:rPr>
          <w:rFonts w:hint="eastAsia"/>
        </w:rPr>
      </w:pPr>
      <w:r>
        <w:rPr>
          <w:rFonts w:hint="eastAsia"/>
        </w:rPr>
        <w:t>COSO</w:t>
      </w:r>
      <w:r>
        <w:rPr>
          <w:rFonts w:hint="eastAsia"/>
        </w:rPr>
        <w:t>在研究</w:t>
      </w:r>
      <w:r>
        <w:rPr>
          <w:rFonts w:hint="eastAsia"/>
        </w:rPr>
        <w:t>1987-1997</w:t>
      </w:r>
      <w:r>
        <w:rPr>
          <w:rFonts w:hint="eastAsia"/>
        </w:rPr>
        <w:t>年间的财务舞弊行为时发现，财务舞弊最常用的方式有两种，高估收入和高估资产。根据对财务舞弊事件手段的总结，高估收入的方式包括虚构交易和事项；提前确认收入；递延收入；利用投资收益等一次性所得调节利润。虚增资产的方式有：虚拟资产挂账、改变折旧方法、变更存货计价方法、</w:t>
      </w:r>
      <w:r w:rsidRPr="00DC2836">
        <w:rPr>
          <w:rFonts w:hint="eastAsia"/>
        </w:rPr>
        <w:t>资产减值准备计提不当</w:t>
      </w:r>
      <w:r>
        <w:rPr>
          <w:rFonts w:hint="eastAsia"/>
        </w:rPr>
        <w:t>等等都可以使资产被高估。</w:t>
      </w:r>
    </w:p>
    <w:p w:rsidR="007C0BD6" w:rsidRDefault="007C0BD6" w:rsidP="007C0BD6">
      <w:pPr>
        <w:ind w:firstLine="480"/>
        <w:rPr>
          <w:rFonts w:hint="eastAsia"/>
        </w:rPr>
      </w:pPr>
      <w:r w:rsidRPr="006A47AF">
        <w:rPr>
          <w:rFonts w:hint="eastAsia"/>
        </w:rPr>
        <w:t>顾玲艳（</w:t>
      </w:r>
      <w:r w:rsidRPr="006A47AF">
        <w:rPr>
          <w:rFonts w:hint="eastAsia"/>
        </w:rPr>
        <w:t>2010</w:t>
      </w:r>
      <w:r w:rsidRPr="006A47AF">
        <w:rPr>
          <w:rFonts w:hint="eastAsia"/>
        </w:rPr>
        <w:t>）对</w:t>
      </w:r>
      <w:r w:rsidRPr="006A47AF">
        <w:rPr>
          <w:rFonts w:hint="eastAsia"/>
        </w:rPr>
        <w:t>2004</w:t>
      </w:r>
      <w:r w:rsidRPr="006A47AF">
        <w:rPr>
          <w:rFonts w:hint="eastAsia"/>
        </w:rPr>
        <w:t>至</w:t>
      </w:r>
      <w:r w:rsidRPr="006A47AF">
        <w:rPr>
          <w:rFonts w:hint="eastAsia"/>
        </w:rPr>
        <w:t>200</w:t>
      </w:r>
      <w:r>
        <w:rPr>
          <w:rFonts w:hint="eastAsia"/>
        </w:rPr>
        <w:t>9</w:t>
      </w:r>
      <w:r>
        <w:rPr>
          <w:rFonts w:hint="eastAsia"/>
        </w:rPr>
        <w:t>年间的上市公司的财务舞弊手段做了一个梳理，并把舞弊手段归纳为两类，不实披露和隐瞒披露。在隐瞒披露方面，舞弊公司隐瞒最多的是“公司的重大担保事项”、“重大关联交易”、“重大投资、诉讼信息、或有事项”、“关联方资金往来”等几项，在不实披露项目中，公司使用最广泛的手段是“虚构销售、虚构收入、虚增利润”。</w:t>
      </w:r>
    </w:p>
    <w:p w:rsidR="007C0BD6" w:rsidRDefault="007C0BD6" w:rsidP="007C0BD6">
      <w:pPr>
        <w:ind w:firstLine="480"/>
        <w:rPr>
          <w:rFonts w:hint="eastAsia"/>
        </w:rPr>
      </w:pPr>
      <w:r w:rsidRPr="0008260A">
        <w:rPr>
          <w:rFonts w:hint="eastAsia"/>
        </w:rPr>
        <w:t>谢林海</w:t>
      </w:r>
      <w:r>
        <w:rPr>
          <w:rFonts w:hint="eastAsia"/>
        </w:rPr>
        <w:t>、</w:t>
      </w:r>
      <w:r w:rsidRPr="0008260A">
        <w:rPr>
          <w:rFonts w:hint="eastAsia"/>
        </w:rPr>
        <w:t>罗佳</w:t>
      </w:r>
      <w:r>
        <w:rPr>
          <w:rFonts w:hint="eastAsia"/>
        </w:rPr>
        <w:t>、</w:t>
      </w:r>
      <w:r w:rsidRPr="0008260A">
        <w:rPr>
          <w:rFonts w:hint="eastAsia"/>
        </w:rPr>
        <w:t>胡晓洁</w:t>
      </w:r>
      <w:r>
        <w:rPr>
          <w:rFonts w:hint="eastAsia"/>
        </w:rPr>
        <w:t>（</w:t>
      </w:r>
      <w:r>
        <w:rPr>
          <w:rFonts w:hint="eastAsia"/>
        </w:rPr>
        <w:t>2017</w:t>
      </w:r>
      <w:r>
        <w:rPr>
          <w:rFonts w:hint="eastAsia"/>
        </w:rPr>
        <w:t>）对</w:t>
      </w:r>
      <w:r>
        <w:rPr>
          <w:rFonts w:hint="eastAsia"/>
        </w:rPr>
        <w:t>2006</w:t>
      </w:r>
      <w:r>
        <w:rPr>
          <w:rFonts w:hint="eastAsia"/>
        </w:rPr>
        <w:t>至</w:t>
      </w:r>
      <w:r>
        <w:rPr>
          <w:rFonts w:hint="eastAsia"/>
        </w:rPr>
        <w:t>2016</w:t>
      </w:r>
      <w:r>
        <w:rPr>
          <w:rFonts w:hint="eastAsia"/>
        </w:rPr>
        <w:t>年间证监会处罚的财务舞弊企业进行了舞弊手段的总结，将舞弊对象分为了国有企业和非国有企业分别进行研究，最终发现无论是国有企业还是非国有企业最常用调节利润表的手段仍是虚增收入，除此之外企业还常常虚增投资收益、少计期间费用来调节利润；在调节资产负债表的手段中虚增资产仍是第一位，其中以应收账款的虚构最为常见，此外虚减负债的使用比例也较高。在三大报表之外，财报附注的信息舞弊最为严重，如未按规定披露重大担保事项、重大诉讼和借款事项、与关联方的有关情况等情况。这篇文献在最后将目光转向了财务舞弊的行业问题，指出在舞弊行业中，制造业是舞弊最多的行业，其次是信息传输、批发和零售业、软件和信息技术服务业等，舞弊频率较高的行业逐渐由</w:t>
      </w:r>
      <w:r w:rsidRPr="006A47AF">
        <w:rPr>
          <w:rFonts w:hint="eastAsia"/>
        </w:rPr>
        <w:t>基层产业转向服务业，技术产业</w:t>
      </w:r>
      <w:r>
        <w:rPr>
          <w:rFonts w:hint="eastAsia"/>
        </w:rPr>
        <w:t>等第三产业</w:t>
      </w:r>
      <w:r w:rsidRPr="006A47AF">
        <w:rPr>
          <w:rFonts w:hint="eastAsia"/>
        </w:rPr>
        <w:t>。</w:t>
      </w:r>
    </w:p>
    <w:p w:rsidR="007C0BD6" w:rsidRPr="00DD1100" w:rsidRDefault="007C0BD6" w:rsidP="007C0BD6">
      <w:pPr>
        <w:pStyle w:val="3"/>
        <w:rPr>
          <w:rFonts w:ascii="黑体" w:hAnsi="黑体"/>
          <w:b w:val="0"/>
          <w:sz w:val="28"/>
          <w:szCs w:val="28"/>
        </w:rPr>
      </w:pPr>
      <w:bookmarkStart w:id="20" w:name="_Toc485155458"/>
      <w:r>
        <w:rPr>
          <w:rFonts w:ascii="黑体" w:hAnsi="黑体" w:hint="eastAsia"/>
          <w:b w:val="0"/>
          <w:sz w:val="28"/>
          <w:szCs w:val="28"/>
        </w:rPr>
        <w:t>1</w:t>
      </w:r>
      <w:r w:rsidRPr="00DD1100">
        <w:rPr>
          <w:rFonts w:ascii="黑体" w:hAnsi="黑体" w:hint="eastAsia"/>
          <w:b w:val="0"/>
          <w:sz w:val="28"/>
          <w:szCs w:val="28"/>
        </w:rPr>
        <w:t>.</w:t>
      </w:r>
      <w:r>
        <w:rPr>
          <w:rFonts w:ascii="黑体" w:hAnsi="黑体" w:hint="eastAsia"/>
          <w:b w:val="0"/>
          <w:sz w:val="28"/>
          <w:szCs w:val="28"/>
        </w:rPr>
        <w:t>3</w:t>
      </w:r>
      <w:r w:rsidRPr="00DD1100">
        <w:rPr>
          <w:rFonts w:ascii="黑体" w:hAnsi="黑体" w:hint="eastAsia"/>
          <w:b w:val="0"/>
          <w:sz w:val="28"/>
          <w:szCs w:val="28"/>
        </w:rPr>
        <w:t>.2财务舞弊识别理论</w:t>
      </w:r>
      <w:r w:rsidR="00684B3B">
        <w:rPr>
          <w:rFonts w:ascii="黑体" w:hAnsi="黑体" w:hint="eastAsia"/>
          <w:b w:val="0"/>
          <w:sz w:val="28"/>
          <w:szCs w:val="28"/>
        </w:rPr>
        <w:t>综述</w:t>
      </w:r>
      <w:bookmarkEnd w:id="20"/>
    </w:p>
    <w:p w:rsidR="007C0BD6" w:rsidRDefault="007C0BD6" w:rsidP="007C0BD6">
      <w:pPr>
        <w:ind w:firstLine="480"/>
        <w:rPr>
          <w:rFonts w:hint="eastAsia"/>
        </w:rPr>
      </w:pPr>
      <w:r>
        <w:rPr>
          <w:rFonts w:hint="eastAsia"/>
        </w:rPr>
        <w:t>企业主要以虚增资产及收入、少记费用及负债和不合规的会计信息披露为主的财务舞弊手段，舞弊的行为会引起财务报表数据和结构的变化，这些变化都是识别企业是否有舞弊行为的重要征兆。</w:t>
      </w:r>
    </w:p>
    <w:p w:rsidR="007C0BD6" w:rsidRDefault="007C0BD6" w:rsidP="007C0BD6">
      <w:pPr>
        <w:ind w:firstLine="480"/>
        <w:rPr>
          <w:rFonts w:hint="eastAsia"/>
        </w:rPr>
      </w:pPr>
      <w:r>
        <w:rPr>
          <w:rFonts w:hint="eastAsia"/>
        </w:rPr>
        <w:t>利用财务比率进行识别是很多学者研究的方向，相关理论的提出和验证都得到了很好的完善。</w:t>
      </w:r>
      <w:r>
        <w:rPr>
          <w:rFonts w:hint="eastAsia"/>
        </w:rPr>
        <w:t>Beneish</w:t>
      </w:r>
      <w:r>
        <w:rPr>
          <w:rFonts w:hint="eastAsia"/>
        </w:rPr>
        <w:t>（</w:t>
      </w:r>
      <w:r>
        <w:rPr>
          <w:rFonts w:hint="eastAsia"/>
        </w:rPr>
        <w:t>1999</w:t>
      </w:r>
      <w:r>
        <w:rPr>
          <w:rFonts w:hint="eastAsia"/>
        </w:rPr>
        <w:t>）提出应收账款的异常增加、毛利率的大幅变动、资产质量的下降（表现为除地产、厂房及设备以外的固定资产占总资产的比率）、销售的急速增长可用于识别公司正在操纵他们的收益；将舞弊公司的财务指标与同行业进行对比，方军雄（</w:t>
      </w:r>
      <w:r>
        <w:rPr>
          <w:rFonts w:hint="eastAsia"/>
        </w:rPr>
        <w:t>2003</w:t>
      </w:r>
      <w:r>
        <w:rPr>
          <w:rFonts w:hint="eastAsia"/>
        </w:rPr>
        <w:t>）通过构建模型，得出了如果某些财务指标显著的异于同类公司，那么这种企业可能存在财务欺诈的征兆，这些财务指标包括：应收款项比率、应收款项周转率、资产负债率、速动比率、主营业务税金及附加比率、资产质量、管理费用和销售费用率；黄世忠（</w:t>
      </w:r>
      <w:r>
        <w:rPr>
          <w:rFonts w:hint="eastAsia"/>
        </w:rPr>
        <w:t>2004</w:t>
      </w:r>
      <w:r>
        <w:rPr>
          <w:rFonts w:hint="eastAsia"/>
        </w:rPr>
        <w:t>）发现如果应收账款的增长速度超过了销售收入的增长率，以及公司的收入和利润主要来自非主营业务，则公司很有可能进行了财务欺诈。除了这些指标外，</w:t>
      </w:r>
      <w:r w:rsidRPr="00AD642D">
        <w:rPr>
          <w:rFonts w:hint="eastAsia"/>
        </w:rPr>
        <w:t>资产负债率</w:t>
      </w:r>
      <w:r>
        <w:rPr>
          <w:rFonts w:hint="eastAsia"/>
        </w:rPr>
        <w:t>较</w:t>
      </w:r>
      <w:r w:rsidRPr="00AD642D">
        <w:rPr>
          <w:rFonts w:hint="eastAsia"/>
        </w:rPr>
        <w:t>高</w:t>
      </w:r>
      <w:r>
        <w:rPr>
          <w:rFonts w:hint="eastAsia"/>
        </w:rPr>
        <w:t>、</w:t>
      </w:r>
      <w:r w:rsidRPr="00AD642D">
        <w:rPr>
          <w:rFonts w:hint="eastAsia"/>
        </w:rPr>
        <w:t>低营运资金比率</w:t>
      </w:r>
      <w:r>
        <w:rPr>
          <w:rFonts w:hint="eastAsia"/>
        </w:rPr>
        <w:t>、</w:t>
      </w:r>
      <w:r w:rsidRPr="00AD642D">
        <w:rPr>
          <w:rFonts w:hint="eastAsia"/>
        </w:rPr>
        <w:t>现金盈余指数</w:t>
      </w:r>
      <w:r>
        <w:rPr>
          <w:rFonts w:hint="eastAsia"/>
        </w:rPr>
        <w:t>也是经常被提及的用来识别舞弊的财务比率。</w:t>
      </w:r>
    </w:p>
    <w:p w:rsidR="007C0BD6" w:rsidRDefault="007C0BD6" w:rsidP="007C0BD6">
      <w:pPr>
        <w:ind w:firstLine="480"/>
        <w:rPr>
          <w:rFonts w:hint="eastAsia"/>
        </w:rPr>
      </w:pPr>
      <w:r>
        <w:rPr>
          <w:rFonts w:hint="eastAsia"/>
        </w:rPr>
        <w:t>除了利用财务比率进行识别，通过一些非财务信息，如</w:t>
      </w:r>
      <w:r w:rsidRPr="00AD642D">
        <w:rPr>
          <w:rFonts w:hint="eastAsia"/>
        </w:rPr>
        <w:t>公司管理质量</w:t>
      </w:r>
      <w:r>
        <w:rPr>
          <w:rFonts w:hint="eastAsia"/>
        </w:rPr>
        <w:t>、内部控制制度、管理层行为、</w:t>
      </w:r>
      <w:r w:rsidRPr="00AD642D">
        <w:rPr>
          <w:rFonts w:hint="eastAsia"/>
        </w:rPr>
        <w:t>ST/PT</w:t>
      </w:r>
      <w:r w:rsidRPr="00AD642D">
        <w:rPr>
          <w:rFonts w:hint="eastAsia"/>
        </w:rPr>
        <w:t>的上市公司</w:t>
      </w:r>
      <w:r>
        <w:rPr>
          <w:rFonts w:hint="eastAsia"/>
        </w:rPr>
        <w:t>等信息也可以判断企业是否有舞弊行为。如在企业财务表现显示良好的情况下，企业管理层突然大量抛售手中本企业的股票，突然更换会计师事务所等行为都能明显地将问题指向财务舞弊行为。企业股权结构单一实际由一个股东控制容易催生财务舞弊。针对董事会，</w:t>
      </w:r>
      <w:r w:rsidRPr="00AD642D">
        <w:rPr>
          <w:rFonts w:hint="eastAsia"/>
        </w:rPr>
        <w:t>Beasley</w:t>
      </w:r>
      <w:r w:rsidRPr="00AD642D">
        <w:rPr>
          <w:rFonts w:hint="eastAsia"/>
        </w:rPr>
        <w:t>（</w:t>
      </w:r>
      <w:r w:rsidRPr="00AD642D">
        <w:rPr>
          <w:rFonts w:hint="eastAsia"/>
        </w:rPr>
        <w:t>1996</w:t>
      </w:r>
      <w:r w:rsidRPr="00AD642D">
        <w:rPr>
          <w:rFonts w:hint="eastAsia"/>
        </w:rPr>
        <w:t>）对董事会组成与财务舞弊之间的关系做了经验研究，研究结果表明未造假公司比造假公司在董事有更高比例的外部成员，而审计委员会的存在并不会影响企业进行舞弊的可能性；此外，外部董事持股比例的增加、在公司任期的延长、在外部担任董事的职位减少都会降低财务舞弊发生的可能性。</w:t>
      </w:r>
    </w:p>
    <w:p w:rsidR="007C0BD6" w:rsidRPr="003C1D60" w:rsidRDefault="007C0BD6" w:rsidP="007C0BD6">
      <w:pPr>
        <w:ind w:firstLine="480"/>
        <w:rPr>
          <w:rFonts w:hint="eastAsia"/>
        </w:rPr>
      </w:pPr>
      <w:r w:rsidRPr="003C1D60">
        <w:rPr>
          <w:rFonts w:hint="eastAsia"/>
        </w:rPr>
        <w:t>韩莹</w:t>
      </w:r>
      <w:r>
        <w:rPr>
          <w:rFonts w:hint="eastAsia"/>
        </w:rPr>
        <w:t>（</w:t>
      </w:r>
      <w:r>
        <w:rPr>
          <w:rFonts w:hint="eastAsia"/>
        </w:rPr>
        <w:t>2011</w:t>
      </w:r>
      <w:r>
        <w:rPr>
          <w:rFonts w:hint="eastAsia"/>
        </w:rPr>
        <w:t>）提出应将财务舞弊的信号指标与公司的具体情况定性结合分析指标，结合考虑</w:t>
      </w:r>
      <w:r w:rsidRPr="003C1D60">
        <w:rPr>
          <w:rFonts w:hint="eastAsia"/>
        </w:rPr>
        <w:t>行业发展与公司发展的协调性</w:t>
      </w:r>
      <w:r>
        <w:rPr>
          <w:rFonts w:hint="eastAsia"/>
        </w:rPr>
        <w:t>、</w:t>
      </w:r>
      <w:r w:rsidRPr="003C1D60">
        <w:rPr>
          <w:rFonts w:hint="eastAsia"/>
        </w:rPr>
        <w:t>公司的内部控制情况</w:t>
      </w:r>
      <w:r>
        <w:rPr>
          <w:rFonts w:hint="eastAsia"/>
        </w:rPr>
        <w:t>、</w:t>
      </w:r>
      <w:r w:rsidRPr="003C1D60">
        <w:rPr>
          <w:rFonts w:hint="eastAsia"/>
        </w:rPr>
        <w:t>审计报告的意见类型</w:t>
      </w:r>
      <w:r>
        <w:rPr>
          <w:rFonts w:hint="eastAsia"/>
        </w:rPr>
        <w:t>和</w:t>
      </w:r>
      <w:r w:rsidRPr="003C1D60">
        <w:rPr>
          <w:rFonts w:hint="eastAsia"/>
        </w:rPr>
        <w:t>会计报表附注</w:t>
      </w:r>
      <w:r>
        <w:rPr>
          <w:rFonts w:hint="eastAsia"/>
        </w:rPr>
        <w:t>。</w:t>
      </w:r>
    </w:p>
    <w:p w:rsidR="00C649A1" w:rsidRPr="00DD1100" w:rsidRDefault="0053745B" w:rsidP="0053745B">
      <w:pPr>
        <w:pStyle w:val="2"/>
        <w:rPr>
          <w:rFonts w:ascii="黑体" w:eastAsia="黑体" w:hAnsi="黑体"/>
          <w:b w:val="0"/>
          <w:sz w:val="30"/>
          <w:szCs w:val="30"/>
        </w:rPr>
      </w:pPr>
      <w:bookmarkStart w:id="21" w:name="_Toc311270833"/>
      <w:bookmarkStart w:id="22" w:name="_Toc311270967"/>
      <w:bookmarkStart w:id="23" w:name="_Toc311642901"/>
      <w:bookmarkStart w:id="24" w:name="_Toc485155459"/>
      <w:r w:rsidRPr="00DD1100">
        <w:rPr>
          <w:rFonts w:ascii="黑体" w:eastAsia="黑体" w:hAnsi="黑体" w:hint="eastAsia"/>
          <w:b w:val="0"/>
          <w:sz w:val="30"/>
          <w:szCs w:val="30"/>
        </w:rPr>
        <w:t>1.</w:t>
      </w:r>
      <w:r w:rsidR="007C0BD6">
        <w:rPr>
          <w:rFonts w:ascii="黑体" w:eastAsia="黑体" w:hAnsi="黑体" w:hint="eastAsia"/>
          <w:b w:val="0"/>
          <w:sz w:val="30"/>
          <w:szCs w:val="30"/>
        </w:rPr>
        <w:t>4</w:t>
      </w:r>
      <w:r w:rsidR="00C649A1" w:rsidRPr="00DD1100">
        <w:rPr>
          <w:rFonts w:ascii="黑体" w:eastAsia="黑体" w:hAnsi="黑体" w:hint="eastAsia"/>
          <w:b w:val="0"/>
          <w:sz w:val="30"/>
          <w:szCs w:val="30"/>
        </w:rPr>
        <w:t>研究</w:t>
      </w:r>
      <w:bookmarkEnd w:id="21"/>
      <w:bookmarkEnd w:id="22"/>
      <w:r w:rsidR="00C649A1" w:rsidRPr="00DD1100">
        <w:rPr>
          <w:rFonts w:ascii="黑体" w:eastAsia="黑体" w:hAnsi="黑体" w:hint="eastAsia"/>
          <w:b w:val="0"/>
          <w:sz w:val="30"/>
          <w:szCs w:val="30"/>
        </w:rPr>
        <w:t>内容</w:t>
      </w:r>
      <w:bookmarkEnd w:id="23"/>
      <w:r w:rsidR="00C649A1" w:rsidRPr="00DD1100">
        <w:rPr>
          <w:rFonts w:ascii="黑体" w:eastAsia="黑体" w:hAnsi="黑体" w:hint="eastAsia"/>
          <w:b w:val="0"/>
          <w:sz w:val="30"/>
          <w:szCs w:val="30"/>
        </w:rPr>
        <w:t>和论文框架</w:t>
      </w:r>
      <w:bookmarkEnd w:id="24"/>
    </w:p>
    <w:p w:rsidR="0053745B" w:rsidRDefault="00C649A1" w:rsidP="004F5398">
      <w:pPr>
        <w:ind w:firstLine="480"/>
        <w:rPr>
          <w:rFonts w:ascii="宋体" w:hAnsi="宋体" w:cs="宋体" w:hint="eastAsia"/>
          <w:bCs/>
        </w:rPr>
      </w:pPr>
      <w:r>
        <w:rPr>
          <w:rFonts w:hint="eastAsia"/>
          <w:bCs/>
        </w:rPr>
        <w:t>本文</w:t>
      </w:r>
      <w:r w:rsidR="004F5398">
        <w:rPr>
          <w:rFonts w:hint="eastAsia"/>
          <w:bCs/>
        </w:rPr>
        <w:t>先通过</w:t>
      </w:r>
      <w:r w:rsidR="0028620C">
        <w:rPr>
          <w:rFonts w:hint="eastAsia"/>
          <w:bCs/>
        </w:rPr>
        <w:t>概括了平台类企业的相关概念和财务特点，分析该类型的企业进行财务舞弊的</w:t>
      </w:r>
      <w:r w:rsidR="004F5398">
        <w:rPr>
          <w:rFonts w:hint="eastAsia"/>
          <w:bCs/>
        </w:rPr>
        <w:t>可能方式，</w:t>
      </w:r>
      <w:r>
        <w:rPr>
          <w:rFonts w:hint="eastAsia"/>
          <w:bCs/>
        </w:rPr>
        <w:t>通过</w:t>
      </w:r>
      <w:r w:rsidR="004F5398">
        <w:rPr>
          <w:rFonts w:hint="eastAsia"/>
          <w:bCs/>
        </w:rPr>
        <w:t>实际</w:t>
      </w:r>
      <w:r w:rsidR="00E72574">
        <w:rPr>
          <w:rFonts w:hint="eastAsia"/>
          <w:bCs/>
        </w:rPr>
        <w:t>研究</w:t>
      </w:r>
      <w:r w:rsidR="0053745B">
        <w:rPr>
          <w:rFonts w:hint="eastAsia"/>
          <w:bCs/>
        </w:rPr>
        <w:t>国内第一个后勤托管平台</w:t>
      </w:r>
      <w:r w:rsidR="0053745B" w:rsidRPr="00EC70D2">
        <w:rPr>
          <w:rFonts w:ascii="宋体" w:hAnsi="宋体" w:cs="宋体" w:hint="eastAsia"/>
          <w:bCs/>
        </w:rPr>
        <w:t>浙江九好集团有限公司</w:t>
      </w:r>
      <w:r w:rsidR="0053745B">
        <w:rPr>
          <w:rFonts w:ascii="宋体" w:hAnsi="宋体" w:cs="宋体" w:hint="eastAsia"/>
          <w:bCs/>
        </w:rPr>
        <w:t>的财务造假案例，结合平台类企业的财务特点和传统财务舞弊识别理论，对该企业的财务舞弊征兆进行识别，解析该企业的财务造假手段，</w:t>
      </w:r>
      <w:r w:rsidR="004F5398">
        <w:rPr>
          <w:rFonts w:ascii="宋体" w:hAnsi="宋体" w:cs="宋体" w:hint="eastAsia"/>
          <w:bCs/>
        </w:rPr>
        <w:t>对平台类企业财务舞弊方向</w:t>
      </w:r>
      <w:r w:rsidR="0060008A">
        <w:rPr>
          <w:rFonts w:ascii="宋体" w:hAnsi="宋体" w:cs="宋体" w:hint="eastAsia"/>
          <w:bCs/>
        </w:rPr>
        <w:t>进行验证，最后通过这个案例得出一些</w:t>
      </w:r>
      <w:r w:rsidR="004F5398">
        <w:rPr>
          <w:rFonts w:ascii="宋体" w:hAnsi="宋体" w:cs="宋体" w:hint="eastAsia"/>
          <w:bCs/>
        </w:rPr>
        <w:t>经验和启示。</w:t>
      </w:r>
    </w:p>
    <w:p w:rsidR="0060008A" w:rsidRDefault="0060008A" w:rsidP="004F5398">
      <w:pPr>
        <w:ind w:firstLine="480"/>
        <w:rPr>
          <w:rFonts w:hint="eastAsia"/>
          <w:bCs/>
        </w:rPr>
      </w:pPr>
      <w:r w:rsidRPr="00270E73">
        <w:rPr>
          <w:rFonts w:ascii="宋体" w:hAnsi="宋体" w:cs="宋体" w:hint="eastAsia"/>
          <w:bCs/>
        </w:rPr>
        <w:t>本文一共分为六章，第一章为绪论部分，主要内容是研究背景、研究意义、研究的主要内容</w:t>
      </w:r>
      <w:r w:rsidR="00A627EE" w:rsidRPr="00270E73">
        <w:rPr>
          <w:rFonts w:ascii="宋体" w:hAnsi="宋体" w:cs="宋体" w:hint="eastAsia"/>
          <w:bCs/>
        </w:rPr>
        <w:t>、相关文献综述和可能的创新，并搭建论文主体的框架；第二章阐述了</w:t>
      </w:r>
      <w:r w:rsidRPr="00270E73">
        <w:rPr>
          <w:rFonts w:ascii="宋体" w:hAnsi="宋体" w:cs="宋体" w:hint="eastAsia"/>
          <w:bCs/>
        </w:rPr>
        <w:t>平台类企业的定义，</w:t>
      </w:r>
      <w:r w:rsidR="00A627EE" w:rsidRPr="00270E73">
        <w:rPr>
          <w:rFonts w:ascii="宋体" w:hAnsi="宋体" w:cs="宋体" w:hint="eastAsia"/>
          <w:bCs/>
        </w:rPr>
        <w:t>总结了平台类企业的特征和进行舞弊的方向，</w:t>
      </w:r>
      <w:r w:rsidR="00270E73" w:rsidRPr="00270E73">
        <w:rPr>
          <w:rFonts w:ascii="宋体" w:hAnsi="宋体" w:cs="宋体" w:hint="eastAsia"/>
          <w:bCs/>
        </w:rPr>
        <w:t>并提出财务舞弊的完成需要对业务流程和财务流程进行改造，为后文的论述做铺垫；第三章结合第二章的理论</w:t>
      </w:r>
      <w:r w:rsidRPr="00270E73">
        <w:rPr>
          <w:rFonts w:ascii="宋体" w:hAnsi="宋体" w:cs="宋体" w:hint="eastAsia"/>
          <w:bCs/>
        </w:rPr>
        <w:t>对平台类企业九好集团财务造假案</w:t>
      </w:r>
      <w:r w:rsidR="00270E73" w:rsidRPr="00270E73">
        <w:rPr>
          <w:rFonts w:ascii="宋体" w:hAnsi="宋体" w:cs="宋体" w:hint="eastAsia"/>
          <w:bCs/>
        </w:rPr>
        <w:t>进行分析，围绕业务流程和财务流程的伪造展开，在第四章</w:t>
      </w:r>
      <w:r w:rsidRPr="00270E73">
        <w:rPr>
          <w:rFonts w:ascii="宋体" w:hAnsi="宋体" w:cs="宋体" w:hint="eastAsia"/>
          <w:bCs/>
        </w:rPr>
        <w:t>提出案例的启示和</w:t>
      </w:r>
      <w:r w:rsidR="00270E73" w:rsidRPr="00270E73">
        <w:rPr>
          <w:rFonts w:ascii="宋体" w:hAnsi="宋体" w:cs="宋体" w:hint="eastAsia"/>
          <w:bCs/>
        </w:rPr>
        <w:t>研究的不足，最后一章对主要观点进行总结</w:t>
      </w:r>
      <w:r w:rsidRPr="00270E73">
        <w:rPr>
          <w:rFonts w:ascii="宋体" w:hAnsi="宋体" w:cs="宋体" w:hint="eastAsia"/>
          <w:bCs/>
        </w:rPr>
        <w:t>。</w:t>
      </w:r>
    </w:p>
    <w:p w:rsidR="00C649A1" w:rsidRDefault="00C649A1" w:rsidP="008B4E35">
      <w:pPr>
        <w:ind w:firstLine="480"/>
        <w:rPr>
          <w:rFonts w:hint="eastAsia"/>
        </w:rPr>
      </w:pPr>
      <w:r>
        <w:rPr>
          <w:rFonts w:hint="eastAsia"/>
        </w:rPr>
        <w:t>本文的总体框架如下图所示：</w:t>
      </w:r>
    </w:p>
    <w:p w:rsidR="001D1B33" w:rsidRPr="001D1B33" w:rsidRDefault="00444C23" w:rsidP="001D1B33">
      <w:pPr>
        <w:widowControl/>
        <w:spacing w:line="240" w:lineRule="auto"/>
        <w:ind w:firstLineChars="0" w:firstLine="0"/>
        <w:jc w:val="left"/>
        <w:rPr>
          <w:rFonts w:ascii="宋体" w:hAnsi="宋体" w:cs="宋体"/>
          <w:kern w:val="0"/>
          <w:szCs w:val="24"/>
        </w:rPr>
      </w:pPr>
      <w:r>
        <w:rPr>
          <w:rFonts w:ascii="宋体" w:hAnsi="宋体" w:cs="宋体"/>
          <w:noProof/>
          <w:kern w:val="0"/>
          <w:szCs w:val="24"/>
        </w:rPr>
        <w:drawing>
          <wp:inline distT="0" distB="0" distL="0" distR="0">
            <wp:extent cx="5276850" cy="4200525"/>
            <wp:effectExtent l="0" t="0" r="0" b="9525"/>
            <wp:docPr id="3" name="图片 3" descr="T74($MCF%M8OV418Z%O_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74($MCF%M8OV418Z%O_K$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4200525"/>
                    </a:xfrm>
                    <a:prstGeom prst="rect">
                      <a:avLst/>
                    </a:prstGeom>
                    <a:noFill/>
                    <a:ln>
                      <a:noFill/>
                    </a:ln>
                  </pic:spPr>
                </pic:pic>
              </a:graphicData>
            </a:graphic>
          </wp:inline>
        </w:drawing>
      </w:r>
    </w:p>
    <w:p w:rsidR="006A249B" w:rsidRDefault="006A249B" w:rsidP="006A249B">
      <w:pPr>
        <w:pStyle w:val="af3"/>
        <w:rPr>
          <w:rFonts w:hint="eastAsia"/>
        </w:rPr>
      </w:pPr>
      <w:bookmarkStart w:id="25" w:name="_Toc313003820"/>
      <w:r w:rsidRPr="00F65E2F">
        <w:rPr>
          <w:rFonts w:hint="eastAsia"/>
        </w:rPr>
        <w:t>图</w:t>
      </w:r>
      <w:r>
        <w:rPr>
          <w:rFonts w:hint="eastAsia"/>
        </w:rPr>
        <w:t>1.1</w:t>
      </w:r>
      <w:r w:rsidRPr="00F65E2F">
        <w:rPr>
          <w:rFonts w:hint="eastAsia"/>
        </w:rPr>
        <w:t>论文框架</w:t>
      </w:r>
      <w:bookmarkEnd w:id="25"/>
    </w:p>
    <w:p w:rsidR="0072472D" w:rsidRPr="0072472D" w:rsidRDefault="0072472D" w:rsidP="001D1B33">
      <w:pPr>
        <w:widowControl/>
        <w:spacing w:line="240" w:lineRule="auto"/>
        <w:ind w:firstLineChars="0" w:firstLine="0"/>
        <w:jc w:val="left"/>
        <w:rPr>
          <w:rFonts w:ascii="宋体" w:hAnsi="宋体" w:cs="宋体"/>
          <w:kern w:val="0"/>
          <w:szCs w:val="24"/>
        </w:rPr>
      </w:pPr>
    </w:p>
    <w:p w:rsidR="00C649A1" w:rsidRPr="00DD1100" w:rsidRDefault="00967853" w:rsidP="00967853">
      <w:pPr>
        <w:pStyle w:val="2"/>
        <w:rPr>
          <w:rFonts w:ascii="黑体" w:eastAsia="黑体" w:hAnsi="黑体" w:hint="eastAsia"/>
          <w:b w:val="0"/>
          <w:sz w:val="30"/>
          <w:szCs w:val="30"/>
        </w:rPr>
      </w:pPr>
      <w:bookmarkStart w:id="26" w:name="_Toc311270834"/>
      <w:bookmarkStart w:id="27" w:name="_Toc311270968"/>
      <w:bookmarkStart w:id="28" w:name="_Toc485155460"/>
      <w:r w:rsidRPr="00DD1100">
        <w:rPr>
          <w:rFonts w:ascii="黑体" w:eastAsia="黑体" w:hAnsi="黑体" w:hint="eastAsia"/>
          <w:b w:val="0"/>
          <w:sz w:val="30"/>
          <w:szCs w:val="30"/>
        </w:rPr>
        <w:t>1.</w:t>
      </w:r>
      <w:r w:rsidR="007C0BD6">
        <w:rPr>
          <w:rFonts w:ascii="黑体" w:eastAsia="黑体" w:hAnsi="黑体" w:hint="eastAsia"/>
          <w:b w:val="0"/>
          <w:sz w:val="30"/>
          <w:szCs w:val="30"/>
        </w:rPr>
        <w:t>5</w:t>
      </w:r>
      <w:r w:rsidR="00C649A1" w:rsidRPr="00DD1100">
        <w:rPr>
          <w:rFonts w:ascii="黑体" w:eastAsia="黑体" w:hAnsi="黑体" w:hint="eastAsia"/>
          <w:b w:val="0"/>
          <w:sz w:val="30"/>
          <w:szCs w:val="30"/>
        </w:rPr>
        <w:t>可能的创新</w:t>
      </w:r>
      <w:bookmarkEnd w:id="26"/>
      <w:bookmarkEnd w:id="27"/>
      <w:bookmarkEnd w:id="28"/>
    </w:p>
    <w:p w:rsidR="00847A6A" w:rsidRDefault="00847A6A" w:rsidP="00271432">
      <w:pPr>
        <w:ind w:firstLine="480"/>
        <w:rPr>
          <w:rFonts w:hint="eastAsia"/>
        </w:rPr>
      </w:pPr>
      <w:r>
        <w:rPr>
          <w:rFonts w:hint="eastAsia"/>
        </w:rPr>
        <w:t>本文努力在以下方面做了一些创新：</w:t>
      </w:r>
    </w:p>
    <w:p w:rsidR="00271432" w:rsidRDefault="00C73BAF" w:rsidP="00271432">
      <w:pPr>
        <w:ind w:firstLine="480"/>
        <w:rPr>
          <w:rFonts w:hint="eastAsia"/>
        </w:rPr>
      </w:pPr>
      <w:r>
        <w:rPr>
          <w:rFonts w:hint="eastAsia"/>
        </w:rPr>
        <w:t>针对</w:t>
      </w:r>
      <w:r w:rsidR="00887C0E" w:rsidRPr="00887C0E">
        <w:rPr>
          <w:rFonts w:hint="eastAsia"/>
        </w:rPr>
        <w:t>种种</w:t>
      </w:r>
      <w:r w:rsidR="00887C0E">
        <w:rPr>
          <w:rFonts w:hint="eastAsia"/>
        </w:rPr>
        <w:t>财务舞弊现象，研究学者</w:t>
      </w:r>
      <w:r w:rsidR="00E2572D">
        <w:rPr>
          <w:rFonts w:hint="eastAsia"/>
        </w:rPr>
        <w:t>已经提出</w:t>
      </w:r>
      <w:r w:rsidR="00887C0E">
        <w:rPr>
          <w:rFonts w:hint="eastAsia"/>
        </w:rPr>
        <w:t>了不少</w:t>
      </w:r>
      <w:r w:rsidR="00E2572D">
        <w:rPr>
          <w:rFonts w:hint="eastAsia"/>
        </w:rPr>
        <w:t>有关</w:t>
      </w:r>
      <w:r w:rsidR="00887C0E">
        <w:rPr>
          <w:rFonts w:hint="eastAsia"/>
        </w:rPr>
        <w:t>财务舞弊</w:t>
      </w:r>
      <w:r w:rsidR="00887C0E" w:rsidRPr="00887C0E">
        <w:rPr>
          <w:rFonts w:hint="eastAsia"/>
        </w:rPr>
        <w:t>的理论方法，</w:t>
      </w:r>
      <w:r>
        <w:rPr>
          <w:rFonts w:hint="eastAsia"/>
        </w:rPr>
        <w:t>但多数理论方法都是基于整个造假领域，缺乏对个别行业舞弊行为的专门研究，目前</w:t>
      </w:r>
      <w:r w:rsidR="00271432">
        <w:rPr>
          <w:rFonts w:hint="eastAsia"/>
        </w:rPr>
        <w:t>国内</w:t>
      </w:r>
      <w:r>
        <w:rPr>
          <w:rFonts w:hint="eastAsia"/>
        </w:rPr>
        <w:t>针对个别行业舞弊行为的研究</w:t>
      </w:r>
      <w:r w:rsidR="00271432">
        <w:rPr>
          <w:rFonts w:hint="eastAsia"/>
        </w:rPr>
        <w:t>仅限于农业企业</w:t>
      </w:r>
      <w:r w:rsidR="00847A6A">
        <w:rPr>
          <w:rFonts w:hint="eastAsia"/>
        </w:rPr>
        <w:t>,</w:t>
      </w:r>
      <w:r w:rsidR="00847A6A">
        <w:rPr>
          <w:rFonts w:hint="eastAsia"/>
        </w:rPr>
        <w:t>其他领域均未涉及</w:t>
      </w:r>
      <w:r w:rsidR="00271432">
        <w:rPr>
          <w:rFonts w:hint="eastAsia"/>
        </w:rPr>
        <w:t>。</w:t>
      </w:r>
      <w:r w:rsidR="00847A6A">
        <w:rPr>
          <w:rFonts w:hint="eastAsia"/>
        </w:rPr>
        <w:t>本文针对平台类企业，补充了行业舞弊的问题研究。</w:t>
      </w:r>
    </w:p>
    <w:p w:rsidR="00887C0E" w:rsidRPr="00847A6A" w:rsidRDefault="00847A6A" w:rsidP="00847A6A">
      <w:pPr>
        <w:ind w:firstLine="480"/>
        <w:rPr>
          <w:rFonts w:hint="eastAsia"/>
          <w:highlight w:val="yellow"/>
        </w:rPr>
      </w:pPr>
      <w:r>
        <w:rPr>
          <w:rFonts w:hint="eastAsia"/>
        </w:rPr>
        <w:t>另外，</w:t>
      </w:r>
      <w:r w:rsidR="00271432">
        <w:rPr>
          <w:rFonts w:hint="eastAsia"/>
        </w:rPr>
        <w:t>平台类企业的企业类型较新，</w:t>
      </w:r>
      <w:r w:rsidR="00C73BAF">
        <w:rPr>
          <w:rFonts w:hint="eastAsia"/>
        </w:rPr>
        <w:t>在互联网技术的发展下展现了许多与传统生产型企业不同的特性</w:t>
      </w:r>
      <w:r w:rsidR="0028776D">
        <w:rPr>
          <w:rFonts w:hint="eastAsia"/>
        </w:rPr>
        <w:t>，在充分借鉴国内外已有研究</w:t>
      </w:r>
      <w:r w:rsidR="0028776D" w:rsidRPr="00887C0E">
        <w:rPr>
          <w:rFonts w:hint="eastAsia"/>
        </w:rPr>
        <w:t>的基础之上</w:t>
      </w:r>
      <w:r w:rsidR="0028776D">
        <w:rPr>
          <w:rFonts w:hint="eastAsia"/>
        </w:rPr>
        <w:t>，本文试图总结平台类企业与传统生产型企业的不同特点</w:t>
      </w:r>
      <w:r>
        <w:rPr>
          <w:rFonts w:hint="eastAsia"/>
        </w:rPr>
        <w:t>。</w:t>
      </w:r>
      <w:r w:rsidR="0028776D">
        <w:rPr>
          <w:rFonts w:hint="eastAsia"/>
        </w:rPr>
        <w:t>本文</w:t>
      </w:r>
      <w:r w:rsidR="00E2572D" w:rsidRPr="00E2572D">
        <w:rPr>
          <w:rFonts w:hint="eastAsia"/>
        </w:rPr>
        <w:t>以</w:t>
      </w:r>
      <w:r>
        <w:rPr>
          <w:rFonts w:hint="eastAsia"/>
        </w:rPr>
        <w:t>国内第一起平台类企业财务造假案——</w:t>
      </w:r>
      <w:r w:rsidR="00E2572D">
        <w:rPr>
          <w:rFonts w:hint="eastAsia"/>
        </w:rPr>
        <w:t>九好集团财务造假</w:t>
      </w:r>
      <w:r w:rsidR="00E2572D" w:rsidRPr="00E2572D">
        <w:rPr>
          <w:rFonts w:hint="eastAsia"/>
        </w:rPr>
        <w:t>事件作为此次</w:t>
      </w:r>
      <w:r>
        <w:rPr>
          <w:rFonts w:hint="eastAsia"/>
        </w:rPr>
        <w:t>案例</w:t>
      </w:r>
      <w:r w:rsidR="00E2572D" w:rsidRPr="00E2572D">
        <w:rPr>
          <w:rFonts w:hint="eastAsia"/>
        </w:rPr>
        <w:t>研究的</w:t>
      </w:r>
      <w:r>
        <w:rPr>
          <w:rFonts w:hint="eastAsia"/>
        </w:rPr>
        <w:t>对象</w:t>
      </w:r>
      <w:r w:rsidR="00E2572D" w:rsidRPr="00E2572D">
        <w:rPr>
          <w:rFonts w:hint="eastAsia"/>
        </w:rPr>
        <w:t>，特别突出其案例的新颖性，能够在一定程度上</w:t>
      </w:r>
      <w:r w:rsidR="00BC30CB">
        <w:rPr>
          <w:rFonts w:hint="eastAsia"/>
        </w:rPr>
        <w:t>反映平台类企业的财务舞弊行为</w:t>
      </w:r>
      <w:r w:rsidR="0028776D">
        <w:rPr>
          <w:rFonts w:hint="eastAsia"/>
        </w:rPr>
        <w:t>。</w:t>
      </w:r>
    </w:p>
    <w:p w:rsidR="00C649A1" w:rsidRDefault="00C649A1">
      <w:pPr>
        <w:spacing w:line="20" w:lineRule="exact"/>
        <w:ind w:firstLineChars="0" w:firstLine="0"/>
        <w:rPr>
          <w:rFonts w:hint="eastAsia"/>
          <w:sz w:val="10"/>
          <w:szCs w:val="10"/>
        </w:rPr>
      </w:pPr>
      <w:bookmarkStart w:id="29" w:name="_Toc311270835"/>
      <w:bookmarkStart w:id="30" w:name="_Toc311270969"/>
    </w:p>
    <w:p w:rsidR="00F24B58" w:rsidRDefault="00C027D9" w:rsidP="00BF3149">
      <w:pPr>
        <w:pStyle w:val="1"/>
        <w:rPr>
          <w:rFonts w:hint="eastAsia"/>
        </w:rPr>
      </w:pPr>
      <w:r>
        <w:rPr>
          <w:rFonts w:ascii="黑体" w:eastAsia="黑体" w:hAnsi="黑体"/>
        </w:rPr>
        <w:br w:type="page"/>
      </w:r>
      <w:bookmarkStart w:id="31" w:name="_Toc485155461"/>
      <w:r w:rsidR="00F24B58" w:rsidRPr="00DD1100">
        <w:rPr>
          <w:rFonts w:ascii="黑体" w:eastAsia="黑体" w:hAnsi="黑体" w:hint="eastAsia"/>
        </w:rPr>
        <w:t>第</w:t>
      </w:r>
      <w:r w:rsidR="007C0BD6">
        <w:rPr>
          <w:rFonts w:ascii="黑体" w:eastAsia="黑体" w:hAnsi="黑体" w:hint="eastAsia"/>
        </w:rPr>
        <w:t>二</w:t>
      </w:r>
      <w:r w:rsidR="00F24B58" w:rsidRPr="00DD1100">
        <w:rPr>
          <w:rFonts w:ascii="黑体" w:eastAsia="黑体" w:hAnsi="黑体" w:hint="eastAsia"/>
        </w:rPr>
        <w:t>章 平台类企业</w:t>
      </w:r>
      <w:r w:rsidR="007C0BD6">
        <w:rPr>
          <w:rFonts w:ascii="黑体" w:eastAsia="黑体" w:hAnsi="黑体" w:hint="eastAsia"/>
        </w:rPr>
        <w:t>相关</w:t>
      </w:r>
      <w:r w:rsidR="00541854">
        <w:rPr>
          <w:rFonts w:ascii="黑体" w:eastAsia="黑体" w:hAnsi="黑体" w:hint="eastAsia"/>
        </w:rPr>
        <w:t>概念</w:t>
      </w:r>
      <w:r w:rsidR="00F24B58" w:rsidRPr="00DD1100">
        <w:rPr>
          <w:rFonts w:ascii="黑体" w:eastAsia="黑体" w:hAnsi="黑体" w:hint="eastAsia"/>
        </w:rPr>
        <w:t>及财务舞弊</w:t>
      </w:r>
      <w:r w:rsidR="00946A22">
        <w:rPr>
          <w:rFonts w:ascii="黑体" w:eastAsia="黑体" w:hAnsi="黑体" w:hint="eastAsia"/>
        </w:rPr>
        <w:t>问题</w:t>
      </w:r>
      <w:bookmarkEnd w:id="31"/>
    </w:p>
    <w:p w:rsidR="007C0BD6" w:rsidRPr="00DD1100" w:rsidRDefault="007C0BD6" w:rsidP="007C0BD6">
      <w:pPr>
        <w:pStyle w:val="2"/>
        <w:rPr>
          <w:rFonts w:ascii="黑体" w:eastAsia="黑体" w:hAnsi="黑体" w:hint="eastAsia"/>
          <w:b w:val="0"/>
          <w:sz w:val="30"/>
          <w:szCs w:val="30"/>
        </w:rPr>
      </w:pPr>
      <w:bookmarkStart w:id="32" w:name="_Toc485155462"/>
      <w:r w:rsidRPr="00DD1100">
        <w:rPr>
          <w:rFonts w:ascii="黑体" w:eastAsia="黑体" w:hAnsi="黑体" w:hint="eastAsia"/>
          <w:b w:val="0"/>
          <w:sz w:val="30"/>
          <w:szCs w:val="30"/>
        </w:rPr>
        <w:t>2.1平台类企业定义</w:t>
      </w:r>
      <w:bookmarkEnd w:id="32"/>
      <w:r w:rsidRPr="00DD1100">
        <w:rPr>
          <w:rFonts w:ascii="黑体" w:eastAsia="黑体" w:hAnsi="黑体" w:hint="eastAsia"/>
          <w:b w:val="0"/>
          <w:sz w:val="30"/>
          <w:szCs w:val="30"/>
        </w:rPr>
        <w:t xml:space="preserve">  </w:t>
      </w:r>
    </w:p>
    <w:p w:rsidR="007C0BD6" w:rsidRDefault="007C0BD6" w:rsidP="007C0BD6">
      <w:pPr>
        <w:ind w:firstLine="480"/>
        <w:rPr>
          <w:rFonts w:hint="eastAsia"/>
        </w:rPr>
      </w:pPr>
      <w:r>
        <w:t>来自波士顿大学和杜兰大学的几位教授</w:t>
      </w:r>
      <w:r w:rsidRPr="0098178D">
        <w:t>MARSHALL</w:t>
      </w:r>
      <w:r>
        <w:rPr>
          <w:rFonts w:hint="eastAsia"/>
        </w:rPr>
        <w:t>、</w:t>
      </w:r>
      <w:r w:rsidRPr="0098178D">
        <w:t>GEOFFREY</w:t>
      </w:r>
      <w:r>
        <w:rPr>
          <w:rFonts w:hint="eastAsia"/>
        </w:rPr>
        <w:t>和</w:t>
      </w:r>
      <w:r w:rsidRPr="0098178D">
        <w:t>SANGEET</w:t>
      </w:r>
      <w:r>
        <w:rPr>
          <w:rFonts w:hint="eastAsia"/>
        </w:rPr>
        <w:t>（</w:t>
      </w:r>
      <w:r>
        <w:rPr>
          <w:rFonts w:hint="eastAsia"/>
        </w:rPr>
        <w:t>2016</w:t>
      </w:r>
      <w:r>
        <w:rPr>
          <w:rFonts w:hint="eastAsia"/>
        </w:rPr>
        <w:t>）</w:t>
      </w:r>
      <w:r>
        <w:t>将现有的公司分为两类</w:t>
      </w:r>
      <w:r>
        <w:rPr>
          <w:rFonts w:hint="eastAsia"/>
        </w:rPr>
        <w:t>，一类是线型公司（</w:t>
      </w:r>
      <w:r>
        <w:rPr>
          <w:rFonts w:hint="eastAsia"/>
        </w:rPr>
        <w:t>pipelines</w:t>
      </w:r>
      <w:r>
        <w:rPr>
          <w:rFonts w:hint="eastAsia"/>
        </w:rPr>
        <w:t>），另一类是平台公司（</w:t>
      </w:r>
      <w:r>
        <w:rPr>
          <w:rFonts w:hint="eastAsia"/>
        </w:rPr>
        <w:t>platforms</w:t>
      </w:r>
      <w:r>
        <w:rPr>
          <w:rFonts w:hint="eastAsia"/>
        </w:rPr>
        <w:t>）。他们认为</w:t>
      </w:r>
      <w:r w:rsidRPr="00FF4E78">
        <w:rPr>
          <w:rFonts w:hint="eastAsia"/>
        </w:rPr>
        <w:t>平台</w:t>
      </w:r>
      <w:r>
        <w:rPr>
          <w:rFonts w:hint="eastAsia"/>
        </w:rPr>
        <w:t>公司是</w:t>
      </w:r>
      <w:r w:rsidRPr="00FF4E78">
        <w:rPr>
          <w:rFonts w:hint="eastAsia"/>
        </w:rPr>
        <w:t>将生产者和消费者聚集</w:t>
      </w:r>
      <w:r>
        <w:rPr>
          <w:rFonts w:hint="eastAsia"/>
        </w:rPr>
        <w:t>在一起，从而产生高价值交易的企业</w:t>
      </w:r>
      <w:r w:rsidRPr="00FF4E78">
        <w:rPr>
          <w:rFonts w:hint="eastAsia"/>
        </w:rPr>
        <w:t>。</w:t>
      </w:r>
      <w:r>
        <w:rPr>
          <w:rFonts w:hint="eastAsia"/>
        </w:rPr>
        <w:t>平台型企业</w:t>
      </w:r>
      <w:r w:rsidRPr="00FF4E78">
        <w:rPr>
          <w:rFonts w:hint="eastAsia"/>
        </w:rPr>
        <w:t>的主要资产是信息和互动，</w:t>
      </w:r>
      <w:r>
        <w:rPr>
          <w:rFonts w:hint="eastAsia"/>
        </w:rPr>
        <w:t>这两点</w:t>
      </w:r>
      <w:r w:rsidRPr="00FF4E78">
        <w:rPr>
          <w:rFonts w:hint="eastAsia"/>
        </w:rPr>
        <w:t>也是</w:t>
      </w:r>
      <w:r>
        <w:rPr>
          <w:rFonts w:hint="eastAsia"/>
        </w:rPr>
        <w:t>该类型的企业</w:t>
      </w:r>
      <w:r w:rsidRPr="00FF4E78">
        <w:rPr>
          <w:rFonts w:hint="eastAsia"/>
        </w:rPr>
        <w:t>创造价值的源泉及其竞争优势</w:t>
      </w:r>
      <w:r>
        <w:rPr>
          <w:rFonts w:hint="eastAsia"/>
        </w:rPr>
        <w:t>的源泉</w:t>
      </w:r>
      <w:r w:rsidRPr="00FF4E78">
        <w:rPr>
          <w:rFonts w:hint="eastAsia"/>
        </w:rPr>
        <w:t>。</w:t>
      </w:r>
    </w:p>
    <w:p w:rsidR="007C0BD6" w:rsidRDefault="007C0BD6" w:rsidP="007C0BD6">
      <w:pPr>
        <w:ind w:firstLine="480"/>
        <w:rPr>
          <w:rFonts w:hint="eastAsia"/>
        </w:rPr>
      </w:pPr>
      <w:r w:rsidRPr="00FF4E78">
        <w:rPr>
          <w:rFonts w:hint="eastAsia"/>
        </w:rPr>
        <w:t>陈威</w:t>
      </w:r>
      <w:r>
        <w:rPr>
          <w:rFonts w:hint="eastAsia"/>
        </w:rPr>
        <w:t>如、余卓轩（</w:t>
      </w:r>
      <w:r>
        <w:rPr>
          <w:rFonts w:hint="eastAsia"/>
        </w:rPr>
        <w:t>2013</w:t>
      </w:r>
      <w:r>
        <w:rPr>
          <w:rFonts w:hint="eastAsia"/>
        </w:rPr>
        <w:t>）将平台商业定义为通过连接两个</w:t>
      </w:r>
      <w:r>
        <w:rPr>
          <w:rFonts w:hint="eastAsia"/>
        </w:rPr>
        <w:t>(</w:t>
      </w:r>
      <w:r>
        <w:rPr>
          <w:rFonts w:hint="eastAsia"/>
        </w:rPr>
        <w:t>或更多</w:t>
      </w:r>
      <w:r>
        <w:rPr>
          <w:rFonts w:hint="eastAsia"/>
        </w:rPr>
        <w:t>)</w:t>
      </w:r>
      <w:r>
        <w:rPr>
          <w:rFonts w:hint="eastAsia"/>
        </w:rPr>
        <w:t>特定群体，为他们提供互动机制，满足所有群体的需求，并巧妙地从中赢利的商业模式。</w:t>
      </w:r>
    </w:p>
    <w:p w:rsidR="007C0BD6" w:rsidRDefault="007C0BD6" w:rsidP="007C0BD6">
      <w:pPr>
        <w:ind w:firstLine="480"/>
        <w:rPr>
          <w:rFonts w:hint="eastAsia"/>
        </w:rPr>
      </w:pPr>
      <w:r w:rsidRPr="00800320">
        <w:rPr>
          <w:rFonts w:hint="eastAsia"/>
        </w:rPr>
        <w:t>赵玉亮</w:t>
      </w:r>
      <w:r>
        <w:rPr>
          <w:rFonts w:hint="eastAsia"/>
        </w:rPr>
        <w:t>（</w:t>
      </w:r>
      <w:r>
        <w:rPr>
          <w:rFonts w:hint="eastAsia"/>
        </w:rPr>
        <w:t>2016</w:t>
      </w:r>
      <w:r>
        <w:rPr>
          <w:rFonts w:hint="eastAsia"/>
        </w:rPr>
        <w:t>）对鉴别什么样的公司是</w:t>
      </w:r>
      <w:r w:rsidRPr="00800320">
        <w:rPr>
          <w:rFonts w:hint="eastAsia"/>
        </w:rPr>
        <w:t>平台型公司，</w:t>
      </w:r>
      <w:r>
        <w:rPr>
          <w:rFonts w:hint="eastAsia"/>
        </w:rPr>
        <w:t>提出了首先需要评判的一个核心问题，他认为</w:t>
      </w:r>
      <w:r w:rsidRPr="00800320">
        <w:rPr>
          <w:rFonts w:hint="eastAsia"/>
        </w:rPr>
        <w:t>平台是一种网络关系，</w:t>
      </w:r>
      <w:r>
        <w:rPr>
          <w:rFonts w:hint="eastAsia"/>
        </w:rPr>
        <w:t>平台型公司</w:t>
      </w:r>
      <w:r w:rsidRPr="00800320">
        <w:rPr>
          <w:rFonts w:hint="eastAsia"/>
        </w:rPr>
        <w:t>提供</w:t>
      </w:r>
      <w:r>
        <w:rPr>
          <w:rFonts w:hint="eastAsia"/>
        </w:rPr>
        <w:t>的是网络的底层技术和基础，而并非需要提供最终交易</w:t>
      </w:r>
      <w:r w:rsidRPr="00800320">
        <w:rPr>
          <w:rFonts w:hint="eastAsia"/>
        </w:rPr>
        <w:t>产品相关的方案。</w:t>
      </w:r>
    </w:p>
    <w:p w:rsidR="007C0BD6" w:rsidRDefault="007C0BD6" w:rsidP="007C0BD6">
      <w:pPr>
        <w:ind w:firstLine="480"/>
        <w:rPr>
          <w:rFonts w:hint="eastAsia"/>
        </w:rPr>
      </w:pPr>
      <w:r>
        <w:rPr>
          <w:rFonts w:hint="eastAsia"/>
        </w:rPr>
        <w:t>李雷，赵先德，简兆权（</w:t>
      </w:r>
      <w:r>
        <w:rPr>
          <w:rFonts w:hint="eastAsia"/>
        </w:rPr>
        <w:t>2016</w:t>
      </w:r>
      <w:r>
        <w:rPr>
          <w:rFonts w:hint="eastAsia"/>
        </w:rPr>
        <w:t>）认为平台企业是指连接了两个或多个特定群体，通过一系列机制不断激发网络效应</w:t>
      </w:r>
      <w:r>
        <w:rPr>
          <w:rFonts w:hint="eastAsia"/>
        </w:rPr>
        <w:t xml:space="preserve">( </w:t>
      </w:r>
      <w:r>
        <w:t>network</w:t>
      </w:r>
      <w:r>
        <w:rPr>
          <w:rFonts w:hint="eastAsia"/>
        </w:rPr>
        <w:t xml:space="preserve"> </w:t>
      </w:r>
      <w:r>
        <w:t>effects</w:t>
      </w:r>
      <w:r>
        <w:rPr>
          <w:rFonts w:hint="eastAsia"/>
        </w:rPr>
        <w:t xml:space="preserve">) </w:t>
      </w:r>
      <w:r>
        <w:rPr>
          <w:rFonts w:hint="eastAsia"/>
        </w:rPr>
        <w:t>，在满足各群体需求的前提下，巧妙地从中获利的组织。</w:t>
      </w:r>
    </w:p>
    <w:p w:rsidR="007C0BD6" w:rsidRDefault="007C0BD6" w:rsidP="007C0BD6">
      <w:pPr>
        <w:ind w:firstLine="480"/>
        <w:rPr>
          <w:rFonts w:hint="eastAsia"/>
        </w:rPr>
      </w:pPr>
      <w:r>
        <w:rPr>
          <w:rFonts w:hint="eastAsia"/>
        </w:rPr>
        <w:t>腾讯、阿里巴巴、</w:t>
      </w:r>
      <w:r>
        <w:rPr>
          <w:rFonts w:hint="eastAsia"/>
        </w:rPr>
        <w:t>Airbnb</w:t>
      </w:r>
      <w:r>
        <w:rPr>
          <w:rFonts w:hint="eastAsia"/>
        </w:rPr>
        <w:t>、</w:t>
      </w:r>
      <w:r>
        <w:rPr>
          <w:rFonts w:hint="eastAsia"/>
        </w:rPr>
        <w:t>Facebook</w:t>
      </w:r>
      <w:r>
        <w:rPr>
          <w:rFonts w:hint="eastAsia"/>
        </w:rPr>
        <w:t>、百度、</w:t>
      </w:r>
      <w:r>
        <w:rPr>
          <w:rFonts w:hint="eastAsia"/>
        </w:rPr>
        <w:t>Google</w:t>
      </w:r>
      <w:r>
        <w:rPr>
          <w:rFonts w:hint="eastAsia"/>
        </w:rPr>
        <w:t>、滴滴打车等平台公司都已经成长为大型企业，在自己的领域内集结了众多的客户及供应商资源。</w:t>
      </w:r>
    </w:p>
    <w:p w:rsidR="007C0BD6" w:rsidRDefault="007C0BD6" w:rsidP="007C0BD6">
      <w:pPr>
        <w:ind w:firstLine="480"/>
        <w:rPr>
          <w:rFonts w:hint="eastAsia"/>
        </w:rPr>
      </w:pPr>
      <w:r>
        <w:rPr>
          <w:rFonts w:hint="eastAsia"/>
        </w:rPr>
        <w:t>对于平台企业来说，要发挥平台的作用首先需要建立丰富的供应商及客户资源，集合各供应商充分满足客户的信息需求，其次需要在供应商和客户之间建立良性的互动，实现有效地沟通，在双方互相了解的基础上推动交易的完成。现代平台公司往往建立在网络的基础上，平台企业需要不断提升交易双方的平台体验，在保留已有资源的同时吸引新的资源进入自己的平台。</w:t>
      </w:r>
    </w:p>
    <w:p w:rsidR="00F24B58" w:rsidRPr="00DD1100" w:rsidRDefault="007C0BD6" w:rsidP="00F24B58">
      <w:pPr>
        <w:pStyle w:val="2"/>
        <w:rPr>
          <w:rFonts w:ascii="黑体" w:eastAsia="黑体" w:hAnsi="黑体" w:hint="eastAsia"/>
          <w:sz w:val="30"/>
          <w:szCs w:val="30"/>
        </w:rPr>
      </w:pPr>
      <w:bookmarkStart w:id="33" w:name="_Toc485155463"/>
      <w:r>
        <w:rPr>
          <w:rFonts w:ascii="黑体" w:eastAsia="黑体" w:hAnsi="黑体" w:hint="eastAsia"/>
          <w:b w:val="0"/>
          <w:sz w:val="30"/>
          <w:szCs w:val="30"/>
        </w:rPr>
        <w:t>2</w:t>
      </w:r>
      <w:r w:rsidR="00F24B58" w:rsidRPr="00DD1100">
        <w:rPr>
          <w:rFonts w:ascii="黑体" w:eastAsia="黑体" w:hAnsi="黑体" w:hint="eastAsia"/>
          <w:b w:val="0"/>
          <w:sz w:val="30"/>
          <w:szCs w:val="30"/>
        </w:rPr>
        <w:t>.</w:t>
      </w:r>
      <w:r w:rsidR="00541854">
        <w:rPr>
          <w:rFonts w:ascii="黑体" w:eastAsia="黑体" w:hAnsi="黑体" w:hint="eastAsia"/>
          <w:b w:val="0"/>
          <w:sz w:val="30"/>
          <w:szCs w:val="30"/>
        </w:rPr>
        <w:t>2</w:t>
      </w:r>
      <w:r w:rsidR="00F24B58" w:rsidRPr="00DD1100">
        <w:rPr>
          <w:rFonts w:ascii="黑体" w:eastAsia="黑体" w:hAnsi="黑体" w:hint="eastAsia"/>
          <w:b w:val="0"/>
          <w:sz w:val="30"/>
          <w:szCs w:val="30"/>
        </w:rPr>
        <w:t>平台类企业的财务特征</w:t>
      </w:r>
      <w:bookmarkEnd w:id="33"/>
    </w:p>
    <w:p w:rsidR="00F24B58" w:rsidRPr="009102B7" w:rsidRDefault="00F24B58" w:rsidP="00F24B58">
      <w:pPr>
        <w:ind w:firstLineChars="0" w:firstLine="0"/>
        <w:rPr>
          <w:rFonts w:hint="eastAsia"/>
        </w:rPr>
      </w:pPr>
      <w:r>
        <w:rPr>
          <w:rFonts w:hint="eastAsia"/>
        </w:rPr>
        <w:t>（</w:t>
      </w:r>
      <w:r>
        <w:rPr>
          <w:rFonts w:hint="eastAsia"/>
        </w:rPr>
        <w:t>1</w:t>
      </w:r>
      <w:r>
        <w:rPr>
          <w:rFonts w:hint="eastAsia"/>
        </w:rPr>
        <w:t>）不参与有型商品的生产，无库存风险</w:t>
      </w:r>
    </w:p>
    <w:p w:rsidR="00F24B58" w:rsidRDefault="009E3F48" w:rsidP="009E3F48">
      <w:pPr>
        <w:ind w:firstLine="480"/>
        <w:rPr>
          <w:rFonts w:hint="eastAsia"/>
        </w:rPr>
      </w:pPr>
      <w:r>
        <w:rPr>
          <w:rFonts w:hint="eastAsia"/>
        </w:rPr>
        <w:t>哈佛大学商学院教授迈克尔·波特（</w:t>
      </w:r>
      <w:r>
        <w:rPr>
          <w:rFonts w:hint="eastAsia"/>
        </w:rPr>
        <w:t>1985</w:t>
      </w:r>
      <w:r>
        <w:rPr>
          <w:rFonts w:hint="eastAsia"/>
        </w:rPr>
        <w:t>）认为每一个企业的价值链都是由以独特方式联结在一起的九种基本的活动类别构成的（内部后勤、生产研发、外部后勤、市场销售以及企业基础设施、技术开发、人力资源管理与服务）。线型公司是传统的生产和服务企业，其价值创造的过程遵循价值链理论，</w:t>
      </w:r>
      <w:r w:rsidR="00F24B58">
        <w:rPr>
          <w:rFonts w:hint="eastAsia"/>
        </w:rPr>
        <w:t>线型公司通过投入一系列初始资源，如原材料、生产设备、人力资源，将这些资产</w:t>
      </w:r>
      <w:r w:rsidR="000D4C30">
        <w:rPr>
          <w:rFonts w:hint="eastAsia"/>
        </w:rPr>
        <w:t>转换为最终产品，并通过销售产品最终实现价值的创造；而平台公司将这一模式打破，</w:t>
      </w:r>
      <w:r w:rsidR="00F24B58">
        <w:rPr>
          <w:rFonts w:hint="eastAsia"/>
        </w:rPr>
        <w:t>通过为供应商和目标客户之间搭建双边平台促成双方交易，通过平台交易的优势在于供应商和客户可以实现更好的信息沟通和交易的选择，平台可以实现行业资源的整合。与线型公司不同的是，平台公司最明显的区别在于不生产实物产品，不参与核心价值的创造，而是连接两端价值的创造，在生产交易的过程中扮演了中间商的角色。</w:t>
      </w:r>
    </w:p>
    <w:p w:rsidR="00F24B58" w:rsidRDefault="00F24B58" w:rsidP="00F24B58">
      <w:pPr>
        <w:ind w:firstLine="480"/>
        <w:rPr>
          <w:rFonts w:hint="eastAsia"/>
        </w:rPr>
      </w:pPr>
      <w:r>
        <w:rPr>
          <w:rFonts w:hint="eastAsia"/>
        </w:rPr>
        <w:t>由于平台企业的中间商身份，它不需要投入资产开发和生产新产品，也不需要设置存货便于向消费者及时供货，因此许多平台企业的本质都是轻资产公司，无须自我研发与囤积产品。它们不需要拓展自己的生产力，仅需将多边不同群体的供给和需求拉拢起来并对其进行投资，建立一个相当于互动媒介的体系，以达成赢利的目标。</w:t>
      </w:r>
    </w:p>
    <w:p w:rsidR="00F24B58" w:rsidRPr="002779CE" w:rsidRDefault="00F24B58" w:rsidP="00F24B58">
      <w:pPr>
        <w:ind w:firstLineChars="0" w:firstLine="0"/>
        <w:rPr>
          <w:rFonts w:hint="eastAsia"/>
        </w:rPr>
      </w:pPr>
      <w:r>
        <w:rPr>
          <w:rFonts w:hint="eastAsia"/>
        </w:rPr>
        <w:t>（</w:t>
      </w:r>
      <w:r>
        <w:rPr>
          <w:rFonts w:hint="eastAsia"/>
        </w:rPr>
        <w:t>2</w:t>
      </w:r>
      <w:r>
        <w:rPr>
          <w:rFonts w:hint="eastAsia"/>
        </w:rPr>
        <w:t>）平台公司业务受行业的影响大</w:t>
      </w:r>
    </w:p>
    <w:p w:rsidR="00F24B58" w:rsidRPr="00BD4605" w:rsidRDefault="00F24B58" w:rsidP="00F24B58">
      <w:pPr>
        <w:ind w:firstLine="480"/>
        <w:rPr>
          <w:rFonts w:hint="eastAsia"/>
        </w:rPr>
      </w:pPr>
      <w:r>
        <w:rPr>
          <w:rFonts w:hint="eastAsia"/>
        </w:rPr>
        <w:t>平台类企业的业务模式是联系供应商和客户并从中撮合交易，对供应商和客户有严重的依赖。由于一项交易的产生的起点是首先是客户的需求，在此基础上供应商的供给才有意义，因此一个行业的市场需求和前景严重影响到该行业内的市场规模，进一步影响到平台公司在平台上的业务量。如国内最大的打车平台滴滴打车，消费者通过该平台联系出租车司机，滴滴从平台上实现的业务中抽取佣金，但如果行业内对出租车的需求发生改变，很多人已不再坐出租车而是改用自驾和共享单车，这势必会对平台的盈利能力造成巨大的冲击。因此评判平台类企业的财务表现首先要看其是否符合行业发展的规律，如果超</w:t>
      </w:r>
      <w:r w:rsidR="00437895">
        <w:rPr>
          <w:rFonts w:hint="eastAsia"/>
        </w:rPr>
        <w:t>出了行业的发展，就可以断定该平台企业有夸大业绩虚构收入的舞弊嫌疑</w:t>
      </w:r>
      <w:r>
        <w:rPr>
          <w:rFonts w:hint="eastAsia"/>
        </w:rPr>
        <w:t>。</w:t>
      </w:r>
    </w:p>
    <w:p w:rsidR="00F24B58" w:rsidRDefault="00F24B58" w:rsidP="00F24B58">
      <w:pPr>
        <w:ind w:firstLineChars="0" w:firstLine="0"/>
        <w:rPr>
          <w:rFonts w:hint="eastAsia"/>
        </w:rPr>
      </w:pPr>
      <w:r>
        <w:rPr>
          <w:rFonts w:hint="eastAsia"/>
        </w:rPr>
        <w:t>（</w:t>
      </w:r>
      <w:r>
        <w:rPr>
          <w:rFonts w:hint="eastAsia"/>
        </w:rPr>
        <w:t>3</w:t>
      </w:r>
      <w:r>
        <w:rPr>
          <w:rFonts w:hint="eastAsia"/>
        </w:rPr>
        <w:t>）平台类公司最重要的资产是无形资产</w:t>
      </w:r>
    </w:p>
    <w:p w:rsidR="00F24B58" w:rsidRDefault="00F24B58" w:rsidP="00F24B58">
      <w:pPr>
        <w:ind w:firstLine="480"/>
        <w:rPr>
          <w:rFonts w:hint="eastAsia"/>
        </w:rPr>
      </w:pPr>
      <w:r>
        <w:rPr>
          <w:rFonts w:hint="eastAsia"/>
        </w:rPr>
        <w:t>会计准则上对无形资产确认的原则之一是该无形资产的价值能够可靠地计量，因此无形资产的构成比较局限，主要包括技术专利、注册商标、著作权、土地使用权等，但对于平台类企业来说许多无法表现在财务报表上的无形资产才是企业最重要的资产，本文中所指无形资产含义更为广泛，</w:t>
      </w:r>
      <w:r w:rsidRPr="00CC77B9">
        <w:rPr>
          <w:rFonts w:hint="eastAsia"/>
        </w:rPr>
        <w:t>如平台维系供应商和客户的优秀的管理团队，企业的创新能力，平台网络技术等智力资产、平台的品牌价值、其拥有的供应商和客户资源都属于重要的无形资产。</w:t>
      </w:r>
    </w:p>
    <w:p w:rsidR="00F24B58" w:rsidRDefault="00F24B58" w:rsidP="00F24B58">
      <w:pPr>
        <w:ind w:firstLine="480"/>
        <w:rPr>
          <w:rFonts w:hint="eastAsia"/>
        </w:rPr>
      </w:pPr>
      <w:r w:rsidRPr="0098178D">
        <w:t>MARSHALL</w:t>
      </w:r>
      <w:r>
        <w:rPr>
          <w:rFonts w:hint="eastAsia"/>
        </w:rPr>
        <w:t>、</w:t>
      </w:r>
      <w:r w:rsidRPr="0098178D">
        <w:t>GEOFFREY</w:t>
      </w:r>
      <w:r>
        <w:rPr>
          <w:rFonts w:hint="eastAsia"/>
        </w:rPr>
        <w:t>、</w:t>
      </w:r>
      <w:r w:rsidRPr="0098178D">
        <w:t>SANGEET</w:t>
      </w:r>
      <w:r>
        <w:rPr>
          <w:rFonts w:hint="eastAsia"/>
        </w:rPr>
        <w:t>（</w:t>
      </w:r>
      <w:r>
        <w:rPr>
          <w:rFonts w:hint="eastAsia"/>
        </w:rPr>
        <w:t>2016</w:t>
      </w:r>
      <w:r>
        <w:rPr>
          <w:rFonts w:hint="eastAsia"/>
        </w:rPr>
        <w:t>）认为平台类企业的主要资产是信息和互动。平台类企业作为一个供应商和客户之间进行信息沟通的场所，能提供多少信息体现了平台具有多大的价值。具体而言，平台的价值对于消费者来说在于它所能提供的供应商资源是否能有效地满足消费者的需求，而对于供应商来说平台的价值是否能带给它更多的客户资源，实现产品销量的增长，当平台企业提供的信息资源能满足用户的需求时，才能保留并吸引更多的用户，因此信息资源是平台类企业的重要资产。互动是指通过平台相互了解的交易双方间是否有良性的互动，这是平台体验组成的一部分。</w:t>
      </w:r>
    </w:p>
    <w:p w:rsidR="00F24B58" w:rsidRDefault="00F24B58" w:rsidP="00F24B58">
      <w:pPr>
        <w:ind w:firstLine="480"/>
        <w:rPr>
          <w:rFonts w:hint="eastAsia"/>
        </w:rPr>
      </w:pPr>
      <w:r>
        <w:rPr>
          <w:rFonts w:hint="eastAsia"/>
        </w:rPr>
        <w:t>李雷，赵先德，简兆权（</w:t>
      </w:r>
      <w:r>
        <w:rPr>
          <w:rFonts w:hint="eastAsia"/>
        </w:rPr>
        <w:t>2016</w:t>
      </w:r>
      <w:r>
        <w:rPr>
          <w:rFonts w:hint="eastAsia"/>
        </w:rPr>
        <w:t>）指出平台类企业提供的服务是双向的，并非是价值链单向的增值就能实现的，平台必须有效地掌握和引导双边市场的互动。掌握双边市场的互动需要平台类企业拥有杰出的管理团队，能随时协调供应商和消费者之间的关系，并且如今的平台类企业越来越多地基于网络技术，平台类企业为了能吸引更多的资源需要不断提升平台体验，进行技术和业务的创新，这种人力资本资源在企业资产中也占有举足轻重的地位。</w:t>
      </w:r>
    </w:p>
    <w:p w:rsidR="00F24B58" w:rsidRDefault="00F24B58" w:rsidP="00F24B58">
      <w:pPr>
        <w:ind w:firstLine="480"/>
        <w:rPr>
          <w:rFonts w:hint="eastAsia"/>
        </w:rPr>
      </w:pPr>
      <w:r>
        <w:rPr>
          <w:rFonts w:hint="eastAsia"/>
        </w:rPr>
        <w:t>戴天婿、张茹（</w:t>
      </w:r>
      <w:r>
        <w:rPr>
          <w:rFonts w:hint="eastAsia"/>
        </w:rPr>
        <w:t>2012</w:t>
      </w:r>
      <w:r>
        <w:rPr>
          <w:rFonts w:hint="eastAsia"/>
        </w:rPr>
        <w:t>）提到了轻资产盈利模式，以最少的存货与固定资产方面的资金投入，并凭借其长期积累的供应链能力、客户资源、品牌文化、技术研发、人力资源等＂轻资产＂，摄动并整合企业内外各种资源尤其是非财务资源，创造独特的竞争优势与企业财务绩效。</w:t>
      </w:r>
    </w:p>
    <w:p w:rsidR="00F24B58" w:rsidRPr="00727938" w:rsidRDefault="00F24B58" w:rsidP="00F24B58">
      <w:pPr>
        <w:ind w:firstLine="480"/>
        <w:rPr>
          <w:rFonts w:hint="eastAsia"/>
        </w:rPr>
      </w:pPr>
      <w:r>
        <w:rPr>
          <w:rFonts w:hint="eastAsia"/>
        </w:rPr>
        <w:t>平台类企业可以通过丰富的客户及供应商资源、平台品牌价值、互联网技术、管理团队等众多无形资产的组合提升企业绩效，无形</w:t>
      </w:r>
      <w:r w:rsidRPr="00CC77B9">
        <w:rPr>
          <w:rFonts w:hint="eastAsia"/>
        </w:rPr>
        <w:t>资产在每一个企业的生存发展过程中都至关重要，但在平台类企业中的表现尤为明显。</w:t>
      </w:r>
    </w:p>
    <w:p w:rsidR="00F24B58" w:rsidRDefault="00F24B58" w:rsidP="00F24B58">
      <w:pPr>
        <w:ind w:firstLineChars="0" w:firstLine="0"/>
        <w:rPr>
          <w:rFonts w:hint="eastAsia"/>
        </w:rPr>
      </w:pPr>
      <w:r>
        <w:rPr>
          <w:rFonts w:hint="eastAsia"/>
        </w:rPr>
        <w:t>（</w:t>
      </w:r>
      <w:r>
        <w:rPr>
          <w:rFonts w:hint="eastAsia"/>
        </w:rPr>
        <w:t>4</w:t>
      </w:r>
      <w:r>
        <w:rPr>
          <w:rFonts w:hint="eastAsia"/>
        </w:rPr>
        <w:t>）搭建双边平台或多边平台，接洽企业众多</w:t>
      </w:r>
    </w:p>
    <w:p w:rsidR="00F24B58" w:rsidRDefault="00F24B58" w:rsidP="00F24B58">
      <w:pPr>
        <w:ind w:firstLine="480"/>
        <w:rPr>
          <w:rFonts w:hint="eastAsia"/>
        </w:rPr>
      </w:pPr>
      <w:r w:rsidRPr="00D94D35">
        <w:rPr>
          <w:rFonts w:hint="eastAsia"/>
        </w:rPr>
        <w:t>王果</w:t>
      </w:r>
      <w:r>
        <w:rPr>
          <w:rFonts w:hint="eastAsia"/>
        </w:rPr>
        <w:t>（</w:t>
      </w:r>
      <w:r>
        <w:rPr>
          <w:rFonts w:hint="eastAsia"/>
        </w:rPr>
        <w:t>2014</w:t>
      </w:r>
      <w:r>
        <w:rPr>
          <w:rFonts w:hint="eastAsia"/>
        </w:rPr>
        <w:t>）在对平台经济的特征进行探讨时指出平台经济的最大特征是有效搭建双边或多边平台，平台的价值是通过搭建平台这一桥梁来连接更多类型的供应商和顾客，让他们进行信息上的沟通在多方比较下进而产生交易的过程中体现的。与传统生产型企业相比，平台型企业集结了更多的客户及供应商资源，是供应商与客户之间产生交易的纽带，往往会涉及更多的交易关联方。联结的纽带的一方是产品或服务的需求方（买方），买方通过平台发布需求，借用平台的信息集成效益，找到适合的供应商为其提供商品或服务，而纽带的另一方是产品或服务的供给方（卖方），卖方通过平台的帮助与更多的客户资源建立联系，提升自身企业的知名度和业务收入。平台类企业的关系网络复杂，接洽企业众多，处于关系网络的正中间，平台类企业要想实现盈利就需要努力改善与供应商和客户之间的关系，有一定的运营方面的压力。</w:t>
      </w:r>
    </w:p>
    <w:p w:rsidR="00F24B58" w:rsidRDefault="00F24B58" w:rsidP="00F24B58">
      <w:pPr>
        <w:ind w:firstLineChars="0" w:firstLine="0"/>
        <w:rPr>
          <w:rFonts w:hint="eastAsia"/>
        </w:rPr>
      </w:pPr>
      <w:r>
        <w:rPr>
          <w:rFonts w:hint="eastAsia"/>
        </w:rPr>
        <w:t>（</w:t>
      </w:r>
      <w:r>
        <w:rPr>
          <w:rFonts w:hint="eastAsia"/>
        </w:rPr>
        <w:t>5</w:t>
      </w:r>
      <w:r>
        <w:rPr>
          <w:rFonts w:hint="eastAsia"/>
        </w:rPr>
        <w:t>）平台业务多样化</w:t>
      </w:r>
    </w:p>
    <w:p w:rsidR="00F24B58" w:rsidRPr="00C7452D" w:rsidRDefault="00512008" w:rsidP="00512008">
      <w:pPr>
        <w:ind w:firstLine="480"/>
        <w:rPr>
          <w:rFonts w:hint="eastAsia"/>
        </w:rPr>
      </w:pPr>
      <w:r>
        <w:rPr>
          <w:rFonts w:hint="eastAsia"/>
        </w:rPr>
        <w:t>罗恩</w:t>
      </w:r>
      <w:r w:rsidR="00CE22CC" w:rsidRPr="00CE22CC">
        <w:rPr>
          <w:rFonts w:hint="eastAsia"/>
        </w:rPr>
        <w:t>·</w:t>
      </w:r>
      <w:r>
        <w:rPr>
          <w:rFonts w:hint="eastAsia"/>
        </w:rPr>
        <w:t>阿什克纳斯等学者</w:t>
      </w:r>
      <w:r w:rsidR="00CE22CC">
        <w:rPr>
          <w:rFonts w:hint="eastAsia"/>
        </w:rPr>
        <w:t>（</w:t>
      </w:r>
      <w:r w:rsidR="00CE22CC">
        <w:rPr>
          <w:rFonts w:hint="eastAsia"/>
        </w:rPr>
        <w:t>2005</w:t>
      </w:r>
      <w:r w:rsidR="00CE22CC">
        <w:rPr>
          <w:rFonts w:hint="eastAsia"/>
        </w:rPr>
        <w:t>）在《无边界组织》一书中</w:t>
      </w:r>
      <w:r>
        <w:rPr>
          <w:rFonts w:hint="eastAsia"/>
        </w:rPr>
        <w:t>将无边界组织界定为可使信息、资源和创意快速便捷地穿越企业的各种边界的组织。</w:t>
      </w:r>
      <w:r w:rsidR="00F24B58">
        <w:rPr>
          <w:rFonts w:hint="eastAsia"/>
        </w:rPr>
        <w:t>平台类</w:t>
      </w:r>
      <w:r w:rsidR="00F24B58" w:rsidRPr="00C7452D">
        <w:rPr>
          <w:rFonts w:hint="eastAsia"/>
        </w:rPr>
        <w:t>企业</w:t>
      </w:r>
      <w:r>
        <w:rPr>
          <w:rFonts w:hint="eastAsia"/>
        </w:rPr>
        <w:t>具有这样的特征，它可以实现资源的自由组合，</w:t>
      </w:r>
      <w:r w:rsidR="00F24B58">
        <w:rPr>
          <w:rFonts w:hint="eastAsia"/>
        </w:rPr>
        <w:t>既可以专注于某一领域的平台发展，也可以打破行业的限制，实现跨行业的资源整合。如支付宝最初只是一个支付工具，是为了消费者能在淘宝网上购物方便结算而建立的第三方支付平台，但观察现在支付宝的发展，可以发现支付宝已经集合了电影院线、保险理财、话费充值等多行业的产品资源，通过支付宝，顾客可以找到各种各样商品或服务的供应，经营业务不再局限于网上购物，而是朝更为多样化的战略发展。</w:t>
      </w:r>
    </w:p>
    <w:p w:rsidR="00F24B58" w:rsidRPr="00DD1100" w:rsidRDefault="007C0BD6" w:rsidP="00F24B58">
      <w:pPr>
        <w:pStyle w:val="2"/>
        <w:rPr>
          <w:rFonts w:ascii="黑体" w:eastAsia="黑体" w:hAnsi="黑体" w:hint="eastAsia"/>
          <w:sz w:val="30"/>
          <w:szCs w:val="30"/>
        </w:rPr>
      </w:pPr>
      <w:bookmarkStart w:id="34" w:name="_Toc485155464"/>
      <w:r>
        <w:rPr>
          <w:rFonts w:ascii="黑体" w:eastAsia="黑体" w:hAnsi="黑体" w:hint="eastAsia"/>
          <w:b w:val="0"/>
          <w:sz w:val="30"/>
          <w:szCs w:val="30"/>
        </w:rPr>
        <w:t>2</w:t>
      </w:r>
      <w:r w:rsidR="00F24B58" w:rsidRPr="00DD1100">
        <w:rPr>
          <w:rFonts w:ascii="黑体" w:eastAsia="黑体" w:hAnsi="黑体" w:hint="eastAsia"/>
          <w:b w:val="0"/>
          <w:sz w:val="30"/>
          <w:szCs w:val="30"/>
        </w:rPr>
        <w:t>.</w:t>
      </w:r>
      <w:r w:rsidR="00541854">
        <w:rPr>
          <w:rFonts w:ascii="黑体" w:eastAsia="黑体" w:hAnsi="黑体" w:hint="eastAsia"/>
          <w:b w:val="0"/>
          <w:sz w:val="30"/>
          <w:szCs w:val="30"/>
        </w:rPr>
        <w:t>3</w:t>
      </w:r>
      <w:r w:rsidR="00F24B58" w:rsidRPr="00DD1100">
        <w:rPr>
          <w:rFonts w:ascii="黑体" w:eastAsia="黑体" w:hAnsi="黑体" w:hint="eastAsia"/>
          <w:b w:val="0"/>
          <w:sz w:val="30"/>
          <w:szCs w:val="30"/>
        </w:rPr>
        <w:t xml:space="preserve"> </w:t>
      </w:r>
      <w:r w:rsidR="00F9349D">
        <w:rPr>
          <w:rFonts w:ascii="黑体" w:eastAsia="黑体" w:hAnsi="黑体" w:hint="eastAsia"/>
          <w:b w:val="0"/>
          <w:sz w:val="30"/>
          <w:szCs w:val="30"/>
        </w:rPr>
        <w:t>平台类企业</w:t>
      </w:r>
      <w:r w:rsidR="00F24B58" w:rsidRPr="00DD1100">
        <w:rPr>
          <w:rFonts w:ascii="黑体" w:eastAsia="黑体" w:hAnsi="黑体" w:hint="eastAsia"/>
          <w:b w:val="0"/>
          <w:sz w:val="30"/>
          <w:szCs w:val="30"/>
        </w:rPr>
        <w:t>舞弊</w:t>
      </w:r>
      <w:r w:rsidR="00F9349D">
        <w:rPr>
          <w:rFonts w:ascii="黑体" w:eastAsia="黑体" w:hAnsi="黑体" w:hint="eastAsia"/>
          <w:b w:val="0"/>
          <w:sz w:val="30"/>
          <w:szCs w:val="30"/>
        </w:rPr>
        <w:t>行为问题</w:t>
      </w:r>
      <w:bookmarkEnd w:id="34"/>
      <w:r w:rsidR="00F24B58" w:rsidRPr="00DD1100">
        <w:rPr>
          <w:rFonts w:ascii="黑体" w:eastAsia="黑体" w:hAnsi="黑体" w:hint="eastAsia"/>
          <w:sz w:val="30"/>
          <w:szCs w:val="30"/>
        </w:rPr>
        <w:t xml:space="preserve">  </w:t>
      </w:r>
    </w:p>
    <w:p w:rsidR="00F24B58" w:rsidRDefault="00F24B58" w:rsidP="00F24B58">
      <w:pPr>
        <w:ind w:firstLine="480"/>
        <w:rPr>
          <w:rFonts w:hint="eastAsia"/>
        </w:rPr>
      </w:pPr>
      <w:r>
        <w:rPr>
          <w:rFonts w:hint="eastAsia"/>
        </w:rPr>
        <w:t>平台企业具有以上种种平台类企业的基本特点，从上述特点可以看出，平台类企业通过搭建双边平台或多边平台，接洽企业众多的特点使其容易从与供应商、客户两边的交易造假；平台类企业既可以专注于某一领域的平台发展，也可以打破行业的限制，实现跨行业的资源整合，平台业务多样化的特点可以使其对业务内容进行造假；平台业务不参与有型商品的生产的特点使其在非流动资产科目如固定资产、在建工程方面的造假范围有限。</w:t>
      </w:r>
    </w:p>
    <w:p w:rsidR="00F24B58" w:rsidRPr="008177EE" w:rsidRDefault="00F24B58" w:rsidP="00F24B58">
      <w:pPr>
        <w:ind w:firstLine="480"/>
        <w:rPr>
          <w:rFonts w:hint="eastAsia"/>
        </w:rPr>
      </w:pPr>
      <w:r>
        <w:rPr>
          <w:rFonts w:hint="eastAsia"/>
        </w:rPr>
        <w:t>综上，透过平台类企业的特点，可以看出平台类企业的财务舞弊方向。在此基础上提出以下几点平台类企业可能产生</w:t>
      </w:r>
      <w:r w:rsidR="00B80F39">
        <w:rPr>
          <w:rFonts w:hint="eastAsia"/>
        </w:rPr>
        <w:t>的</w:t>
      </w:r>
      <w:r>
        <w:rPr>
          <w:rFonts w:hint="eastAsia"/>
        </w:rPr>
        <w:t>财务舞弊行为</w:t>
      </w:r>
      <w:r w:rsidR="00B80F39">
        <w:rPr>
          <w:rFonts w:hint="eastAsia"/>
        </w:rPr>
        <w:t>问题</w:t>
      </w:r>
      <w:r>
        <w:rPr>
          <w:rFonts w:hint="eastAsia"/>
        </w:rPr>
        <w:t>，在评判平台类企业的财务表现时需要注意</w:t>
      </w:r>
      <w:r w:rsidR="000C4B84">
        <w:rPr>
          <w:rFonts w:hint="eastAsia"/>
        </w:rPr>
        <w:t>。</w:t>
      </w:r>
    </w:p>
    <w:p w:rsidR="00F24B58" w:rsidRPr="00DD1100" w:rsidRDefault="007C0BD6" w:rsidP="00F24B58">
      <w:pPr>
        <w:pStyle w:val="3"/>
        <w:rPr>
          <w:rFonts w:ascii="黑体" w:hAnsi="黑体" w:hint="eastAsia"/>
          <w:b w:val="0"/>
          <w:sz w:val="28"/>
          <w:szCs w:val="28"/>
        </w:rPr>
      </w:pPr>
      <w:bookmarkStart w:id="35" w:name="_Toc485155465"/>
      <w:r>
        <w:rPr>
          <w:rFonts w:ascii="黑体" w:hAnsi="黑体" w:hint="eastAsia"/>
          <w:b w:val="0"/>
          <w:sz w:val="28"/>
          <w:szCs w:val="28"/>
        </w:rPr>
        <w:t>2</w:t>
      </w:r>
      <w:r w:rsidR="00F24B58" w:rsidRPr="00DD1100">
        <w:rPr>
          <w:rFonts w:ascii="黑体" w:hAnsi="黑体" w:hint="eastAsia"/>
          <w:b w:val="0"/>
          <w:sz w:val="28"/>
          <w:szCs w:val="28"/>
        </w:rPr>
        <w:t>.</w:t>
      </w:r>
      <w:r w:rsidR="00541854">
        <w:rPr>
          <w:rFonts w:ascii="黑体" w:hAnsi="黑体" w:hint="eastAsia"/>
          <w:b w:val="0"/>
          <w:sz w:val="28"/>
          <w:szCs w:val="28"/>
        </w:rPr>
        <w:t>3</w:t>
      </w:r>
      <w:r w:rsidR="00F24B58" w:rsidRPr="00DD1100">
        <w:rPr>
          <w:rFonts w:ascii="黑体" w:hAnsi="黑体" w:hint="eastAsia"/>
          <w:b w:val="0"/>
          <w:sz w:val="28"/>
          <w:szCs w:val="28"/>
        </w:rPr>
        <w:t>.1造假的重点放在流动资产科目</w:t>
      </w:r>
      <w:bookmarkEnd w:id="35"/>
    </w:p>
    <w:p w:rsidR="00F24B58" w:rsidRDefault="00F24B58" w:rsidP="00F24B58">
      <w:pPr>
        <w:ind w:firstLine="480"/>
        <w:rPr>
          <w:rFonts w:hint="eastAsia"/>
        </w:rPr>
      </w:pPr>
      <w:r>
        <w:rPr>
          <w:rFonts w:hint="eastAsia"/>
        </w:rPr>
        <w:t>虚增资产是企业财务造假的主要手段之一，平台类企业不是生产企业，不参与原材料采购、实物产品的生产环节，因此一般存货、生产设备厂房等固定资产和在建工程科目金额占总资产比例较少，在这些科目上进行造假的范围有限，而更换折旧方法改变存货计价方式同样不可行，如果要进行造假，就会重点放在除存货以外的流动资产类的科目，常见科目是应收账款、其他应收款，造假的会计科目的范围较传统生产制造企业更为局限。此次九好集团从货币资金的科目入手，一方面是由于虚增应收账款类的科目较容易被察觉异常，另一方面是出于平台类企业资产科目非常局限，因此只能铤而走险选择虚构巨额的货币资金来进行造假。</w:t>
      </w:r>
    </w:p>
    <w:p w:rsidR="00F24B58" w:rsidRPr="00DD1100" w:rsidRDefault="007C0BD6" w:rsidP="00F24B58">
      <w:pPr>
        <w:pStyle w:val="3"/>
        <w:rPr>
          <w:rFonts w:ascii="黑体" w:hAnsi="黑体" w:hint="eastAsia"/>
          <w:b w:val="0"/>
          <w:sz w:val="28"/>
          <w:szCs w:val="28"/>
        </w:rPr>
      </w:pPr>
      <w:bookmarkStart w:id="36" w:name="_Toc485155466"/>
      <w:r>
        <w:rPr>
          <w:rFonts w:ascii="黑体" w:hAnsi="黑体" w:hint="eastAsia"/>
          <w:b w:val="0"/>
          <w:sz w:val="28"/>
          <w:szCs w:val="28"/>
        </w:rPr>
        <w:t>2</w:t>
      </w:r>
      <w:r w:rsidR="00F24B58" w:rsidRPr="00DD1100">
        <w:rPr>
          <w:rFonts w:ascii="黑体" w:hAnsi="黑体" w:hint="eastAsia"/>
          <w:b w:val="0"/>
          <w:sz w:val="28"/>
          <w:szCs w:val="28"/>
        </w:rPr>
        <w:t>.</w:t>
      </w:r>
      <w:r w:rsidR="00541854">
        <w:rPr>
          <w:rFonts w:ascii="黑体" w:hAnsi="黑体" w:hint="eastAsia"/>
          <w:b w:val="0"/>
          <w:sz w:val="28"/>
          <w:szCs w:val="28"/>
        </w:rPr>
        <w:t>3</w:t>
      </w:r>
      <w:r w:rsidR="00F24B58" w:rsidRPr="00DD1100">
        <w:rPr>
          <w:rFonts w:ascii="黑体" w:hAnsi="黑体" w:hint="eastAsia"/>
          <w:b w:val="0"/>
          <w:sz w:val="28"/>
          <w:szCs w:val="28"/>
        </w:rPr>
        <w:t>.2易串联供应商及客户进行联合造假</w:t>
      </w:r>
      <w:bookmarkEnd w:id="36"/>
    </w:p>
    <w:p w:rsidR="00F24B58" w:rsidRDefault="00F24B58" w:rsidP="00F24B58">
      <w:pPr>
        <w:ind w:firstLine="480"/>
        <w:rPr>
          <w:rFonts w:hint="eastAsia"/>
        </w:rPr>
      </w:pPr>
      <w:r>
        <w:rPr>
          <w:rFonts w:hint="eastAsia"/>
        </w:rPr>
        <w:t>平台类企业搭建的是一个多边平台，需要接触大量的供应商及客户。理论上，由于平台企业中间商的身份，只是在上游供应商和下游客户之间搭建沟通的桥梁，并不参与实际业务的交易，但在实务中平台企业为了能保留住和继续吸引供应商和客户资源，可能会为他们提供更多方面甚至是超过业务内容的便利，与供应商和客户之间的关系非常密切，在本案例中，</w:t>
      </w:r>
      <w:r w:rsidRPr="00F46851">
        <w:rPr>
          <w:rFonts w:hint="eastAsia"/>
        </w:rPr>
        <w:t>调查人员向九好集团相关员工核实，九好在运营的过程中存在着帮助供应商套取资金并充当掮客的灰色业务模式</w:t>
      </w:r>
      <w:r>
        <w:rPr>
          <w:rFonts w:hint="eastAsia"/>
        </w:rPr>
        <w:t>，因而在九好集团虚构与供应商之间的业务时才能得到供应商的默许。平台类企业是供应商及客户交易的连接点，容易</w:t>
      </w:r>
      <w:r w:rsidRPr="00F46851">
        <w:rPr>
          <w:rFonts w:hint="eastAsia"/>
        </w:rPr>
        <w:t>串联供应商及客户进行联合造假</w:t>
      </w:r>
      <w:r>
        <w:rPr>
          <w:rFonts w:hint="eastAsia"/>
        </w:rPr>
        <w:t>，在调查平台类企业的交易时需要格外慎重。</w:t>
      </w:r>
    </w:p>
    <w:p w:rsidR="00F24B58" w:rsidRPr="00DD1100" w:rsidRDefault="007C0BD6" w:rsidP="00F24B58">
      <w:pPr>
        <w:pStyle w:val="3"/>
        <w:rPr>
          <w:rFonts w:ascii="黑体" w:hAnsi="黑体" w:hint="eastAsia"/>
          <w:b w:val="0"/>
          <w:sz w:val="28"/>
          <w:szCs w:val="28"/>
        </w:rPr>
      </w:pPr>
      <w:bookmarkStart w:id="37" w:name="_Toc485155467"/>
      <w:r>
        <w:rPr>
          <w:rFonts w:ascii="黑体" w:hAnsi="黑体" w:hint="eastAsia"/>
          <w:b w:val="0"/>
          <w:sz w:val="28"/>
          <w:szCs w:val="28"/>
        </w:rPr>
        <w:t>2</w:t>
      </w:r>
      <w:r w:rsidR="00F24B58" w:rsidRPr="00DD1100">
        <w:rPr>
          <w:rFonts w:ascii="黑体" w:hAnsi="黑体" w:hint="eastAsia"/>
          <w:b w:val="0"/>
          <w:sz w:val="28"/>
          <w:szCs w:val="28"/>
        </w:rPr>
        <w:t>.</w:t>
      </w:r>
      <w:r w:rsidR="00541854">
        <w:rPr>
          <w:rFonts w:ascii="黑体" w:hAnsi="黑体" w:hint="eastAsia"/>
          <w:b w:val="0"/>
          <w:sz w:val="28"/>
          <w:szCs w:val="28"/>
        </w:rPr>
        <w:t>3</w:t>
      </w:r>
      <w:r w:rsidR="00F24B58" w:rsidRPr="00DD1100">
        <w:rPr>
          <w:rFonts w:ascii="黑体" w:hAnsi="黑体" w:hint="eastAsia"/>
          <w:b w:val="0"/>
          <w:sz w:val="28"/>
          <w:szCs w:val="28"/>
        </w:rPr>
        <w:t>.3虚构经济业务</w:t>
      </w:r>
      <w:bookmarkEnd w:id="37"/>
    </w:p>
    <w:p w:rsidR="00F24B58" w:rsidRDefault="00F24B58" w:rsidP="00F24B58">
      <w:pPr>
        <w:ind w:firstLine="480"/>
        <w:rPr>
          <w:rFonts w:ascii="宋体" w:hAnsi="宋体" w:hint="eastAsia"/>
          <w:color w:val="000000"/>
          <w:shd w:val="clear" w:color="auto" w:fill="FFFFFF"/>
        </w:rPr>
      </w:pPr>
      <w:r>
        <w:rPr>
          <w:rFonts w:ascii="宋体" w:hAnsi="宋体" w:hint="eastAsia"/>
          <w:color w:val="000000"/>
          <w:shd w:val="clear" w:color="auto" w:fill="FFFFFF"/>
        </w:rPr>
        <w:t>现代平台类企业提供的是基于网络技术的信息集成，</w:t>
      </w:r>
      <w:r>
        <w:rPr>
          <w:rFonts w:hint="eastAsia"/>
        </w:rPr>
        <w:t>并非需要提供与最终交易</w:t>
      </w:r>
      <w:r w:rsidRPr="00800320">
        <w:rPr>
          <w:rFonts w:hint="eastAsia"/>
        </w:rPr>
        <w:t>产品相关的方案</w:t>
      </w:r>
      <w:r>
        <w:rPr>
          <w:rFonts w:hint="eastAsia"/>
        </w:rPr>
        <w:t>，因此</w:t>
      </w:r>
      <w:r>
        <w:rPr>
          <w:rFonts w:ascii="宋体" w:hAnsi="宋体" w:hint="eastAsia"/>
          <w:color w:val="000000"/>
          <w:shd w:val="clear" w:color="auto" w:fill="FFFFFF"/>
        </w:rPr>
        <w:t>即使不熟悉该业务具体该怎么实施，也可以实现平台交易的达成。相比而言，生产型企业如果要虚构经济业务就比较困难，因为它必须了解该业务需要安排多少资源，产品如何制造，业务的价值有多少，且如果一个生产型企业突然开拓了一个与自身背景不太符合的新业务，很容易招致投资者监管者的怀疑，在这一点上，平台类企业在财务造假方面有着先天的优势。</w:t>
      </w:r>
    </w:p>
    <w:p w:rsidR="00F24B58" w:rsidRPr="00DD1100" w:rsidRDefault="007C0BD6" w:rsidP="00F24B58">
      <w:pPr>
        <w:pStyle w:val="3"/>
        <w:rPr>
          <w:rFonts w:ascii="黑体" w:hAnsi="黑体" w:hint="eastAsia"/>
          <w:b w:val="0"/>
          <w:sz w:val="28"/>
          <w:szCs w:val="28"/>
        </w:rPr>
      </w:pPr>
      <w:bookmarkStart w:id="38" w:name="_Toc485155468"/>
      <w:r>
        <w:rPr>
          <w:rFonts w:ascii="黑体" w:hAnsi="黑体" w:hint="eastAsia"/>
          <w:b w:val="0"/>
          <w:sz w:val="28"/>
          <w:szCs w:val="28"/>
        </w:rPr>
        <w:t>2</w:t>
      </w:r>
      <w:r w:rsidR="00F24B58" w:rsidRPr="00DD1100">
        <w:rPr>
          <w:rFonts w:ascii="黑体" w:hAnsi="黑体" w:hint="eastAsia"/>
          <w:b w:val="0"/>
          <w:sz w:val="28"/>
          <w:szCs w:val="28"/>
        </w:rPr>
        <w:t>.</w:t>
      </w:r>
      <w:r w:rsidR="00541854">
        <w:rPr>
          <w:rFonts w:ascii="黑体" w:hAnsi="黑体" w:hint="eastAsia"/>
          <w:b w:val="0"/>
          <w:sz w:val="28"/>
          <w:szCs w:val="28"/>
        </w:rPr>
        <w:t>3</w:t>
      </w:r>
      <w:r w:rsidR="00F24B58" w:rsidRPr="00DD1100">
        <w:rPr>
          <w:rFonts w:ascii="黑体" w:hAnsi="黑体" w:hint="eastAsia"/>
          <w:b w:val="0"/>
          <w:sz w:val="28"/>
          <w:szCs w:val="28"/>
        </w:rPr>
        <w:t>.4夸大企业盈利能力指标</w:t>
      </w:r>
      <w:bookmarkEnd w:id="38"/>
    </w:p>
    <w:p w:rsidR="00F24B58" w:rsidRDefault="00F24B58" w:rsidP="00F24B58">
      <w:pPr>
        <w:ind w:firstLine="480"/>
        <w:rPr>
          <w:rFonts w:ascii="宋体" w:hAnsi="宋体" w:hint="eastAsia"/>
          <w:color w:val="000000"/>
          <w:shd w:val="clear" w:color="auto" w:fill="FFFFFF"/>
        </w:rPr>
      </w:pPr>
      <w:r>
        <w:rPr>
          <w:rFonts w:ascii="宋体" w:hAnsi="宋体" w:hint="eastAsia"/>
          <w:color w:val="000000"/>
          <w:shd w:val="clear" w:color="auto" w:fill="FFFFFF"/>
        </w:rPr>
        <w:t>平台类企业能产生盈利，实现价值的增值，依靠的关键在于企业是否已经搭建了一个集结丰富资源，实现资源信息共享的沟通平台以及是否拥有能为企业开拓业务、开发平台技术的管理团队，这些用来评判企业业务能力的标准都属于无法记录在账簿之上，其价值也无法得到很好的评估的无形资产，如果你不能记录，就会难以描述，对于信息不对称的外部人员来说会很难了解企业的真实情况。也由于这一点，平台类企业可以肆意夸大自己企业的盈利能力，鼓吹平台业务的业务模式，在财务方面扩大收入，少列费用支出。</w:t>
      </w:r>
    </w:p>
    <w:p w:rsidR="00F24B58" w:rsidRPr="00DD1100" w:rsidRDefault="007C0BD6" w:rsidP="00F24B58">
      <w:pPr>
        <w:pStyle w:val="3"/>
        <w:rPr>
          <w:rFonts w:ascii="黑体" w:hAnsi="黑体" w:hint="eastAsia"/>
          <w:b w:val="0"/>
          <w:sz w:val="28"/>
          <w:szCs w:val="28"/>
        </w:rPr>
      </w:pPr>
      <w:bookmarkStart w:id="39" w:name="_Toc485155469"/>
      <w:r>
        <w:rPr>
          <w:rFonts w:ascii="黑体" w:hAnsi="黑体" w:hint="eastAsia"/>
          <w:b w:val="0"/>
          <w:sz w:val="28"/>
          <w:szCs w:val="28"/>
        </w:rPr>
        <w:t>2</w:t>
      </w:r>
      <w:r w:rsidR="00F24B58" w:rsidRPr="00DD1100">
        <w:rPr>
          <w:rFonts w:ascii="黑体" w:hAnsi="黑体" w:hint="eastAsia"/>
          <w:b w:val="0"/>
          <w:sz w:val="28"/>
          <w:szCs w:val="28"/>
        </w:rPr>
        <w:t>.</w:t>
      </w:r>
      <w:r w:rsidR="00541854">
        <w:rPr>
          <w:rFonts w:ascii="黑体" w:hAnsi="黑体" w:hint="eastAsia"/>
          <w:b w:val="0"/>
          <w:sz w:val="28"/>
          <w:szCs w:val="28"/>
        </w:rPr>
        <w:t>3</w:t>
      </w:r>
      <w:r w:rsidR="00F24B58" w:rsidRPr="00DD1100">
        <w:rPr>
          <w:rFonts w:ascii="黑体" w:hAnsi="黑体" w:hint="eastAsia"/>
          <w:b w:val="0"/>
          <w:sz w:val="28"/>
          <w:szCs w:val="28"/>
        </w:rPr>
        <w:t>.5操纵投资收益</w:t>
      </w:r>
      <w:bookmarkEnd w:id="39"/>
    </w:p>
    <w:p w:rsidR="00C649A1" w:rsidRDefault="00F24B58" w:rsidP="00684B3B">
      <w:pPr>
        <w:ind w:firstLine="480"/>
        <w:rPr>
          <w:rFonts w:ascii="宋体" w:hAnsi="宋体" w:hint="eastAsia"/>
          <w:color w:val="000000"/>
          <w:shd w:val="clear" w:color="auto" w:fill="FFFFFF"/>
        </w:rPr>
      </w:pPr>
      <w:r>
        <w:rPr>
          <w:rFonts w:ascii="宋体" w:hAnsi="宋体" w:hint="eastAsia"/>
          <w:color w:val="000000"/>
          <w:shd w:val="clear" w:color="auto" w:fill="FFFFFF"/>
        </w:rPr>
        <w:t>平台类企业在融资方面有着很大的优势，很多平台企业如第三方支付平台在促成供应商和消费者之间的交易时，消费者支付的金额往往不会马上交给供应商，而是在平台企业的账户上稍作停留，一段时间后再一起结算给供应商，除第三方支付平台这种情况外，有些平台企业要求供应商和客户在加入平台时需要预付一笔押金，或是预先付一笔款项，在这种条款的情况下平台类企业预先占用了供应商和客户的资金，账户中存在着很多闲置流动资金，可以用来投资理财，提升企业的盈利能力，因此有了利用操纵投资收益进行财务舞弊的可能。</w:t>
      </w:r>
    </w:p>
    <w:p w:rsidR="0042413B" w:rsidRDefault="0042413B" w:rsidP="0031118E">
      <w:pPr>
        <w:pStyle w:val="2"/>
        <w:rPr>
          <w:rFonts w:ascii="黑体" w:eastAsia="黑体" w:hAnsi="黑体" w:hint="eastAsia"/>
          <w:b w:val="0"/>
          <w:sz w:val="30"/>
          <w:szCs w:val="30"/>
        </w:rPr>
      </w:pPr>
      <w:bookmarkStart w:id="40" w:name="_Toc311270846"/>
      <w:bookmarkStart w:id="41" w:name="_Toc311270980"/>
      <w:bookmarkStart w:id="42" w:name="_Toc485155470"/>
      <w:bookmarkEnd w:id="29"/>
      <w:bookmarkEnd w:id="30"/>
      <w:r>
        <w:rPr>
          <w:rFonts w:ascii="黑体" w:eastAsia="黑体" w:hAnsi="黑体" w:hint="eastAsia"/>
          <w:b w:val="0"/>
          <w:sz w:val="30"/>
          <w:szCs w:val="30"/>
        </w:rPr>
        <w:t>2</w:t>
      </w:r>
      <w:r w:rsidRPr="00DD1100">
        <w:rPr>
          <w:rFonts w:ascii="黑体" w:eastAsia="黑体" w:hAnsi="黑体" w:hint="eastAsia"/>
          <w:b w:val="0"/>
          <w:sz w:val="30"/>
          <w:szCs w:val="30"/>
        </w:rPr>
        <w:t>.</w:t>
      </w:r>
      <w:r>
        <w:rPr>
          <w:rFonts w:ascii="黑体" w:eastAsia="黑体" w:hAnsi="黑体" w:hint="eastAsia"/>
          <w:b w:val="0"/>
          <w:sz w:val="30"/>
          <w:szCs w:val="30"/>
        </w:rPr>
        <w:t>4</w:t>
      </w:r>
      <w:r w:rsidRPr="00DD1100">
        <w:rPr>
          <w:rFonts w:ascii="黑体" w:eastAsia="黑体" w:hAnsi="黑体" w:hint="eastAsia"/>
          <w:b w:val="0"/>
          <w:sz w:val="30"/>
          <w:szCs w:val="30"/>
        </w:rPr>
        <w:t xml:space="preserve"> </w:t>
      </w:r>
      <w:r>
        <w:rPr>
          <w:rFonts w:ascii="黑体" w:eastAsia="黑体" w:hAnsi="黑体" w:hint="eastAsia"/>
          <w:b w:val="0"/>
          <w:sz w:val="30"/>
          <w:szCs w:val="30"/>
        </w:rPr>
        <w:t>平台类企业</w:t>
      </w:r>
      <w:r w:rsidR="00671950">
        <w:rPr>
          <w:rFonts w:ascii="黑体" w:eastAsia="黑体" w:hAnsi="黑体" w:hint="eastAsia"/>
          <w:b w:val="0"/>
          <w:sz w:val="30"/>
          <w:szCs w:val="30"/>
        </w:rPr>
        <w:t>舞弊</w:t>
      </w:r>
      <w:r>
        <w:rPr>
          <w:rFonts w:ascii="黑体" w:eastAsia="黑体" w:hAnsi="黑体" w:hint="eastAsia"/>
          <w:b w:val="0"/>
          <w:sz w:val="30"/>
          <w:szCs w:val="30"/>
        </w:rPr>
        <w:t>的行业</w:t>
      </w:r>
      <w:r w:rsidR="00F9349D">
        <w:rPr>
          <w:rFonts w:ascii="黑体" w:eastAsia="黑体" w:hAnsi="黑体" w:hint="eastAsia"/>
          <w:b w:val="0"/>
          <w:sz w:val="30"/>
          <w:szCs w:val="30"/>
        </w:rPr>
        <w:t>问题</w:t>
      </w:r>
      <w:bookmarkEnd w:id="42"/>
    </w:p>
    <w:p w:rsidR="00BD6770" w:rsidRDefault="00A94316" w:rsidP="00540960">
      <w:pPr>
        <w:ind w:firstLine="480"/>
        <w:rPr>
          <w:rFonts w:hint="eastAsia"/>
        </w:rPr>
      </w:pPr>
      <w:r w:rsidRPr="00A94316">
        <w:rPr>
          <w:rFonts w:hint="eastAsia"/>
        </w:rPr>
        <w:t>叶金福</w:t>
      </w:r>
      <w:r>
        <w:rPr>
          <w:rFonts w:hint="eastAsia"/>
        </w:rPr>
        <w:t>（</w:t>
      </w:r>
      <w:r>
        <w:rPr>
          <w:rFonts w:hint="eastAsia"/>
        </w:rPr>
        <w:t>201</w:t>
      </w:r>
      <w:r w:rsidR="001818F3">
        <w:rPr>
          <w:rFonts w:hint="eastAsia"/>
        </w:rPr>
        <w:t>3</w:t>
      </w:r>
      <w:r>
        <w:rPr>
          <w:rFonts w:hint="eastAsia"/>
        </w:rPr>
        <w:t>）认为财务舞弊</w:t>
      </w:r>
      <w:r w:rsidRPr="00A94316">
        <w:rPr>
          <w:rFonts w:hint="eastAsia"/>
        </w:rPr>
        <w:t>是一个系统性的工程</w:t>
      </w:r>
      <w:r>
        <w:rPr>
          <w:rFonts w:hint="eastAsia"/>
        </w:rPr>
        <w:t>，</w:t>
      </w:r>
      <w:r w:rsidRPr="00A94316">
        <w:rPr>
          <w:rFonts w:hint="eastAsia"/>
        </w:rPr>
        <w:t>一个“成功”的舞弊，关键是要保持虚构的业务流程、虚构的财务流程的匹配。</w:t>
      </w:r>
      <w:r w:rsidR="00147AB2">
        <w:rPr>
          <w:rFonts w:hint="eastAsia"/>
        </w:rPr>
        <w:t>他通过结合舞弊实例，总结出三类舞弊的高危行业：业务流程简单且收入和成本无对应关系的，如软件类公司；现金结算较多且交易对手多为个人的，如农业公司、餐饮类公司；业绩依赖重大合同且收入根据节点确认的，如系统集成类公司。</w:t>
      </w:r>
      <w:r w:rsidR="00540960">
        <w:rPr>
          <w:rFonts w:hint="eastAsia"/>
        </w:rPr>
        <w:t>他对</w:t>
      </w:r>
      <w:r w:rsidR="00540960" w:rsidRPr="00A94316">
        <w:rPr>
          <w:rFonts w:hint="eastAsia"/>
        </w:rPr>
        <w:t>业务流程</w:t>
      </w:r>
      <w:r w:rsidR="00540960">
        <w:rPr>
          <w:rFonts w:hint="eastAsia"/>
        </w:rPr>
        <w:t>和</w:t>
      </w:r>
      <w:r w:rsidR="00540960" w:rsidRPr="00A94316">
        <w:rPr>
          <w:rFonts w:hint="eastAsia"/>
        </w:rPr>
        <w:t>财务流程</w:t>
      </w:r>
      <w:r w:rsidR="00CB695A">
        <w:rPr>
          <w:rFonts w:hint="eastAsia"/>
        </w:rPr>
        <w:t>两个流程匹配度</w:t>
      </w:r>
      <w:r w:rsidR="00540960">
        <w:rPr>
          <w:rFonts w:hint="eastAsia"/>
        </w:rPr>
        <w:t>的解释如下：</w:t>
      </w:r>
    </w:p>
    <w:p w:rsidR="00BD6770" w:rsidRDefault="00BD6770" w:rsidP="00BD6770">
      <w:pPr>
        <w:pStyle w:val="3"/>
        <w:rPr>
          <w:rFonts w:ascii="黑体" w:hAnsi="黑体" w:hint="eastAsia"/>
          <w:b w:val="0"/>
          <w:sz w:val="28"/>
          <w:szCs w:val="28"/>
        </w:rPr>
      </w:pPr>
      <w:bookmarkStart w:id="43" w:name="_Toc485155471"/>
      <w:r w:rsidRPr="00946A22">
        <w:rPr>
          <w:rFonts w:ascii="黑体" w:hAnsi="黑体" w:hint="eastAsia"/>
          <w:b w:val="0"/>
          <w:sz w:val="28"/>
          <w:szCs w:val="28"/>
        </w:rPr>
        <w:t>2.4.1</w:t>
      </w:r>
      <w:r>
        <w:rPr>
          <w:rFonts w:ascii="黑体" w:hAnsi="黑体" w:hint="eastAsia"/>
          <w:b w:val="0"/>
          <w:sz w:val="28"/>
          <w:szCs w:val="28"/>
        </w:rPr>
        <w:t>业务流程的匹配</w:t>
      </w:r>
      <w:r w:rsidR="002270F3">
        <w:rPr>
          <w:rFonts w:ascii="黑体" w:hAnsi="黑体" w:hint="eastAsia"/>
          <w:b w:val="0"/>
          <w:sz w:val="28"/>
          <w:szCs w:val="28"/>
        </w:rPr>
        <w:t>角度</w:t>
      </w:r>
      <w:bookmarkEnd w:id="43"/>
    </w:p>
    <w:p w:rsidR="00BF4ECA" w:rsidRDefault="00BD6770" w:rsidP="00BD6770">
      <w:pPr>
        <w:ind w:firstLine="480"/>
        <w:rPr>
          <w:rFonts w:hint="eastAsia"/>
        </w:rPr>
      </w:pPr>
      <w:r>
        <w:rPr>
          <w:rFonts w:hint="eastAsia"/>
        </w:rPr>
        <w:t>业务</w:t>
      </w:r>
      <w:r w:rsidR="00BF4ECA">
        <w:rPr>
          <w:rFonts w:hint="eastAsia"/>
        </w:rPr>
        <w:t>流程的匹配是保持业务流程内部、外部等多个必要环节之间的合理连接。如传统的</w:t>
      </w:r>
      <w:r>
        <w:rPr>
          <w:rFonts w:hint="eastAsia"/>
        </w:rPr>
        <w:t>生产制造型企业</w:t>
      </w:r>
      <w:r w:rsidR="00BF4ECA">
        <w:rPr>
          <w:rFonts w:hint="eastAsia"/>
        </w:rPr>
        <w:t>在业务流程上至少需要保持外部采购、内部生产</w:t>
      </w:r>
      <w:r>
        <w:rPr>
          <w:rFonts w:hint="eastAsia"/>
        </w:rPr>
        <w:t>库存、</w:t>
      </w:r>
      <w:r w:rsidR="00BF4ECA">
        <w:rPr>
          <w:rFonts w:hint="eastAsia"/>
        </w:rPr>
        <w:t>最后进行外部销售等主要环节之间的匹配，交易步骤繁多，舞弊难度较大</w:t>
      </w:r>
      <w:r>
        <w:rPr>
          <w:rFonts w:hint="eastAsia"/>
        </w:rPr>
        <w:t>。</w:t>
      </w:r>
    </w:p>
    <w:p w:rsidR="00BF4ECA" w:rsidRDefault="00BD6770" w:rsidP="00BD6770">
      <w:pPr>
        <w:ind w:firstLine="480"/>
        <w:rPr>
          <w:rFonts w:hint="eastAsia"/>
        </w:rPr>
      </w:pPr>
      <w:r>
        <w:rPr>
          <w:rFonts w:hint="eastAsia"/>
        </w:rPr>
        <w:t>供应商和客户等交易</w:t>
      </w:r>
      <w:r w:rsidR="00BF4ECA">
        <w:rPr>
          <w:rFonts w:hint="eastAsia"/>
        </w:rPr>
        <w:t>对象</w:t>
      </w:r>
      <w:r>
        <w:rPr>
          <w:rFonts w:hint="eastAsia"/>
        </w:rPr>
        <w:t>是自然人或个体工商户</w:t>
      </w:r>
      <w:r w:rsidR="00BF4ECA">
        <w:rPr>
          <w:rFonts w:hint="eastAsia"/>
        </w:rPr>
        <w:t>的比交易对象</w:t>
      </w:r>
      <w:r>
        <w:rPr>
          <w:rFonts w:hint="eastAsia"/>
        </w:rPr>
        <w:t>是法人企业更容易配合造假。</w:t>
      </w:r>
      <w:r w:rsidR="00BF4ECA">
        <w:rPr>
          <w:rFonts w:hint="eastAsia"/>
        </w:rPr>
        <w:t>交易对象</w:t>
      </w:r>
      <w:r>
        <w:rPr>
          <w:rFonts w:hint="eastAsia"/>
        </w:rPr>
        <w:t>在行业中具有强势地位，比较知名或者是公众公司的，更不大可能配合造假</w:t>
      </w:r>
      <w:r>
        <w:rPr>
          <w:rFonts w:hint="eastAsia"/>
        </w:rPr>
        <w:t>;</w:t>
      </w:r>
      <w:r w:rsidR="00BF4ECA" w:rsidRPr="00BF4ECA">
        <w:rPr>
          <w:rFonts w:hint="eastAsia"/>
        </w:rPr>
        <w:t xml:space="preserve"> </w:t>
      </w:r>
      <w:r w:rsidR="00BF4ECA">
        <w:rPr>
          <w:rFonts w:hint="eastAsia"/>
        </w:rPr>
        <w:t>交易对象</w:t>
      </w:r>
      <w:r>
        <w:rPr>
          <w:rFonts w:hint="eastAsia"/>
        </w:rPr>
        <w:t>是关联方的，比</w:t>
      </w:r>
      <w:r w:rsidR="00BF4ECA">
        <w:rPr>
          <w:rFonts w:hint="eastAsia"/>
        </w:rPr>
        <w:t>交易对象</w:t>
      </w:r>
      <w:r>
        <w:rPr>
          <w:rFonts w:hint="eastAsia"/>
        </w:rPr>
        <w:t>是无关联第三方的更容易配合造假</w:t>
      </w:r>
      <w:r>
        <w:rPr>
          <w:rFonts w:hint="eastAsia"/>
        </w:rPr>
        <w:t>;</w:t>
      </w:r>
    </w:p>
    <w:p w:rsidR="00BD6770" w:rsidRDefault="00FE4FD3" w:rsidP="00BD6770">
      <w:pPr>
        <w:ind w:firstLine="480"/>
        <w:rPr>
          <w:rFonts w:hint="eastAsia"/>
        </w:rPr>
      </w:pPr>
      <w:r>
        <w:rPr>
          <w:rFonts w:hint="eastAsia"/>
        </w:rPr>
        <w:t>一个企业</w:t>
      </w:r>
      <w:r w:rsidR="00BD6770">
        <w:rPr>
          <w:rFonts w:hint="eastAsia"/>
        </w:rPr>
        <w:t>生产经营的环节越少、越简单，舞弊的难度越低</w:t>
      </w:r>
      <w:r w:rsidR="00BD6770">
        <w:rPr>
          <w:rFonts w:hint="eastAsia"/>
        </w:rPr>
        <w:t>;</w:t>
      </w:r>
      <w:r>
        <w:rPr>
          <w:rFonts w:hint="eastAsia"/>
        </w:rPr>
        <w:t>交易对象是无形产品的</w:t>
      </w:r>
      <w:r w:rsidR="00BD6770">
        <w:rPr>
          <w:rFonts w:hint="eastAsia"/>
        </w:rPr>
        <w:t>比有形产品更难以验证真假，也更容易产生舞弊。</w:t>
      </w:r>
    </w:p>
    <w:p w:rsidR="00BD6770" w:rsidRPr="00946A22" w:rsidRDefault="00BD6770" w:rsidP="00BD6770">
      <w:pPr>
        <w:pStyle w:val="3"/>
        <w:rPr>
          <w:rFonts w:ascii="黑体" w:hAnsi="黑体" w:hint="eastAsia"/>
          <w:b w:val="0"/>
          <w:sz w:val="28"/>
          <w:szCs w:val="28"/>
        </w:rPr>
      </w:pPr>
      <w:bookmarkStart w:id="44" w:name="_Toc485155472"/>
      <w:r w:rsidRPr="00946A22">
        <w:rPr>
          <w:rFonts w:ascii="黑体" w:hAnsi="黑体" w:hint="eastAsia"/>
          <w:b w:val="0"/>
          <w:sz w:val="28"/>
          <w:szCs w:val="28"/>
        </w:rPr>
        <w:t>2.4.2</w:t>
      </w:r>
      <w:r w:rsidRPr="00BD6770">
        <w:rPr>
          <w:rFonts w:ascii="黑体" w:hAnsi="黑体" w:hint="eastAsia"/>
          <w:b w:val="0"/>
          <w:sz w:val="28"/>
          <w:szCs w:val="28"/>
        </w:rPr>
        <w:t>财务流程的匹配</w:t>
      </w:r>
      <w:r w:rsidR="002270F3">
        <w:rPr>
          <w:rFonts w:ascii="黑体" w:hAnsi="黑体" w:hint="eastAsia"/>
          <w:b w:val="0"/>
          <w:sz w:val="28"/>
          <w:szCs w:val="28"/>
        </w:rPr>
        <w:t>角度</w:t>
      </w:r>
      <w:bookmarkEnd w:id="44"/>
    </w:p>
    <w:p w:rsidR="00BD6770" w:rsidRDefault="00BD6770" w:rsidP="00BD6770">
      <w:pPr>
        <w:ind w:firstLine="480"/>
        <w:rPr>
          <w:rFonts w:hint="eastAsia"/>
        </w:rPr>
      </w:pPr>
      <w:r>
        <w:rPr>
          <w:rFonts w:hint="eastAsia"/>
        </w:rPr>
        <w:t>财务流程的匹配，包括两个方面，一方面是</w:t>
      </w:r>
      <w:r w:rsidRPr="00BD6770">
        <w:rPr>
          <w:rFonts w:hint="eastAsia"/>
        </w:rPr>
        <w:t>企业进行舞弊时如何运用资产负债及所有者权益科目之间的调整再次实现会计等式“资产</w:t>
      </w:r>
      <w:r w:rsidRPr="00BD6770">
        <w:rPr>
          <w:rFonts w:hint="eastAsia"/>
        </w:rPr>
        <w:t>=</w:t>
      </w:r>
      <w:r w:rsidRPr="00BD6770">
        <w:rPr>
          <w:rFonts w:hint="eastAsia"/>
        </w:rPr>
        <w:t>负债</w:t>
      </w:r>
      <w:r w:rsidRPr="00BD6770">
        <w:rPr>
          <w:rFonts w:hint="eastAsia"/>
        </w:rPr>
        <w:t>+</w:t>
      </w:r>
      <w:r w:rsidRPr="00BD6770">
        <w:rPr>
          <w:rFonts w:hint="eastAsia"/>
        </w:rPr>
        <w:t>所有者权益”的平衡</w:t>
      </w:r>
      <w:r>
        <w:rPr>
          <w:rFonts w:hint="eastAsia"/>
        </w:rPr>
        <w:t>；另一方面是虚构交易经常需要有虚构的现金流进行匹配。</w:t>
      </w:r>
    </w:p>
    <w:p w:rsidR="00BD6770" w:rsidRDefault="00BF4ECA" w:rsidP="00BD6770">
      <w:pPr>
        <w:ind w:firstLine="480"/>
        <w:rPr>
          <w:rFonts w:hint="eastAsia"/>
        </w:rPr>
      </w:pPr>
      <w:r>
        <w:rPr>
          <w:rFonts w:hint="eastAsia"/>
        </w:rPr>
        <w:t>某些行业可以将</w:t>
      </w:r>
      <w:r w:rsidR="00BD6770">
        <w:rPr>
          <w:rFonts w:hint="eastAsia"/>
        </w:rPr>
        <w:t>舞弊</w:t>
      </w:r>
      <w:r>
        <w:rPr>
          <w:rFonts w:hint="eastAsia"/>
        </w:rPr>
        <w:t>的</w:t>
      </w:r>
      <w:r w:rsidR="00BD6770">
        <w:rPr>
          <w:rFonts w:hint="eastAsia"/>
        </w:rPr>
        <w:t>利润隐藏在在建工程、无形资产中</w:t>
      </w:r>
      <w:r>
        <w:rPr>
          <w:rFonts w:hint="eastAsia"/>
        </w:rPr>
        <w:t>，这比虚增</w:t>
      </w:r>
      <w:r w:rsidR="00BD6770">
        <w:rPr>
          <w:rFonts w:hint="eastAsia"/>
        </w:rPr>
        <w:t>应收款、预付款更具有隐蔽性</w:t>
      </w:r>
      <w:r w:rsidR="00BD6770">
        <w:rPr>
          <w:rFonts w:hint="eastAsia"/>
        </w:rPr>
        <w:t>;</w:t>
      </w:r>
      <w:r w:rsidR="00BD6770">
        <w:rPr>
          <w:rFonts w:hint="eastAsia"/>
        </w:rPr>
        <w:t>收入和成本对应关系弱的行业更容易虚构利润</w:t>
      </w:r>
      <w:r w:rsidR="00BD6770">
        <w:rPr>
          <w:rFonts w:hint="eastAsia"/>
        </w:rPr>
        <w:t>;</w:t>
      </w:r>
      <w:r>
        <w:rPr>
          <w:rFonts w:hint="eastAsia"/>
        </w:rPr>
        <w:t>采用</w:t>
      </w:r>
      <w:r w:rsidR="00BD6770">
        <w:rPr>
          <w:rFonts w:hint="eastAsia"/>
        </w:rPr>
        <w:t>现金结算缺乏可靠的交易痕迹，比银行转账更容易配合收支舞弊。</w:t>
      </w:r>
    </w:p>
    <w:p w:rsidR="001818F3" w:rsidRDefault="00BA1357" w:rsidP="001818F3">
      <w:pPr>
        <w:ind w:firstLine="480"/>
      </w:pPr>
      <w:r>
        <w:rPr>
          <w:rFonts w:hint="eastAsia"/>
        </w:rPr>
        <w:t>因此，行业的某些特征</w:t>
      </w:r>
      <w:r w:rsidR="000C4B84">
        <w:rPr>
          <w:rFonts w:hint="eastAsia"/>
        </w:rPr>
        <w:t>会影响进行</w:t>
      </w:r>
      <w:r>
        <w:rPr>
          <w:rFonts w:hint="eastAsia"/>
        </w:rPr>
        <w:t>财务舞弊的难易，在此理论基础上，平台类企业在业务流程和财务流程方面存在进行舞弊存在着哪方面的</w:t>
      </w:r>
      <w:r w:rsidR="000C4B84">
        <w:rPr>
          <w:rFonts w:hint="eastAsia"/>
        </w:rPr>
        <w:t>优势？</w:t>
      </w:r>
      <w:r w:rsidR="001818F3">
        <w:rPr>
          <w:rFonts w:hint="eastAsia"/>
        </w:rPr>
        <w:t>后文</w:t>
      </w:r>
      <w:r>
        <w:rPr>
          <w:rFonts w:hint="eastAsia"/>
        </w:rPr>
        <w:t>在</w:t>
      </w:r>
      <w:r w:rsidR="001818F3">
        <w:rPr>
          <w:rFonts w:hint="eastAsia"/>
        </w:rPr>
        <w:t>对九好集团财务舞弊案例进行分析时将对</w:t>
      </w:r>
      <w:r w:rsidR="001818F3" w:rsidRPr="00374DF7">
        <w:rPr>
          <w:rFonts w:hint="eastAsia"/>
        </w:rPr>
        <w:t>业务流程</w:t>
      </w:r>
      <w:r w:rsidR="001818F3">
        <w:rPr>
          <w:rFonts w:hint="eastAsia"/>
        </w:rPr>
        <w:t>和</w:t>
      </w:r>
      <w:r w:rsidR="001818F3" w:rsidRPr="00374DF7">
        <w:rPr>
          <w:rFonts w:hint="eastAsia"/>
        </w:rPr>
        <w:t>财务流程</w:t>
      </w:r>
      <w:r w:rsidR="001818F3">
        <w:rPr>
          <w:rFonts w:hint="eastAsia"/>
        </w:rPr>
        <w:t>具体阐述</w:t>
      </w:r>
      <w:r>
        <w:rPr>
          <w:rFonts w:hint="eastAsia"/>
        </w:rPr>
        <w:t>以解决这个问题</w:t>
      </w:r>
      <w:r w:rsidR="001818F3">
        <w:rPr>
          <w:rFonts w:hint="eastAsia"/>
        </w:rPr>
        <w:t>。</w:t>
      </w:r>
    </w:p>
    <w:p w:rsidR="00946A22" w:rsidRPr="00374DF7" w:rsidRDefault="00946A22" w:rsidP="00DE6130">
      <w:pPr>
        <w:ind w:firstLine="480"/>
        <w:rPr>
          <w:rFonts w:hint="eastAsia"/>
        </w:rPr>
      </w:pPr>
    </w:p>
    <w:bookmarkEnd w:id="40"/>
    <w:bookmarkEnd w:id="41"/>
    <w:p w:rsidR="00C649A1" w:rsidRDefault="00C649A1" w:rsidP="0031118E">
      <w:pPr>
        <w:spacing w:line="20" w:lineRule="exact"/>
        <w:rPr>
          <w:sz w:val="10"/>
          <w:szCs w:val="10"/>
        </w:rPr>
      </w:pPr>
    </w:p>
    <w:p w:rsidR="007E47FC" w:rsidRDefault="00946A22" w:rsidP="00BF3149">
      <w:pPr>
        <w:pStyle w:val="1"/>
        <w:rPr>
          <w:rFonts w:ascii="黑体" w:eastAsia="黑体" w:hAnsi="黑体" w:hint="eastAsia"/>
        </w:rPr>
      </w:pPr>
      <w:r>
        <w:rPr>
          <w:rFonts w:ascii="黑体" w:eastAsia="黑体" w:hAnsi="黑体"/>
        </w:rPr>
        <w:br w:type="page"/>
      </w:r>
      <w:bookmarkStart w:id="45" w:name="_Toc485155473"/>
      <w:r w:rsidR="005959BC" w:rsidRPr="00DD1100">
        <w:rPr>
          <w:rFonts w:ascii="黑体" w:eastAsia="黑体" w:hAnsi="黑体" w:hint="eastAsia"/>
        </w:rPr>
        <w:t>第</w:t>
      </w:r>
      <w:r w:rsidR="00541854">
        <w:rPr>
          <w:rFonts w:ascii="黑体" w:eastAsia="黑体" w:hAnsi="黑体" w:hint="eastAsia"/>
        </w:rPr>
        <w:t>三</w:t>
      </w:r>
      <w:r w:rsidR="00E6210B" w:rsidRPr="00DD1100">
        <w:rPr>
          <w:rFonts w:ascii="黑体" w:eastAsia="黑体" w:hAnsi="黑体" w:hint="eastAsia"/>
        </w:rPr>
        <w:t xml:space="preserve">章 </w:t>
      </w:r>
      <w:r w:rsidR="007E47FC" w:rsidRPr="00DD1100">
        <w:rPr>
          <w:rFonts w:ascii="黑体" w:eastAsia="黑体" w:hAnsi="黑体" w:hint="eastAsia"/>
        </w:rPr>
        <w:t>九好集团财务舞弊</w:t>
      </w:r>
      <w:r w:rsidR="00541854">
        <w:rPr>
          <w:rFonts w:ascii="黑体" w:eastAsia="黑体" w:hAnsi="黑体" w:hint="eastAsia"/>
        </w:rPr>
        <w:t>案例分析</w:t>
      </w:r>
      <w:bookmarkEnd w:id="45"/>
    </w:p>
    <w:p w:rsidR="00684B3B" w:rsidRPr="00DD1100" w:rsidRDefault="00684B3B" w:rsidP="00684B3B">
      <w:pPr>
        <w:pStyle w:val="2"/>
        <w:rPr>
          <w:rFonts w:ascii="黑体" w:eastAsia="黑体" w:hAnsi="黑体" w:hint="eastAsia"/>
          <w:b w:val="0"/>
          <w:sz w:val="30"/>
          <w:szCs w:val="30"/>
        </w:rPr>
      </w:pPr>
      <w:bookmarkStart w:id="46" w:name="_Toc485155474"/>
      <w:r>
        <w:rPr>
          <w:rFonts w:ascii="黑体" w:eastAsia="黑体" w:hAnsi="黑体" w:hint="eastAsia"/>
          <w:b w:val="0"/>
          <w:sz w:val="30"/>
          <w:szCs w:val="30"/>
        </w:rPr>
        <w:t>3</w:t>
      </w:r>
      <w:r w:rsidRPr="00DD1100">
        <w:rPr>
          <w:rFonts w:ascii="黑体" w:eastAsia="黑体" w:hAnsi="黑体" w:hint="eastAsia"/>
          <w:b w:val="0"/>
          <w:sz w:val="30"/>
          <w:szCs w:val="30"/>
        </w:rPr>
        <w:t>.1九好集团简介</w:t>
      </w:r>
      <w:bookmarkEnd w:id="46"/>
    </w:p>
    <w:p w:rsidR="00684B3B" w:rsidRDefault="00684B3B" w:rsidP="00684B3B">
      <w:pPr>
        <w:ind w:firstLine="480"/>
        <w:rPr>
          <w:rFonts w:hint="eastAsia"/>
        </w:rPr>
      </w:pPr>
      <w:r>
        <w:rPr>
          <w:rFonts w:hint="eastAsia"/>
        </w:rPr>
        <w:t>九好集团成立时间为</w:t>
      </w:r>
      <w:r>
        <w:rPr>
          <w:rFonts w:hint="eastAsia"/>
        </w:rPr>
        <w:t>2010</w:t>
      </w:r>
      <w:r>
        <w:rPr>
          <w:rFonts w:hint="eastAsia"/>
        </w:rPr>
        <w:t>年</w:t>
      </w:r>
      <w:r>
        <w:rPr>
          <w:rFonts w:hint="eastAsia"/>
        </w:rPr>
        <w:t>03</w:t>
      </w:r>
      <w:r>
        <w:rPr>
          <w:rFonts w:hint="eastAsia"/>
        </w:rPr>
        <w:t>月</w:t>
      </w:r>
      <w:r>
        <w:rPr>
          <w:rFonts w:hint="eastAsia"/>
        </w:rPr>
        <w:t>05</w:t>
      </w:r>
      <w:r>
        <w:rPr>
          <w:rFonts w:hint="eastAsia"/>
        </w:rPr>
        <w:t>日，原名为浙江九好办公服务集团有限公司，公司于</w:t>
      </w:r>
      <w:r>
        <w:rPr>
          <w:rFonts w:hint="eastAsia"/>
        </w:rPr>
        <w:t>2017</w:t>
      </w:r>
      <w:r>
        <w:rPr>
          <w:rFonts w:hint="eastAsia"/>
        </w:rPr>
        <w:t>年</w:t>
      </w:r>
      <w:r>
        <w:rPr>
          <w:rFonts w:hint="eastAsia"/>
        </w:rPr>
        <w:t>1</w:t>
      </w:r>
      <w:r>
        <w:rPr>
          <w:rFonts w:hint="eastAsia"/>
        </w:rPr>
        <w:t>月</w:t>
      </w:r>
      <w:r>
        <w:rPr>
          <w:rFonts w:hint="eastAsia"/>
        </w:rPr>
        <w:t>23</w:t>
      </w:r>
      <w:r>
        <w:rPr>
          <w:rFonts w:hint="eastAsia"/>
        </w:rPr>
        <w:t>日将公司名称由变更为九好网络科技集团有限公司。</w:t>
      </w:r>
    </w:p>
    <w:p w:rsidR="00684B3B" w:rsidRDefault="00684B3B" w:rsidP="00684B3B">
      <w:pPr>
        <w:ind w:firstLine="480"/>
        <w:rPr>
          <w:rFonts w:hint="eastAsia"/>
        </w:rPr>
      </w:pPr>
      <w:r>
        <w:rPr>
          <w:rFonts w:hint="eastAsia"/>
        </w:rPr>
        <w:t>九好集团是一家从事“后勤托管”服务的集团化企业，公司地址位于杭州市拱墅区祥园路</w:t>
      </w:r>
      <w:r>
        <w:rPr>
          <w:rFonts w:hint="eastAsia"/>
        </w:rPr>
        <w:t>108</w:t>
      </w:r>
      <w:r>
        <w:rPr>
          <w:rFonts w:hint="eastAsia"/>
        </w:rPr>
        <w:t>号</w:t>
      </w:r>
      <w:r>
        <w:rPr>
          <w:rFonts w:hint="eastAsia"/>
        </w:rPr>
        <w:t>2</w:t>
      </w:r>
      <w:r>
        <w:rPr>
          <w:rFonts w:hint="eastAsia"/>
        </w:rPr>
        <w:t>幢</w:t>
      </w:r>
      <w:r>
        <w:rPr>
          <w:rFonts w:hint="eastAsia"/>
        </w:rPr>
        <w:t>9</w:t>
      </w:r>
      <w:r>
        <w:rPr>
          <w:rFonts w:hint="eastAsia"/>
        </w:rPr>
        <w:t>层，主要经营业务是提供全方面的后勤托管服务，提供包括餐饮、物业、物流、办公、信息化、商务、金融、员工福利、综合服务全方位后勤托管服务，具体而言，可以是计算机软件、网络技术、物联网技术的技术开发、技术咨询、技术服务，企业管理咨询，投资咨询（除证券、期货），经济信息咨询；批发、零售：办公用品，办公设备，装饰材料，家用电器，服装，日用百货，家具；其他无需报经审批的一切合法项目。</w:t>
      </w:r>
    </w:p>
    <w:p w:rsidR="00684B3B" w:rsidRPr="00DD1100" w:rsidRDefault="00684B3B" w:rsidP="00684B3B">
      <w:pPr>
        <w:pStyle w:val="2"/>
        <w:rPr>
          <w:rFonts w:ascii="黑体" w:eastAsia="黑体" w:hAnsi="黑体" w:hint="eastAsia"/>
          <w:b w:val="0"/>
          <w:sz w:val="30"/>
          <w:szCs w:val="30"/>
        </w:rPr>
      </w:pPr>
      <w:bookmarkStart w:id="47" w:name="_Toc485155475"/>
      <w:r>
        <w:rPr>
          <w:rFonts w:ascii="黑体" w:eastAsia="黑体" w:hAnsi="黑体" w:hint="eastAsia"/>
          <w:b w:val="0"/>
          <w:sz w:val="30"/>
          <w:szCs w:val="30"/>
        </w:rPr>
        <w:t>3</w:t>
      </w:r>
      <w:r w:rsidRPr="00DD1100">
        <w:rPr>
          <w:rFonts w:ascii="黑体" w:eastAsia="黑体" w:hAnsi="黑体" w:hint="eastAsia"/>
          <w:b w:val="0"/>
          <w:sz w:val="30"/>
          <w:szCs w:val="30"/>
        </w:rPr>
        <w:t>.2 九好集团的平台业务模式</w:t>
      </w:r>
      <w:bookmarkEnd w:id="47"/>
    </w:p>
    <w:p w:rsidR="00684B3B" w:rsidRDefault="00684B3B" w:rsidP="00684B3B">
      <w:pPr>
        <w:ind w:firstLine="480"/>
        <w:rPr>
          <w:rFonts w:hint="eastAsia"/>
        </w:rPr>
      </w:pPr>
      <w:r>
        <w:rPr>
          <w:rFonts w:hint="eastAsia"/>
        </w:rPr>
        <w:t>九好自</w:t>
      </w:r>
      <w:r>
        <w:rPr>
          <w:rFonts w:hint="eastAsia"/>
        </w:rPr>
        <w:t>2007</w:t>
      </w:r>
      <w:r>
        <w:rPr>
          <w:rFonts w:hint="eastAsia"/>
        </w:rPr>
        <w:t>年创立开始以来，发展势头迅猛，平台交易规模逐年扩大，公司也随着业务规模的扩大遍布到了全国各地。最初的九好只是一家从事办公服务用品的公司，九好从供应商那儿购买办公用品，客户直接从九好订货，物流由九好自己运营，负责送货上门，虽然由于采购和运营消耗了很多资源，前期的毛利率并不高，但通过前期与客户和供应商直接的交流，九好积累到了一定的客户资源，为之后的业务发展做好了铺垫。</w:t>
      </w:r>
    </w:p>
    <w:p w:rsidR="00684B3B" w:rsidRDefault="00684B3B" w:rsidP="00684B3B">
      <w:pPr>
        <w:ind w:firstLine="480"/>
        <w:rPr>
          <w:rFonts w:hint="eastAsia"/>
        </w:rPr>
      </w:pPr>
      <w:r>
        <w:rPr>
          <w:rFonts w:hint="eastAsia"/>
        </w:rPr>
        <w:t>2010</w:t>
      </w:r>
      <w:r>
        <w:rPr>
          <w:rFonts w:hint="eastAsia"/>
        </w:rPr>
        <w:t>年，九好集团率先提出了后勤托管这个概念，提出了“后勤加互联网”的新型后勤经营模式，其业务模式是依托互联网的使用，为需要外包服务的客户及能够提供外包服务的供应商搭建一个共享的平台，九好通过搭建这个平台，建立起客户和供应商之间的联系，为他们提供一个交易的场所。九好团队会为客户量身制定外包方案，</w:t>
      </w:r>
      <w:r w:rsidRPr="00E43D29">
        <w:rPr>
          <w:rFonts w:hint="eastAsia"/>
        </w:rPr>
        <w:t>服务范围包括餐饮、物业、总务、办公一体化等后勤项目</w:t>
      </w:r>
      <w:r>
        <w:rPr>
          <w:rFonts w:hint="eastAsia"/>
        </w:rPr>
        <w:t>，提供各方面的后勤托管服务，免除客户的后顾之忧。随着公司的发展，越来越多成员的加入，九好提供的后勤托管服务有越来越广泛的趋势。</w:t>
      </w:r>
      <w:r>
        <w:t xml:space="preserve"> </w:t>
      </w:r>
    </w:p>
    <w:p w:rsidR="00684B3B" w:rsidRPr="00DD1100" w:rsidRDefault="00684B3B" w:rsidP="00684B3B">
      <w:pPr>
        <w:pStyle w:val="2"/>
        <w:rPr>
          <w:rFonts w:ascii="黑体" w:eastAsia="黑体" w:hAnsi="黑体"/>
          <w:b w:val="0"/>
          <w:sz w:val="30"/>
          <w:szCs w:val="30"/>
        </w:rPr>
      </w:pPr>
      <w:bookmarkStart w:id="48" w:name="_Toc485155476"/>
      <w:r>
        <w:rPr>
          <w:rFonts w:ascii="黑体" w:eastAsia="黑体" w:hAnsi="黑体" w:hint="eastAsia"/>
          <w:b w:val="0"/>
          <w:sz w:val="30"/>
          <w:szCs w:val="30"/>
        </w:rPr>
        <w:t>3</w:t>
      </w:r>
      <w:r w:rsidRPr="00DD1100">
        <w:rPr>
          <w:rFonts w:ascii="黑体" w:eastAsia="黑体" w:hAnsi="黑体" w:hint="eastAsia"/>
          <w:b w:val="0"/>
          <w:sz w:val="30"/>
          <w:szCs w:val="30"/>
        </w:rPr>
        <w:t>.3九好集团与鞍重股份重组上市造假事件回顾</w:t>
      </w:r>
      <w:bookmarkEnd w:id="48"/>
    </w:p>
    <w:p w:rsidR="00684B3B" w:rsidRDefault="00684B3B" w:rsidP="00684B3B">
      <w:pPr>
        <w:ind w:firstLine="480"/>
        <w:rPr>
          <w:rFonts w:hint="eastAsia"/>
        </w:rPr>
      </w:pPr>
      <w:r>
        <w:rPr>
          <w:rFonts w:hint="eastAsia"/>
        </w:rPr>
        <w:t>上市的需要是九好集团财务造假的起点，也是最终目的，而九好集团有上市的想法，并不是一朝一夕的事。九好集团于</w:t>
      </w:r>
      <w:r>
        <w:rPr>
          <w:rFonts w:hint="eastAsia"/>
        </w:rPr>
        <w:t>2007</w:t>
      </w:r>
      <w:r>
        <w:rPr>
          <w:rFonts w:hint="eastAsia"/>
        </w:rPr>
        <w:t>年成立，董事长郭丛军曾在</w:t>
      </w:r>
      <w:r>
        <w:rPr>
          <w:rFonts w:hint="eastAsia"/>
        </w:rPr>
        <w:t>2014</w:t>
      </w:r>
      <w:r>
        <w:rPr>
          <w:rFonts w:hint="eastAsia"/>
        </w:rPr>
        <w:t>年的工作报告中着重提出：“</w:t>
      </w:r>
      <w:r>
        <w:rPr>
          <w:rFonts w:hint="eastAsia"/>
        </w:rPr>
        <w:t>2015</w:t>
      </w:r>
      <w:r>
        <w:rPr>
          <w:rFonts w:hint="eastAsia"/>
        </w:rPr>
        <w:t>年，是九好集团发展的关键年，我们将继续以千亿平台为指引，以资本运作和上市为主导，努力实现</w:t>
      </w:r>
      <w:r>
        <w:rPr>
          <w:rFonts w:hint="eastAsia"/>
        </w:rPr>
        <w:t xml:space="preserve"> 200</w:t>
      </w:r>
      <w:r>
        <w:rPr>
          <w:rFonts w:hint="eastAsia"/>
        </w:rPr>
        <w:t>亿平台规模。”由此可见，郭丛军对</w:t>
      </w:r>
      <w:r>
        <w:rPr>
          <w:rFonts w:hint="eastAsia"/>
        </w:rPr>
        <w:t>2015</w:t>
      </w:r>
      <w:r>
        <w:rPr>
          <w:rFonts w:hint="eastAsia"/>
        </w:rPr>
        <w:t>年以后九好集团的发展野心勃勃，并在早在此番话之前就有了九好集团上市的打算。</w:t>
      </w:r>
    </w:p>
    <w:p w:rsidR="00684B3B" w:rsidRDefault="00684B3B" w:rsidP="00684B3B">
      <w:pPr>
        <w:ind w:firstLine="480"/>
        <w:rPr>
          <w:rFonts w:hint="eastAsia"/>
        </w:rPr>
      </w:pPr>
      <w:r>
        <w:rPr>
          <w:rFonts w:hint="eastAsia"/>
        </w:rPr>
        <w:t>2015</w:t>
      </w:r>
      <w:r>
        <w:rPr>
          <w:rFonts w:hint="eastAsia"/>
        </w:rPr>
        <w:t>年伊始，九好集团先是提出了上市的目标，并很快在当年</w:t>
      </w:r>
      <w:r>
        <w:rPr>
          <w:rFonts w:hint="eastAsia"/>
        </w:rPr>
        <w:t>2</w:t>
      </w:r>
      <w:r>
        <w:rPr>
          <w:rFonts w:hint="eastAsia"/>
        </w:rPr>
        <w:t>月锁定了</w:t>
      </w:r>
      <w:r>
        <w:rPr>
          <w:rFonts w:hint="eastAsia"/>
        </w:rPr>
        <w:t>ST</w:t>
      </w:r>
      <w:r>
        <w:rPr>
          <w:rFonts w:hint="eastAsia"/>
        </w:rPr>
        <w:t>星美这支上市股票。星美由于连续几年亏损，急切地需要资金的支持，两方很快开始商谈，但最终由于九好集团无法对存续的承诺事项进行充分披露，经过双方协商一致，中止了此次的资产置换事项。</w:t>
      </w:r>
    </w:p>
    <w:p w:rsidR="00684B3B" w:rsidRDefault="00684B3B" w:rsidP="00684B3B">
      <w:pPr>
        <w:ind w:firstLine="480"/>
        <w:rPr>
          <w:rFonts w:hint="eastAsia"/>
        </w:rPr>
      </w:pPr>
      <w:r>
        <w:rPr>
          <w:rFonts w:hint="eastAsia"/>
        </w:rPr>
        <w:t>此次借壳失败后，九好集团并没有放弃它的上市梦，而是紧锣密鼓地开始寻觅下一个能让九好借壳上市的合作伙伴。</w:t>
      </w:r>
      <w:r>
        <w:rPr>
          <w:rFonts w:hint="eastAsia"/>
        </w:rPr>
        <w:t>2015</w:t>
      </w:r>
      <w:r>
        <w:rPr>
          <w:rFonts w:hint="eastAsia"/>
        </w:rPr>
        <w:t>年</w:t>
      </w:r>
      <w:r>
        <w:rPr>
          <w:rFonts w:hint="eastAsia"/>
        </w:rPr>
        <w:t>8</w:t>
      </w:r>
      <w:r>
        <w:rPr>
          <w:rFonts w:hint="eastAsia"/>
        </w:rPr>
        <w:t>月</w:t>
      </w:r>
      <w:r>
        <w:rPr>
          <w:rFonts w:hint="eastAsia"/>
        </w:rPr>
        <w:t>21</w:t>
      </w:r>
      <w:r>
        <w:rPr>
          <w:rFonts w:hint="eastAsia"/>
        </w:rPr>
        <w:t>日，郭丛军事先与鞍重股份董事长杨永柱签署了《股份转让协议》，杨永柱将自己持有的</w:t>
      </w:r>
      <w:r>
        <w:rPr>
          <w:rFonts w:hint="eastAsia"/>
        </w:rPr>
        <w:t>700</w:t>
      </w:r>
      <w:r>
        <w:rPr>
          <w:rFonts w:hint="eastAsia"/>
        </w:rPr>
        <w:t>万股鞍重股份的股票出售给九好集团董事长郭丛军，郭丛军因此成为鞍重股份的股东之一，股份占比为鞍重股份的</w:t>
      </w:r>
      <w:r>
        <w:rPr>
          <w:rFonts w:hint="eastAsia"/>
        </w:rPr>
        <w:t>5.15%</w:t>
      </w:r>
      <w:r>
        <w:rPr>
          <w:rFonts w:hint="eastAsia"/>
        </w:rPr>
        <w:t>。此时，鞍重股份还没有宣布九好集团是此次资产重组的标的方，从现在的角度看，此次股权转让无疑是双方欲进行资产重组的前哨。当年</w:t>
      </w:r>
      <w:r>
        <w:rPr>
          <w:rFonts w:hint="eastAsia"/>
        </w:rPr>
        <w:t>10</w:t>
      </w:r>
      <w:r>
        <w:rPr>
          <w:rFonts w:hint="eastAsia"/>
        </w:rPr>
        <w:t>月初，九好集团欲借壳鞍重股份上市的消息已经确凿，鞍重股份发出公告正式宣布，鞍重股份将以上市公司持有的</w:t>
      </w:r>
      <w:r>
        <w:rPr>
          <w:rFonts w:hint="eastAsia"/>
        </w:rPr>
        <w:t>22.9</w:t>
      </w:r>
      <w:r>
        <w:rPr>
          <w:rFonts w:hint="eastAsia"/>
        </w:rPr>
        <w:t>亿元货币资金之外的全部资产和负债，与九好集团</w:t>
      </w:r>
      <w:r>
        <w:rPr>
          <w:rFonts w:hint="eastAsia"/>
        </w:rPr>
        <w:t>100%</w:t>
      </w:r>
      <w:r>
        <w:rPr>
          <w:rFonts w:hint="eastAsia"/>
        </w:rPr>
        <w:t>股权中的等值部分进行置换，鞍重股份通过上述资产置换取得的置出资产，将由郭丛军或其指定的第三方予以承接；置入资产作价超过置出资产作价的差额部分，由上市公司按郭丛军、杜晓芳等</w:t>
      </w:r>
      <w:r>
        <w:rPr>
          <w:rFonts w:hint="eastAsia"/>
        </w:rPr>
        <w:t>12</w:t>
      </w:r>
      <w:r>
        <w:rPr>
          <w:rFonts w:hint="eastAsia"/>
        </w:rPr>
        <w:t>名交易对方各自享有的九好集团</w:t>
      </w:r>
      <w:r>
        <w:rPr>
          <w:rFonts w:hint="eastAsia"/>
        </w:rPr>
        <w:t>100%</w:t>
      </w:r>
      <w:r>
        <w:rPr>
          <w:rFonts w:hint="eastAsia"/>
        </w:rPr>
        <w:t>股权比例发行股份购买；同时，上市公司向九贵投资等</w:t>
      </w:r>
      <w:r>
        <w:rPr>
          <w:rFonts w:hint="eastAsia"/>
        </w:rPr>
        <w:t>9</w:t>
      </w:r>
      <w:r>
        <w:rPr>
          <w:rFonts w:hint="eastAsia"/>
        </w:rPr>
        <w:t>名特定对象非公开发行股份募集配套资金。</w:t>
      </w:r>
    </w:p>
    <w:p w:rsidR="00684B3B" w:rsidRDefault="00684B3B" w:rsidP="00684B3B">
      <w:pPr>
        <w:ind w:firstLine="480"/>
        <w:rPr>
          <w:rFonts w:hint="eastAsia"/>
        </w:rPr>
      </w:pPr>
      <w:r>
        <w:rPr>
          <w:rFonts w:hint="eastAsia"/>
        </w:rPr>
        <w:t>鞍重股份重组资产的公告一出，股票在停牌了半年之久后，一经开盘就是连续十个涨停板，势头强劲。紧接着，审计报告，资产评估报告，法律意见报告书也是纷至沓来，所有的程序在正常的轨道上运行，这次看上去，九好集团此次借壳上市的事项已是板上钉钉，不会再有失败的可能性。然而事情的发展一波三折，让人颇感意外的是，这次重组再次受阻，不是因为双方的意见产生了分歧，而是九好自身出现了问题。</w:t>
      </w:r>
      <w:r>
        <w:rPr>
          <w:rFonts w:hint="eastAsia"/>
        </w:rPr>
        <w:t>2016</w:t>
      </w:r>
      <w:r>
        <w:rPr>
          <w:rFonts w:hint="eastAsia"/>
        </w:rPr>
        <w:t>年</w:t>
      </w:r>
      <w:r>
        <w:rPr>
          <w:rFonts w:hint="eastAsia"/>
        </w:rPr>
        <w:t>5</w:t>
      </w:r>
      <w:r>
        <w:rPr>
          <w:rFonts w:hint="eastAsia"/>
        </w:rPr>
        <w:t>月</w:t>
      </w:r>
      <w:r>
        <w:rPr>
          <w:rFonts w:hint="eastAsia"/>
        </w:rPr>
        <w:t>28</w:t>
      </w:r>
      <w:r>
        <w:rPr>
          <w:rFonts w:hint="eastAsia"/>
        </w:rPr>
        <w:t>日，九好收到了中国证券监督管理委员会的立案调查，这意味着鞍重集团本次发行股份购买资产事项可能不能获得中国证监会的核准，没有这关键性的一步，之前为上市所做的所有努力都不能生效。</w:t>
      </w:r>
    </w:p>
    <w:p w:rsidR="00684B3B" w:rsidRDefault="00684B3B" w:rsidP="00684B3B">
      <w:pPr>
        <w:ind w:firstLine="480"/>
        <w:rPr>
          <w:rFonts w:hint="eastAsia"/>
        </w:rPr>
      </w:pPr>
      <w:r>
        <w:rPr>
          <w:rFonts w:hint="eastAsia"/>
        </w:rPr>
        <w:t>证监会的介入调查为九好集团的第二次寻求上市的道路蒙上了一层挥之不去的阴影。调查从</w:t>
      </w:r>
      <w:r>
        <w:rPr>
          <w:rFonts w:hint="eastAsia"/>
        </w:rPr>
        <w:t>2015</w:t>
      </w:r>
      <w:r>
        <w:rPr>
          <w:rFonts w:hint="eastAsia"/>
        </w:rPr>
        <w:t>年开始，</w:t>
      </w:r>
      <w:r>
        <w:rPr>
          <w:rFonts w:hint="eastAsia"/>
        </w:rPr>
        <w:t>5</w:t>
      </w:r>
      <w:r>
        <w:rPr>
          <w:rFonts w:hint="eastAsia"/>
        </w:rPr>
        <w:t>月</w:t>
      </w:r>
      <w:r>
        <w:rPr>
          <w:rFonts w:hint="eastAsia"/>
        </w:rPr>
        <w:t>28</w:t>
      </w:r>
      <w:r>
        <w:rPr>
          <w:rFonts w:hint="eastAsia"/>
        </w:rPr>
        <w:t>日，九好集团及鞍重股份收到立案调查，</w:t>
      </w:r>
      <w:r>
        <w:rPr>
          <w:rFonts w:hint="eastAsia"/>
        </w:rPr>
        <w:t>6</w:t>
      </w:r>
      <w:r>
        <w:rPr>
          <w:rFonts w:hint="eastAsia"/>
        </w:rPr>
        <w:t>月初西南证券作为本次资产重组的财务顾问被立案调查，公司的并购重组被搁置一旁，</w:t>
      </w:r>
      <w:r>
        <w:rPr>
          <w:rFonts w:hint="eastAsia"/>
        </w:rPr>
        <w:t>6</w:t>
      </w:r>
      <w:r>
        <w:rPr>
          <w:rFonts w:hint="eastAsia"/>
        </w:rPr>
        <w:t>月末，鞍重股份举办股东大会，在会议上做出决议，决定提交欲撤回向中国监会提交的重组申请，自此九好的上市梦正式破灭，这一次的声势浩大的并购重组到最终也只落得一个草草收场的结果。</w:t>
      </w:r>
    </w:p>
    <w:p w:rsidR="00684B3B" w:rsidRDefault="00684B3B" w:rsidP="00684B3B">
      <w:pPr>
        <w:ind w:firstLine="480"/>
        <w:rPr>
          <w:rFonts w:hint="eastAsia"/>
        </w:rPr>
      </w:pPr>
      <w:r>
        <w:rPr>
          <w:rFonts w:hint="eastAsia"/>
        </w:rPr>
        <w:t>由此，此次事件落下了帷幕。由于涉案金额巨大情节尤其恶劣，该事件受到了证监会</w:t>
      </w:r>
      <w:r>
        <w:rPr>
          <w:rFonts w:hint="eastAsia"/>
        </w:rPr>
        <w:t>2017</w:t>
      </w:r>
      <w:r>
        <w:rPr>
          <w:rFonts w:hint="eastAsia"/>
        </w:rPr>
        <w:t>年以来首次最高规格的处罚。此次调查从发布审查到宣布结果，用了将近两年的时间。</w:t>
      </w:r>
      <w:r>
        <w:rPr>
          <w:rFonts w:hint="eastAsia"/>
        </w:rPr>
        <w:t>2017</w:t>
      </w:r>
      <w:r>
        <w:rPr>
          <w:rFonts w:hint="eastAsia"/>
        </w:rPr>
        <w:t>年</w:t>
      </w:r>
      <w:r>
        <w:rPr>
          <w:rFonts w:hint="eastAsia"/>
        </w:rPr>
        <w:t>3</w:t>
      </w:r>
      <w:r>
        <w:rPr>
          <w:rFonts w:hint="eastAsia"/>
        </w:rPr>
        <w:t>月</w:t>
      </w:r>
      <w:r>
        <w:rPr>
          <w:rFonts w:hint="eastAsia"/>
        </w:rPr>
        <w:t>10</w:t>
      </w:r>
      <w:r>
        <w:rPr>
          <w:rFonts w:hint="eastAsia"/>
        </w:rPr>
        <w:t>日，证监会公布了这个颇有影响力的案子的审查结果和处罚决定：证监会认定九好集团提供了虚假的财务信息，虚增业务收入虚构巨额银行存款，影响非常恶劣，对九好集团及其相关责任人和股东罚款并给予警告，对九好集团董事长郭从军采取终身证券市场禁入措施；对董事兼总经理宋荣生采取</w:t>
      </w:r>
      <w:r>
        <w:rPr>
          <w:rFonts w:hint="eastAsia"/>
        </w:rPr>
        <w:t>10</w:t>
      </w:r>
      <w:r>
        <w:rPr>
          <w:rFonts w:hint="eastAsia"/>
        </w:rPr>
        <w:t>年证券市场禁入措施；对九好集团财务总监陈恒文采取</w:t>
      </w:r>
      <w:r>
        <w:rPr>
          <w:rFonts w:hint="eastAsia"/>
        </w:rPr>
        <w:t>5</w:t>
      </w:r>
      <w:r>
        <w:rPr>
          <w:rFonts w:hint="eastAsia"/>
        </w:rPr>
        <w:t>年证券市场禁入措施；同时还对鞍重股份给予警告，对公司和主要责任人处以罚款。</w:t>
      </w:r>
    </w:p>
    <w:p w:rsidR="000564E5" w:rsidRPr="00DD1100" w:rsidRDefault="000564E5" w:rsidP="000564E5">
      <w:pPr>
        <w:pStyle w:val="2"/>
        <w:rPr>
          <w:rFonts w:ascii="黑体" w:eastAsia="黑体" w:hAnsi="黑体" w:hint="eastAsia"/>
          <w:b w:val="0"/>
          <w:sz w:val="30"/>
          <w:szCs w:val="30"/>
        </w:rPr>
      </w:pPr>
      <w:bookmarkStart w:id="49" w:name="_Toc485155477"/>
      <w:r>
        <w:rPr>
          <w:rFonts w:ascii="黑体" w:eastAsia="黑体" w:hAnsi="黑体" w:hint="eastAsia"/>
          <w:b w:val="0"/>
          <w:sz w:val="30"/>
          <w:szCs w:val="30"/>
        </w:rPr>
        <w:t>3</w:t>
      </w:r>
      <w:r w:rsidRPr="00DD1100">
        <w:rPr>
          <w:rFonts w:ascii="黑体" w:eastAsia="黑体" w:hAnsi="黑体" w:hint="eastAsia"/>
          <w:b w:val="0"/>
          <w:sz w:val="30"/>
          <w:szCs w:val="30"/>
        </w:rPr>
        <w:t>.</w:t>
      </w:r>
      <w:r>
        <w:rPr>
          <w:rFonts w:ascii="黑体" w:eastAsia="黑体" w:hAnsi="黑体" w:hint="eastAsia"/>
          <w:b w:val="0"/>
          <w:sz w:val="30"/>
          <w:szCs w:val="30"/>
        </w:rPr>
        <w:t>4九好</w:t>
      </w:r>
      <w:r w:rsidR="00FE4FD3">
        <w:rPr>
          <w:rFonts w:ascii="黑体" w:eastAsia="黑体" w:hAnsi="黑体" w:hint="eastAsia"/>
          <w:b w:val="0"/>
          <w:sz w:val="30"/>
          <w:szCs w:val="30"/>
        </w:rPr>
        <w:t>集团财务</w:t>
      </w:r>
      <w:r>
        <w:rPr>
          <w:rFonts w:ascii="黑体" w:eastAsia="黑体" w:hAnsi="黑体" w:hint="eastAsia"/>
          <w:b w:val="0"/>
          <w:sz w:val="30"/>
          <w:szCs w:val="30"/>
        </w:rPr>
        <w:t>手段</w:t>
      </w:r>
      <w:bookmarkEnd w:id="49"/>
    </w:p>
    <w:p w:rsidR="000564E5" w:rsidRPr="00A151A1" w:rsidRDefault="000564E5" w:rsidP="000564E5">
      <w:pPr>
        <w:pStyle w:val="3"/>
        <w:rPr>
          <w:rFonts w:ascii="黑体" w:hAnsi="黑体" w:hint="eastAsia"/>
          <w:b w:val="0"/>
          <w:sz w:val="28"/>
          <w:szCs w:val="28"/>
        </w:rPr>
      </w:pPr>
      <w:bookmarkStart w:id="50" w:name="_Toc485155478"/>
      <w:r w:rsidRPr="00A151A1">
        <w:rPr>
          <w:rFonts w:ascii="黑体" w:hAnsi="黑体" w:hint="eastAsia"/>
          <w:b w:val="0"/>
          <w:sz w:val="28"/>
          <w:szCs w:val="28"/>
        </w:rPr>
        <w:t>3.</w:t>
      </w:r>
      <w:r>
        <w:rPr>
          <w:rFonts w:ascii="黑体" w:hAnsi="黑体" w:hint="eastAsia"/>
          <w:b w:val="0"/>
          <w:sz w:val="28"/>
          <w:szCs w:val="28"/>
        </w:rPr>
        <w:t>4</w:t>
      </w:r>
      <w:r w:rsidRPr="00A151A1">
        <w:rPr>
          <w:rFonts w:ascii="黑体" w:hAnsi="黑体" w:hint="eastAsia"/>
          <w:b w:val="0"/>
          <w:sz w:val="28"/>
          <w:szCs w:val="28"/>
        </w:rPr>
        <w:t>.1</w:t>
      </w:r>
      <w:r>
        <w:rPr>
          <w:rFonts w:ascii="黑体" w:hAnsi="黑体" w:hint="eastAsia"/>
          <w:b w:val="0"/>
          <w:sz w:val="28"/>
          <w:szCs w:val="28"/>
        </w:rPr>
        <w:t>利用中间商的身份对供应商及客户双边造假</w:t>
      </w:r>
      <w:bookmarkEnd w:id="50"/>
    </w:p>
    <w:p w:rsidR="000564E5" w:rsidRPr="004C1D40" w:rsidRDefault="000564E5" w:rsidP="000564E5">
      <w:pPr>
        <w:ind w:firstLineChars="0" w:firstLine="480"/>
        <w:rPr>
          <w:rFonts w:hint="eastAsia"/>
        </w:rPr>
      </w:pPr>
      <w:r>
        <w:rPr>
          <w:rFonts w:hint="eastAsia"/>
        </w:rPr>
        <w:t>经调查，九好集团</w:t>
      </w:r>
      <w:r w:rsidRPr="004C1D40">
        <w:rPr>
          <w:rFonts w:hint="eastAsia"/>
        </w:rPr>
        <w:t>利用</w:t>
      </w:r>
      <w:r>
        <w:rPr>
          <w:rFonts w:hint="eastAsia"/>
        </w:rPr>
        <w:t>其</w:t>
      </w:r>
      <w:r w:rsidRPr="004C1D40">
        <w:rPr>
          <w:rFonts w:hint="eastAsia"/>
        </w:rPr>
        <w:t>平台中间商的身份，</w:t>
      </w:r>
      <w:r>
        <w:rPr>
          <w:rFonts w:hint="eastAsia"/>
        </w:rPr>
        <w:t>对供应商和客户进行</w:t>
      </w:r>
      <w:r w:rsidRPr="004C1D40">
        <w:rPr>
          <w:rFonts w:hint="eastAsia"/>
        </w:rPr>
        <w:t>两头造假</w:t>
      </w:r>
      <w:r>
        <w:rPr>
          <w:rFonts w:hint="eastAsia"/>
        </w:rPr>
        <w:t>，伪造合同进而虚构收入。</w:t>
      </w:r>
    </w:p>
    <w:p w:rsidR="000564E5" w:rsidRDefault="000564E5" w:rsidP="000564E5">
      <w:pPr>
        <w:ind w:firstLine="480"/>
        <w:rPr>
          <w:rFonts w:hint="eastAsia"/>
        </w:rPr>
      </w:pPr>
      <w:r>
        <w:rPr>
          <w:rFonts w:hint="eastAsia"/>
        </w:rPr>
        <w:t>从供应商方，证监会稽查小组对九好集团部分涉及金额较大的供应商的调查，通过不同的方式和途径，可以确定其中有</w:t>
      </w:r>
      <w:r>
        <w:rPr>
          <w:rFonts w:hint="eastAsia"/>
        </w:rPr>
        <w:t xml:space="preserve"> 125 </w:t>
      </w:r>
      <w:r>
        <w:rPr>
          <w:rFonts w:hint="eastAsia"/>
        </w:rPr>
        <w:t>家供应商单位或个人与九好集团没有实际业务往来。九好集团通过伪造合同虚构与这些供应商之间的交易，九好集团通过这些供应商三年累计虚增服务费收入</w:t>
      </w:r>
      <w:r>
        <w:rPr>
          <w:rFonts w:hint="eastAsia"/>
        </w:rPr>
        <w:t xml:space="preserve">191,524,278.2 </w:t>
      </w:r>
      <w:r>
        <w:rPr>
          <w:rFonts w:hint="eastAsia"/>
        </w:rPr>
        <w:t>元，其中</w:t>
      </w:r>
      <w:r>
        <w:rPr>
          <w:rFonts w:hint="eastAsia"/>
        </w:rPr>
        <w:t xml:space="preserve"> 2013 </w:t>
      </w:r>
      <w:r>
        <w:rPr>
          <w:rFonts w:hint="eastAsia"/>
        </w:rPr>
        <w:t>年虚增金额为</w:t>
      </w:r>
      <w:r>
        <w:rPr>
          <w:rFonts w:hint="eastAsia"/>
        </w:rPr>
        <w:t>10,354,349.06</w:t>
      </w:r>
      <w:r>
        <w:rPr>
          <w:rFonts w:hint="eastAsia"/>
        </w:rPr>
        <w:t>元，</w:t>
      </w:r>
      <w:r>
        <w:rPr>
          <w:rFonts w:hint="eastAsia"/>
        </w:rPr>
        <w:t xml:space="preserve">2014 </w:t>
      </w:r>
      <w:r>
        <w:rPr>
          <w:rFonts w:hint="eastAsia"/>
        </w:rPr>
        <w:t>年虚增金额为</w:t>
      </w:r>
      <w:r>
        <w:rPr>
          <w:rFonts w:hint="eastAsia"/>
        </w:rPr>
        <w:t>55,694,997.98</w:t>
      </w:r>
      <w:r>
        <w:rPr>
          <w:rFonts w:hint="eastAsia"/>
        </w:rPr>
        <w:t>元，</w:t>
      </w:r>
      <w:r>
        <w:rPr>
          <w:rFonts w:hint="eastAsia"/>
        </w:rPr>
        <w:t xml:space="preserve">2015 </w:t>
      </w:r>
      <w:r>
        <w:rPr>
          <w:rFonts w:hint="eastAsia"/>
        </w:rPr>
        <w:t>年虚增金额为</w:t>
      </w:r>
      <w:r>
        <w:rPr>
          <w:rFonts w:hint="eastAsia"/>
        </w:rPr>
        <w:t xml:space="preserve">125,474,931.16 </w:t>
      </w:r>
      <w:r>
        <w:rPr>
          <w:rFonts w:hint="eastAsia"/>
        </w:rPr>
        <w:t>元。</w:t>
      </w:r>
    </w:p>
    <w:p w:rsidR="000564E5" w:rsidRDefault="000564E5" w:rsidP="000564E5">
      <w:pPr>
        <w:ind w:firstLine="480"/>
        <w:rPr>
          <w:rFonts w:hint="eastAsia"/>
        </w:rPr>
      </w:pPr>
      <w:r>
        <w:rPr>
          <w:rFonts w:hint="eastAsia"/>
        </w:rPr>
        <w:t>从客户方，稽查小组通过实地走访的方式，对经过九好集团进行交易的</w:t>
      </w:r>
      <w:r>
        <w:rPr>
          <w:rFonts w:hint="eastAsia"/>
        </w:rPr>
        <w:t>84</w:t>
      </w:r>
      <w:r>
        <w:rPr>
          <w:rFonts w:hint="eastAsia"/>
        </w:rPr>
        <w:t>家供应商及其对应的</w:t>
      </w:r>
      <w:r>
        <w:rPr>
          <w:rFonts w:hint="eastAsia"/>
        </w:rPr>
        <w:t>46</w:t>
      </w:r>
      <w:r>
        <w:rPr>
          <w:rFonts w:hint="eastAsia"/>
        </w:rPr>
        <w:t>家客户进行了调查，确认了这些客户与九好集团没有业务往来，或交易内容实际与九好集团无关。九好集团通过这</w:t>
      </w:r>
      <w:r>
        <w:rPr>
          <w:rFonts w:hint="eastAsia"/>
        </w:rPr>
        <w:t xml:space="preserve"> 84 </w:t>
      </w:r>
      <w:r>
        <w:rPr>
          <w:rFonts w:hint="eastAsia"/>
        </w:rPr>
        <w:t>家供应商虚增服务费收入</w:t>
      </w:r>
      <w:r>
        <w:rPr>
          <w:rFonts w:hint="eastAsia"/>
        </w:rPr>
        <w:t xml:space="preserve">50,991,653.19 </w:t>
      </w:r>
      <w:r>
        <w:rPr>
          <w:rFonts w:hint="eastAsia"/>
        </w:rPr>
        <w:t>元，其中</w:t>
      </w:r>
      <w:r>
        <w:rPr>
          <w:rFonts w:hint="eastAsia"/>
        </w:rPr>
        <w:t xml:space="preserve"> 2013 </w:t>
      </w:r>
      <w:r>
        <w:rPr>
          <w:rFonts w:hint="eastAsia"/>
        </w:rPr>
        <w:t>年虚增金额</w:t>
      </w:r>
      <w:r>
        <w:rPr>
          <w:rFonts w:hint="eastAsia"/>
        </w:rPr>
        <w:t xml:space="preserve"> 4,570,747.05 </w:t>
      </w:r>
      <w:r>
        <w:rPr>
          <w:rFonts w:hint="eastAsia"/>
        </w:rPr>
        <w:t>元，</w:t>
      </w:r>
      <w:r>
        <w:rPr>
          <w:rFonts w:hint="eastAsia"/>
        </w:rPr>
        <w:t xml:space="preserve"> 2014</w:t>
      </w:r>
      <w:r>
        <w:rPr>
          <w:rFonts w:hint="eastAsia"/>
        </w:rPr>
        <w:t>年虚增金额</w:t>
      </w:r>
      <w:r>
        <w:rPr>
          <w:rFonts w:hint="eastAsia"/>
        </w:rPr>
        <w:t xml:space="preserve"> 26,151,552.62 </w:t>
      </w:r>
      <w:r>
        <w:rPr>
          <w:rFonts w:hint="eastAsia"/>
        </w:rPr>
        <w:t>元，</w:t>
      </w:r>
      <w:r>
        <w:rPr>
          <w:rFonts w:hint="eastAsia"/>
        </w:rPr>
        <w:t xml:space="preserve">2015 </w:t>
      </w:r>
      <w:r>
        <w:rPr>
          <w:rFonts w:hint="eastAsia"/>
        </w:rPr>
        <w:t>年虚增金额</w:t>
      </w:r>
      <w:r>
        <w:rPr>
          <w:rFonts w:hint="eastAsia"/>
        </w:rPr>
        <w:t xml:space="preserve"> 20,269,353.52 </w:t>
      </w:r>
      <w:r>
        <w:rPr>
          <w:rFonts w:hint="eastAsia"/>
        </w:rPr>
        <w:t>元。</w:t>
      </w:r>
    </w:p>
    <w:p w:rsidR="000564E5" w:rsidRPr="00A151A1" w:rsidRDefault="000564E5" w:rsidP="000564E5">
      <w:pPr>
        <w:pStyle w:val="3"/>
        <w:rPr>
          <w:rFonts w:ascii="黑体" w:hAnsi="黑体" w:hint="eastAsia"/>
          <w:b w:val="0"/>
          <w:sz w:val="28"/>
          <w:szCs w:val="28"/>
        </w:rPr>
      </w:pPr>
      <w:bookmarkStart w:id="51" w:name="_Toc485155479"/>
      <w:r w:rsidRPr="00A151A1">
        <w:rPr>
          <w:rFonts w:ascii="黑体" w:hAnsi="黑体" w:hint="eastAsia"/>
          <w:b w:val="0"/>
          <w:sz w:val="28"/>
          <w:szCs w:val="28"/>
        </w:rPr>
        <w:t>3.</w:t>
      </w:r>
      <w:r>
        <w:rPr>
          <w:rFonts w:ascii="黑体" w:hAnsi="黑体" w:hint="eastAsia"/>
          <w:b w:val="0"/>
          <w:sz w:val="28"/>
          <w:szCs w:val="28"/>
        </w:rPr>
        <w:t>4.2</w:t>
      </w:r>
      <w:r w:rsidRPr="00A151A1">
        <w:rPr>
          <w:rFonts w:ascii="黑体" w:hAnsi="黑体" w:hint="eastAsia"/>
          <w:b w:val="0"/>
          <w:sz w:val="28"/>
          <w:szCs w:val="28"/>
        </w:rPr>
        <w:t xml:space="preserve"> </w:t>
      </w:r>
      <w:r w:rsidRPr="000342F1">
        <w:rPr>
          <w:rFonts w:ascii="黑体" w:hAnsi="黑体" w:hint="eastAsia"/>
          <w:b w:val="0"/>
          <w:sz w:val="28"/>
          <w:szCs w:val="28"/>
        </w:rPr>
        <w:t>利用平台经济业务虚构业务内容</w:t>
      </w:r>
      <w:bookmarkEnd w:id="51"/>
    </w:p>
    <w:p w:rsidR="000564E5" w:rsidRPr="00337708" w:rsidRDefault="000564E5" w:rsidP="000564E5">
      <w:pPr>
        <w:ind w:firstLine="480"/>
        <w:rPr>
          <w:rFonts w:ascii="宋体" w:hAnsi="宋体"/>
        </w:rPr>
      </w:pPr>
      <w:r w:rsidRPr="00337708">
        <w:rPr>
          <w:rFonts w:ascii="宋体" w:hAnsi="宋体" w:hint="eastAsia"/>
        </w:rPr>
        <w:t>同时，九好集团还利用平台经济业务对业务内容进行虚构。九好集团通过和供应商签订虚假业务合同来确认服务费收入，九好集团与19 家供应商之间的业务均属于此类性质。根据会计准则关于收入确认的原则来看，此种类型的交易并不满足收入确认的条件，不能确认为服务费收入。然而九好集团将其全部确认为收入，通过这19 家供应商共计虚增2013年服务费金额2,344,000 元，虚增2014年服务费金额5,710,096.31 元，虚增2015年服务费金额14,327,641元。</w:t>
      </w:r>
    </w:p>
    <w:p w:rsidR="000564E5" w:rsidRPr="00337708" w:rsidRDefault="000564E5" w:rsidP="000564E5">
      <w:pPr>
        <w:ind w:firstLine="480"/>
        <w:rPr>
          <w:rFonts w:ascii="宋体" w:hAnsi="宋体" w:hint="eastAsia"/>
        </w:rPr>
      </w:pPr>
      <w:r w:rsidRPr="00337708">
        <w:rPr>
          <w:rFonts w:ascii="宋体" w:hAnsi="宋体" w:hint="eastAsia"/>
        </w:rPr>
        <w:t>综上，九好集团利用其中间商的身份，对上游企业供应商和下游企业客户公司虚构业务进行造假，通过以上种种手段虚构巨额的服务费收入，造成财务报表的严重失实。</w:t>
      </w:r>
    </w:p>
    <w:p w:rsidR="0057713B" w:rsidRPr="00A151A1" w:rsidRDefault="0057713B" w:rsidP="0057713B">
      <w:pPr>
        <w:pStyle w:val="3"/>
        <w:rPr>
          <w:rFonts w:ascii="黑体" w:hAnsi="黑体" w:hint="eastAsia"/>
          <w:b w:val="0"/>
          <w:sz w:val="28"/>
          <w:szCs w:val="28"/>
        </w:rPr>
      </w:pPr>
      <w:bookmarkStart w:id="52" w:name="_Toc485155480"/>
      <w:r w:rsidRPr="00A151A1">
        <w:rPr>
          <w:rFonts w:ascii="黑体" w:hAnsi="黑体" w:hint="eastAsia"/>
          <w:b w:val="0"/>
          <w:sz w:val="28"/>
          <w:szCs w:val="28"/>
        </w:rPr>
        <w:t>3.</w:t>
      </w:r>
      <w:r>
        <w:rPr>
          <w:rFonts w:ascii="黑体" w:hAnsi="黑体" w:hint="eastAsia"/>
          <w:b w:val="0"/>
          <w:sz w:val="28"/>
          <w:szCs w:val="28"/>
        </w:rPr>
        <w:t>4.3</w:t>
      </w:r>
      <w:r w:rsidRPr="00A151A1">
        <w:rPr>
          <w:rFonts w:ascii="黑体" w:hAnsi="黑体" w:hint="eastAsia"/>
          <w:b w:val="0"/>
          <w:sz w:val="28"/>
          <w:szCs w:val="28"/>
        </w:rPr>
        <w:t xml:space="preserve"> </w:t>
      </w:r>
      <w:r w:rsidRPr="000342F1">
        <w:rPr>
          <w:rFonts w:ascii="黑体" w:hAnsi="黑体" w:hint="eastAsia"/>
          <w:b w:val="0"/>
          <w:sz w:val="28"/>
          <w:szCs w:val="28"/>
        </w:rPr>
        <w:t>虚构巨额银行存款</w:t>
      </w:r>
      <w:bookmarkEnd w:id="52"/>
    </w:p>
    <w:p w:rsidR="0057713B" w:rsidRDefault="0057713B" w:rsidP="000564E5">
      <w:pPr>
        <w:ind w:firstLine="480"/>
        <w:rPr>
          <w:rFonts w:hint="eastAsia"/>
        </w:rPr>
      </w:pPr>
      <w:r>
        <w:rPr>
          <w:rFonts w:hint="eastAsia"/>
        </w:rPr>
        <w:t>为了掩饰大量虚增的业务收入，九好集团必须虚增资产，但由于平台企业在存货、固定资产、在建工程等科目的资产数量非常有限，而虚增应收款又十分容易被发现，因此九好集团将目光放到了货币资金科目。</w:t>
      </w:r>
    </w:p>
    <w:p w:rsidR="0057713B" w:rsidRPr="0057713B" w:rsidRDefault="0057713B" w:rsidP="000564E5">
      <w:pPr>
        <w:ind w:firstLine="480"/>
        <w:rPr>
          <w:rFonts w:hint="eastAsia"/>
        </w:rPr>
      </w:pPr>
      <w:r>
        <w:rPr>
          <w:rFonts w:hint="eastAsia"/>
        </w:rPr>
        <w:t>九好集团从</w:t>
      </w:r>
      <w:r>
        <w:rPr>
          <w:rFonts w:hint="eastAsia"/>
        </w:rPr>
        <w:t>2015</w:t>
      </w:r>
      <w:r>
        <w:rPr>
          <w:rFonts w:hint="eastAsia"/>
        </w:rPr>
        <w:t>年</w:t>
      </w:r>
      <w:r>
        <w:rPr>
          <w:rFonts w:hint="eastAsia"/>
        </w:rPr>
        <w:t>3</w:t>
      </w:r>
      <w:r>
        <w:rPr>
          <w:rFonts w:hint="eastAsia"/>
        </w:rPr>
        <w:t>月开始通过向外部企业借款而借款不入账，用借来的款项购买银行理财产品或定期存单，并于借款当日或次日，通过将银行理财产品或定期存单为之前借款给九好集团的公司进行质押担保，然后将质押担保后开具的承兑汇票贴现的方式将资金直接归还借款方，从而在账面形成并持续维持</w:t>
      </w:r>
      <w:r>
        <w:rPr>
          <w:rFonts w:hint="eastAsia"/>
        </w:rPr>
        <w:t>3</w:t>
      </w:r>
      <w:r>
        <w:rPr>
          <w:rFonts w:hint="eastAsia"/>
        </w:rPr>
        <w:t>亿元银行存款的假象。截止</w:t>
      </w:r>
      <w:r>
        <w:rPr>
          <w:rFonts w:hint="eastAsia"/>
        </w:rPr>
        <w:t>2015</w:t>
      </w:r>
      <w:r>
        <w:rPr>
          <w:rFonts w:hint="eastAsia"/>
        </w:rPr>
        <w:t>年</w:t>
      </w:r>
      <w:r>
        <w:rPr>
          <w:rFonts w:hint="eastAsia"/>
        </w:rPr>
        <w:t>12</w:t>
      </w:r>
      <w:r>
        <w:rPr>
          <w:rFonts w:hint="eastAsia"/>
        </w:rPr>
        <w:t>月</w:t>
      </w:r>
      <w:r>
        <w:rPr>
          <w:rFonts w:hint="eastAsia"/>
        </w:rPr>
        <w:t>31</w:t>
      </w:r>
      <w:r>
        <w:rPr>
          <w:rFonts w:hint="eastAsia"/>
        </w:rPr>
        <w:t>日上述</w:t>
      </w:r>
      <w:r>
        <w:rPr>
          <w:rFonts w:hint="eastAsia"/>
        </w:rPr>
        <w:t>3</w:t>
      </w:r>
      <w:r>
        <w:rPr>
          <w:rFonts w:hint="eastAsia"/>
        </w:rPr>
        <w:t>亿元货币资金项目处于质押状态，但九好集团在公开披露的审计报告附注及《重大资产重组报告书》均未披露上述</w:t>
      </w:r>
      <w:r>
        <w:rPr>
          <w:rFonts w:hint="eastAsia"/>
        </w:rPr>
        <w:t>3</w:t>
      </w:r>
      <w:r>
        <w:rPr>
          <w:rFonts w:hint="eastAsia"/>
        </w:rPr>
        <w:t>亿元借款及</w:t>
      </w:r>
      <w:r>
        <w:rPr>
          <w:rFonts w:hint="eastAsia"/>
        </w:rPr>
        <w:t>3</w:t>
      </w:r>
      <w:r>
        <w:rPr>
          <w:rFonts w:hint="eastAsia"/>
        </w:rPr>
        <w:t>亿元定期存单质押事项。</w:t>
      </w:r>
    </w:p>
    <w:p w:rsidR="007C0A9E" w:rsidRPr="00DD1100" w:rsidRDefault="007C0A9E" w:rsidP="007C0A9E">
      <w:pPr>
        <w:pStyle w:val="2"/>
        <w:rPr>
          <w:rFonts w:ascii="黑体" w:eastAsia="黑体" w:hAnsi="黑体" w:hint="eastAsia"/>
          <w:b w:val="0"/>
          <w:sz w:val="30"/>
          <w:szCs w:val="30"/>
        </w:rPr>
      </w:pPr>
      <w:bookmarkStart w:id="53" w:name="_Toc485155481"/>
      <w:r>
        <w:rPr>
          <w:rFonts w:ascii="黑体" w:eastAsia="黑体" w:hAnsi="黑体" w:hint="eastAsia"/>
          <w:b w:val="0"/>
          <w:sz w:val="30"/>
          <w:szCs w:val="30"/>
        </w:rPr>
        <w:t>3</w:t>
      </w:r>
      <w:r w:rsidRPr="00DD1100">
        <w:rPr>
          <w:rFonts w:ascii="黑体" w:eastAsia="黑体" w:hAnsi="黑体" w:hint="eastAsia"/>
          <w:b w:val="0"/>
          <w:sz w:val="30"/>
          <w:szCs w:val="30"/>
        </w:rPr>
        <w:t>.</w:t>
      </w:r>
      <w:r w:rsidR="0057713B">
        <w:rPr>
          <w:rFonts w:ascii="黑体" w:eastAsia="黑体" w:hAnsi="黑体" w:hint="eastAsia"/>
          <w:b w:val="0"/>
          <w:sz w:val="30"/>
          <w:szCs w:val="30"/>
        </w:rPr>
        <w:t>5</w:t>
      </w:r>
      <w:r w:rsidR="001C2D9B">
        <w:rPr>
          <w:rFonts w:ascii="黑体" w:eastAsia="黑体" w:hAnsi="黑体" w:hint="eastAsia"/>
          <w:b w:val="0"/>
          <w:sz w:val="30"/>
          <w:szCs w:val="30"/>
        </w:rPr>
        <w:t>九好</w:t>
      </w:r>
      <w:r w:rsidR="00A151A1">
        <w:rPr>
          <w:rFonts w:ascii="黑体" w:eastAsia="黑体" w:hAnsi="黑体" w:hint="eastAsia"/>
          <w:b w:val="0"/>
          <w:sz w:val="30"/>
          <w:szCs w:val="30"/>
        </w:rPr>
        <w:t>集团</w:t>
      </w:r>
      <w:r w:rsidR="00574A84">
        <w:rPr>
          <w:rFonts w:ascii="黑体" w:eastAsia="黑体" w:hAnsi="黑体" w:hint="eastAsia"/>
          <w:b w:val="0"/>
          <w:sz w:val="30"/>
          <w:szCs w:val="30"/>
        </w:rPr>
        <w:t>财务舞弊</w:t>
      </w:r>
      <w:r w:rsidR="00A151A1">
        <w:rPr>
          <w:rFonts w:ascii="黑体" w:eastAsia="黑体" w:hAnsi="黑体" w:hint="eastAsia"/>
          <w:b w:val="0"/>
          <w:sz w:val="30"/>
          <w:szCs w:val="30"/>
        </w:rPr>
        <w:t>的流程</w:t>
      </w:r>
      <w:r w:rsidR="005605F7">
        <w:rPr>
          <w:rFonts w:ascii="黑体" w:eastAsia="黑体" w:hAnsi="黑体" w:hint="eastAsia"/>
          <w:b w:val="0"/>
          <w:sz w:val="30"/>
          <w:szCs w:val="30"/>
        </w:rPr>
        <w:t>分析</w:t>
      </w:r>
      <w:bookmarkEnd w:id="53"/>
    </w:p>
    <w:p w:rsidR="0031118E" w:rsidRPr="00A151A1" w:rsidRDefault="00574A84" w:rsidP="00A151A1">
      <w:pPr>
        <w:pStyle w:val="3"/>
        <w:rPr>
          <w:rFonts w:ascii="黑体" w:hAnsi="黑体" w:hint="eastAsia"/>
          <w:b w:val="0"/>
          <w:sz w:val="28"/>
          <w:szCs w:val="28"/>
        </w:rPr>
      </w:pPr>
      <w:bookmarkStart w:id="54" w:name="_Toc485155482"/>
      <w:r w:rsidRPr="00A151A1">
        <w:rPr>
          <w:rFonts w:ascii="黑体" w:hAnsi="黑体" w:hint="eastAsia"/>
          <w:b w:val="0"/>
          <w:sz w:val="28"/>
          <w:szCs w:val="28"/>
        </w:rPr>
        <w:t>3.</w:t>
      </w:r>
      <w:r w:rsidR="0057713B">
        <w:rPr>
          <w:rFonts w:ascii="黑体" w:hAnsi="黑体" w:hint="eastAsia"/>
          <w:b w:val="0"/>
          <w:sz w:val="28"/>
          <w:szCs w:val="28"/>
        </w:rPr>
        <w:t>5</w:t>
      </w:r>
      <w:r w:rsidRPr="00A151A1">
        <w:rPr>
          <w:rFonts w:ascii="黑体" w:hAnsi="黑体" w:hint="eastAsia"/>
          <w:b w:val="0"/>
          <w:sz w:val="28"/>
          <w:szCs w:val="28"/>
        </w:rPr>
        <w:t>.1</w:t>
      </w:r>
      <w:r w:rsidR="001C2D9B" w:rsidRPr="00A151A1">
        <w:rPr>
          <w:rFonts w:ascii="黑体" w:hAnsi="黑体" w:hint="eastAsia"/>
          <w:b w:val="0"/>
          <w:sz w:val="28"/>
          <w:szCs w:val="28"/>
        </w:rPr>
        <w:t>业务流程</w:t>
      </w:r>
      <w:r w:rsidR="005E3F1F" w:rsidRPr="00A151A1">
        <w:rPr>
          <w:rFonts w:ascii="黑体" w:hAnsi="黑体" w:hint="eastAsia"/>
          <w:b w:val="0"/>
          <w:sz w:val="28"/>
          <w:szCs w:val="28"/>
        </w:rPr>
        <w:t>造假</w:t>
      </w:r>
      <w:bookmarkEnd w:id="54"/>
    </w:p>
    <w:p w:rsidR="000C4BD3" w:rsidRDefault="00574A84" w:rsidP="000A232E">
      <w:pPr>
        <w:ind w:firstLineChars="0" w:firstLine="480"/>
        <w:rPr>
          <w:rFonts w:hint="eastAsia"/>
        </w:rPr>
      </w:pPr>
      <w:r>
        <w:rPr>
          <w:rFonts w:hint="eastAsia"/>
        </w:rPr>
        <w:t>产品生产过程越复杂，系统造假的难度越大。因为造</w:t>
      </w:r>
      <w:r w:rsidR="00CE1B93">
        <w:rPr>
          <w:rFonts w:hint="eastAsia"/>
        </w:rPr>
        <w:t>假会涉及到更多的部门和人员，更多的业务单据，更多生产要素的匹配，而九好集团后勤托管服务平台的业务流程较为简单，</w:t>
      </w:r>
      <w:r w:rsidR="007032F8">
        <w:rPr>
          <w:rFonts w:hint="eastAsia"/>
        </w:rPr>
        <w:t>在</w:t>
      </w:r>
      <w:r w:rsidR="00CE1B93">
        <w:rPr>
          <w:rFonts w:hint="eastAsia"/>
        </w:rPr>
        <w:t>平台上的实现项目</w:t>
      </w:r>
      <w:r w:rsidR="00A176AA">
        <w:rPr>
          <w:rFonts w:hint="eastAsia"/>
        </w:rPr>
        <w:t>的业务</w:t>
      </w:r>
      <w:r w:rsidR="00CE1B93">
        <w:rPr>
          <w:rFonts w:hint="eastAsia"/>
        </w:rPr>
        <w:t>流程如下：</w:t>
      </w:r>
    </w:p>
    <w:p w:rsidR="000C4BD3" w:rsidRDefault="00444C23" w:rsidP="00CE1B93">
      <w:pPr>
        <w:ind w:firstLineChars="0"/>
        <w:rPr>
          <w:rFonts w:hint="eastAsia"/>
        </w:rPr>
      </w:pPr>
      <w:r>
        <w:rPr>
          <w:rFonts w:hint="eastAsia"/>
          <w:noProof/>
        </w:rPr>
        <w:drawing>
          <wp:inline distT="0" distB="0" distL="0" distR="0">
            <wp:extent cx="5276850" cy="2524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524125"/>
                    </a:xfrm>
                    <a:prstGeom prst="rect">
                      <a:avLst/>
                    </a:prstGeom>
                    <a:noFill/>
                    <a:ln>
                      <a:noFill/>
                    </a:ln>
                  </pic:spPr>
                </pic:pic>
              </a:graphicData>
            </a:graphic>
          </wp:inline>
        </w:drawing>
      </w:r>
    </w:p>
    <w:p w:rsidR="00A176AA" w:rsidRDefault="00A176AA" w:rsidP="001818F3">
      <w:pPr>
        <w:ind w:firstLineChars="0"/>
        <w:jc w:val="center"/>
        <w:rPr>
          <w:rFonts w:hint="eastAsia"/>
        </w:rPr>
      </w:pPr>
      <w:r>
        <w:rPr>
          <w:rFonts w:hint="eastAsia"/>
        </w:rPr>
        <w:t>图</w:t>
      </w:r>
      <w:r w:rsidR="001818F3">
        <w:rPr>
          <w:rFonts w:hint="eastAsia"/>
        </w:rPr>
        <w:t>3.1</w:t>
      </w:r>
      <w:r w:rsidR="001818F3">
        <w:rPr>
          <w:rFonts w:hint="eastAsia"/>
        </w:rPr>
        <w:t>九好集团业务流程</w:t>
      </w:r>
    </w:p>
    <w:p w:rsidR="00CE1B93" w:rsidRDefault="00A176AA" w:rsidP="000A232E">
      <w:pPr>
        <w:ind w:firstLineChars="0" w:firstLine="480"/>
        <w:rPr>
          <w:rFonts w:hint="eastAsia"/>
        </w:rPr>
      </w:pPr>
      <w:r>
        <w:rPr>
          <w:rFonts w:hint="eastAsia"/>
        </w:rPr>
        <w:t>九好集团先通过电话沟通、实地拜访等方式与客户进行沟通，发掘出有合作意向的客户完成项目立项，随后进行客户调研，在了解客户的需求之后在九好集团的合作供应商之间进行筛选并出具后勤托管的方案，在若干方案中挑选出最优的方案后签订合同，完成整个项目的运营。</w:t>
      </w:r>
    </w:p>
    <w:p w:rsidR="000A232E" w:rsidRDefault="00A176AA" w:rsidP="00A176AA">
      <w:pPr>
        <w:ind w:firstLineChars="0" w:firstLine="480"/>
        <w:rPr>
          <w:rFonts w:hint="eastAsia"/>
        </w:rPr>
      </w:pPr>
      <w:r>
        <w:rPr>
          <w:rFonts w:hint="eastAsia"/>
        </w:rPr>
        <w:t>从整个业务流程可以看到，所有的活动项目都是经九好集团内部完成的，从一开始的客户发掘项目立项到最终的合同签订，</w:t>
      </w:r>
      <w:r w:rsidR="004C1D40">
        <w:rPr>
          <w:rFonts w:hint="eastAsia"/>
        </w:rPr>
        <w:t>企业</w:t>
      </w:r>
      <w:r w:rsidR="000A232E">
        <w:rPr>
          <w:rFonts w:hint="eastAsia"/>
        </w:rPr>
        <w:t>提供的</w:t>
      </w:r>
      <w:r w:rsidR="004C1D40">
        <w:rPr>
          <w:rFonts w:hint="eastAsia"/>
        </w:rPr>
        <w:t>都</w:t>
      </w:r>
      <w:r w:rsidR="000A232E">
        <w:rPr>
          <w:rFonts w:hint="eastAsia"/>
        </w:rPr>
        <w:t>是</w:t>
      </w:r>
      <w:r w:rsidR="004C1D40">
        <w:rPr>
          <w:rFonts w:hint="eastAsia"/>
        </w:rPr>
        <w:t>服务性质的活动</w:t>
      </w:r>
      <w:r w:rsidR="000A232E">
        <w:rPr>
          <w:rFonts w:hint="eastAsia"/>
        </w:rPr>
        <w:t>，不存在原材料的采购、厂房及生产设备的购置，</w:t>
      </w:r>
      <w:r w:rsidR="004C1D40">
        <w:rPr>
          <w:rFonts w:hint="eastAsia"/>
        </w:rPr>
        <w:t>前期做了多少工作这些都不重要，</w:t>
      </w:r>
      <w:r w:rsidR="000A232E">
        <w:rPr>
          <w:rFonts w:hint="eastAsia"/>
        </w:rPr>
        <w:t>只要供应商和客户在九好集团的平台上签订了合同，就实现了整个业务流程</w:t>
      </w:r>
      <w:r w:rsidR="004C1D40">
        <w:rPr>
          <w:rFonts w:hint="eastAsia"/>
        </w:rPr>
        <w:t>。由于</w:t>
      </w:r>
      <w:r w:rsidR="00A151A1">
        <w:rPr>
          <w:rFonts w:hint="eastAsia"/>
        </w:rPr>
        <w:t>整个过程中</w:t>
      </w:r>
      <w:r w:rsidR="004C1D40">
        <w:rPr>
          <w:rFonts w:hint="eastAsia"/>
        </w:rPr>
        <w:t>九好集团不参与实际产品的提供</w:t>
      </w:r>
      <w:r w:rsidR="00A151A1" w:rsidRPr="00A151A1">
        <w:rPr>
          <w:rFonts w:hint="eastAsia"/>
        </w:rPr>
        <w:t>，</w:t>
      </w:r>
      <w:r w:rsidR="004C1D40">
        <w:rPr>
          <w:rFonts w:hint="eastAsia"/>
        </w:rPr>
        <w:t>交易对象是无形的，因而</w:t>
      </w:r>
      <w:r w:rsidR="00A151A1" w:rsidRPr="00A151A1">
        <w:rPr>
          <w:rFonts w:hint="eastAsia"/>
        </w:rPr>
        <w:t>难以验证真假</w:t>
      </w:r>
      <w:r w:rsidR="00A151A1">
        <w:rPr>
          <w:rFonts w:hint="eastAsia"/>
        </w:rPr>
        <w:t>，</w:t>
      </w:r>
      <w:r w:rsidR="000A232E">
        <w:rPr>
          <w:rFonts w:hint="eastAsia"/>
        </w:rPr>
        <w:t>也就是说在业务环节上，只要对合同进行造假就足够了，完全不需要复杂生产环节的配合。</w:t>
      </w:r>
    </w:p>
    <w:p w:rsidR="003D11CE" w:rsidRDefault="003D11CE" w:rsidP="003D11CE">
      <w:pPr>
        <w:ind w:firstLineChars="0" w:firstLine="480"/>
        <w:rPr>
          <w:rFonts w:hint="eastAsia"/>
        </w:rPr>
      </w:pPr>
      <w:r>
        <w:rPr>
          <w:rFonts w:hint="eastAsia"/>
        </w:rPr>
        <w:t>另外，九好集团的业务的实现建立在已签订的合同的基础之上，对收入的确认则是依赖于合同金额的完工的百分比。在基于完工百分比法下的收入确认条件下，九好集团作为托管方，对业务操纵的权力较大。公司通过内部进度造假，或串通供应商虚增项目进度，再根据成本进度确认完工百分比，就可以轻松的提前确认业务收入和毛利。</w:t>
      </w:r>
    </w:p>
    <w:p w:rsidR="00F6505E" w:rsidRPr="00A151A1" w:rsidRDefault="00F6505E" w:rsidP="00F6505E">
      <w:pPr>
        <w:pStyle w:val="3"/>
        <w:rPr>
          <w:rFonts w:ascii="黑体" w:hAnsi="黑体" w:hint="eastAsia"/>
          <w:b w:val="0"/>
          <w:sz w:val="28"/>
          <w:szCs w:val="28"/>
        </w:rPr>
      </w:pPr>
      <w:bookmarkStart w:id="55" w:name="_Toc485155483"/>
      <w:r w:rsidRPr="00A151A1">
        <w:rPr>
          <w:rFonts w:ascii="黑体" w:hAnsi="黑体" w:hint="eastAsia"/>
          <w:b w:val="0"/>
          <w:sz w:val="28"/>
          <w:szCs w:val="28"/>
        </w:rPr>
        <w:t>3.</w:t>
      </w:r>
      <w:r w:rsidR="0057713B">
        <w:rPr>
          <w:rFonts w:ascii="黑体" w:hAnsi="黑体" w:hint="eastAsia"/>
          <w:b w:val="0"/>
          <w:sz w:val="28"/>
          <w:szCs w:val="28"/>
        </w:rPr>
        <w:t>5</w:t>
      </w:r>
      <w:r w:rsidRPr="00A151A1">
        <w:rPr>
          <w:rFonts w:ascii="黑体" w:hAnsi="黑体" w:hint="eastAsia"/>
          <w:b w:val="0"/>
          <w:sz w:val="28"/>
          <w:szCs w:val="28"/>
        </w:rPr>
        <w:t>.2财务流程造假</w:t>
      </w:r>
      <w:bookmarkEnd w:id="55"/>
    </w:p>
    <w:p w:rsidR="00F6505E" w:rsidRDefault="00F6505E" w:rsidP="00F6505E">
      <w:pPr>
        <w:ind w:firstLine="480"/>
        <w:rPr>
          <w:rFonts w:hint="eastAsia"/>
        </w:rPr>
      </w:pPr>
      <w:r>
        <w:rPr>
          <w:rFonts w:hint="eastAsia"/>
        </w:rPr>
        <w:t>财务流程的匹配，包括两个方面，一方面是根据“舞弊的会计恒等式”，造假产生的资产、收入、成本管理、费用等会计要素之间要保持平衡</w:t>
      </w:r>
      <w:r>
        <w:rPr>
          <w:rFonts w:hint="eastAsia"/>
        </w:rPr>
        <w:t>;</w:t>
      </w:r>
      <w:r>
        <w:rPr>
          <w:rFonts w:hint="eastAsia"/>
        </w:rPr>
        <w:t>另一方面是虚构交易经常需要有虚构的现金流进行匹配。</w:t>
      </w:r>
    </w:p>
    <w:p w:rsidR="0067518A" w:rsidRDefault="0067518A" w:rsidP="0067518A">
      <w:pPr>
        <w:ind w:firstLine="480"/>
        <w:rPr>
          <w:rFonts w:hint="eastAsia"/>
        </w:rPr>
      </w:pPr>
      <w:r>
        <w:rPr>
          <w:rFonts w:hint="eastAsia"/>
        </w:rPr>
        <w:t>由于三大财务报表之间存在着勾稽关系，九好集团为了实现资产负债表、利润表及现金流量表的平衡采取了很多手段。</w:t>
      </w:r>
    </w:p>
    <w:p w:rsidR="00F6505E" w:rsidRDefault="0067518A" w:rsidP="00F6505E">
      <w:pPr>
        <w:ind w:firstLineChars="0" w:firstLine="480"/>
        <w:rPr>
          <w:rFonts w:hint="eastAsia"/>
        </w:rPr>
      </w:pPr>
      <w:r>
        <w:rPr>
          <w:rFonts w:hint="eastAsia"/>
        </w:rPr>
        <w:t>利润表方面，九好集团虚构了大量业务收入。由于平台类企业的收入和成本没有配比关系，企业</w:t>
      </w:r>
      <w:r w:rsidR="00F6505E">
        <w:rPr>
          <w:rFonts w:hint="eastAsia"/>
        </w:rPr>
        <w:t>除了对平台的维护费及员工的应付职工薪酬外，其他的成本几乎没有</w:t>
      </w:r>
      <w:r>
        <w:rPr>
          <w:rFonts w:hint="eastAsia"/>
        </w:rPr>
        <w:t>，</w:t>
      </w:r>
      <w:r w:rsidR="00F6505E">
        <w:rPr>
          <w:rFonts w:hint="eastAsia"/>
        </w:rPr>
        <w:t>虚构了业务收入甚至不需要配比成本，可以直接增加在</w:t>
      </w:r>
      <w:r w:rsidR="0078236B">
        <w:rPr>
          <w:rFonts w:hint="eastAsia"/>
        </w:rPr>
        <w:t>利润表</w:t>
      </w:r>
      <w:r w:rsidR="00F6505E">
        <w:rPr>
          <w:rFonts w:hint="eastAsia"/>
        </w:rPr>
        <w:t>上确认收入和利润</w:t>
      </w:r>
      <w:r w:rsidR="0078236B">
        <w:rPr>
          <w:rFonts w:hint="eastAsia"/>
        </w:rPr>
        <w:t>，实现利润表的平衡</w:t>
      </w:r>
      <w:r>
        <w:rPr>
          <w:rFonts w:hint="eastAsia"/>
        </w:rPr>
        <w:t>，九好集团通过这种方式在</w:t>
      </w:r>
      <w:r>
        <w:rPr>
          <w:rFonts w:hint="eastAsia"/>
        </w:rPr>
        <w:t>2013</w:t>
      </w:r>
      <w:r>
        <w:rPr>
          <w:rFonts w:hint="eastAsia"/>
        </w:rPr>
        <w:t>至</w:t>
      </w:r>
      <w:r>
        <w:rPr>
          <w:rFonts w:hint="eastAsia"/>
        </w:rPr>
        <w:t>2015</w:t>
      </w:r>
      <w:r>
        <w:rPr>
          <w:rFonts w:hint="eastAsia"/>
        </w:rPr>
        <w:t>三年间虚构了服务费收入约</w:t>
      </w:r>
      <w:r>
        <w:rPr>
          <w:rFonts w:hint="eastAsia"/>
        </w:rPr>
        <w:t>2.6</w:t>
      </w:r>
      <w:r>
        <w:rPr>
          <w:rFonts w:hint="eastAsia"/>
        </w:rPr>
        <w:t>亿余元</w:t>
      </w:r>
      <w:r w:rsidR="00F6505E">
        <w:rPr>
          <w:rFonts w:hint="eastAsia"/>
        </w:rPr>
        <w:t>。</w:t>
      </w:r>
    </w:p>
    <w:p w:rsidR="00FE4FD3" w:rsidRDefault="0067518A" w:rsidP="003653D1">
      <w:pPr>
        <w:ind w:firstLine="480"/>
        <w:rPr>
          <w:rFonts w:hint="eastAsia"/>
        </w:rPr>
      </w:pPr>
      <w:r>
        <w:rPr>
          <w:rFonts w:hint="eastAsia"/>
        </w:rPr>
        <w:t>资产负债表方面，为了掩饰利润表中虚构的业务收入，九好集团不得不从外部借款</w:t>
      </w:r>
      <w:r w:rsidR="0057713B">
        <w:rPr>
          <w:rFonts w:hint="eastAsia"/>
        </w:rPr>
        <w:t>但不将借款入账的方式来</w:t>
      </w:r>
      <w:r>
        <w:rPr>
          <w:rFonts w:hint="eastAsia"/>
        </w:rPr>
        <w:t>掩盖资金的空缺。</w:t>
      </w:r>
      <w:r w:rsidR="003653D1">
        <w:rPr>
          <w:rFonts w:hint="eastAsia"/>
        </w:rPr>
        <w:t>九好集团</w:t>
      </w:r>
      <w:r w:rsidR="00182501">
        <w:rPr>
          <w:rFonts w:hint="eastAsia"/>
        </w:rPr>
        <w:t>作为债务人用借来的资金</w:t>
      </w:r>
      <w:r w:rsidR="003653D1">
        <w:rPr>
          <w:rFonts w:hint="eastAsia"/>
        </w:rPr>
        <w:t>通过</w:t>
      </w:r>
      <w:r w:rsidR="00182501">
        <w:rPr>
          <w:rFonts w:hint="eastAsia"/>
        </w:rPr>
        <w:t>为债权人进行担保，将承兑汇票进行贴现后直接归还债权人，以实现</w:t>
      </w:r>
      <w:r w:rsidR="003653D1">
        <w:rPr>
          <w:rFonts w:hint="eastAsia"/>
        </w:rPr>
        <w:t>资产负债表的平衡。</w:t>
      </w:r>
    </w:p>
    <w:p w:rsidR="003653D1" w:rsidRDefault="00FE4FD3" w:rsidP="003653D1">
      <w:pPr>
        <w:ind w:firstLine="480"/>
        <w:rPr>
          <w:rFonts w:hint="eastAsia"/>
        </w:rPr>
      </w:pPr>
      <w:r w:rsidRPr="00FE4FD3">
        <w:rPr>
          <w:rFonts w:hint="eastAsia"/>
        </w:rPr>
        <w:t>现金流量表方面，由于九好集团虚构的是货币资金，因此也实现了虚构的现金流项目。</w:t>
      </w:r>
    </w:p>
    <w:p w:rsidR="005605F7" w:rsidRDefault="005605F7" w:rsidP="003653D1">
      <w:pPr>
        <w:ind w:firstLine="480"/>
        <w:rPr>
          <w:rFonts w:hint="eastAsia"/>
        </w:rPr>
      </w:pPr>
      <w:r>
        <w:rPr>
          <w:rFonts w:hint="eastAsia"/>
        </w:rPr>
        <w:t>综上，九好集团利用平台类企业业务流程的易伪造性完成对利润的虚增，同时由于平台企业存货及固定资产科目的缺乏，只能利用货币资金科目实现资产的虚增，完成整个财务流程的造假。</w:t>
      </w:r>
    </w:p>
    <w:p w:rsidR="00A151A1" w:rsidRDefault="00541854" w:rsidP="00A151A1">
      <w:pPr>
        <w:pStyle w:val="2"/>
        <w:rPr>
          <w:rFonts w:ascii="黑体" w:eastAsia="黑体" w:hAnsi="黑体" w:hint="eastAsia"/>
          <w:b w:val="0"/>
          <w:sz w:val="30"/>
          <w:szCs w:val="30"/>
        </w:rPr>
      </w:pPr>
      <w:bookmarkStart w:id="56" w:name="_Toc485155484"/>
      <w:r>
        <w:rPr>
          <w:rFonts w:ascii="黑体" w:eastAsia="黑体" w:hAnsi="黑体" w:hint="eastAsia"/>
          <w:b w:val="0"/>
          <w:sz w:val="30"/>
          <w:szCs w:val="30"/>
        </w:rPr>
        <w:t>3</w:t>
      </w:r>
      <w:r w:rsidR="00C93D60" w:rsidRPr="00DD1100">
        <w:rPr>
          <w:rFonts w:ascii="黑体" w:eastAsia="黑体" w:hAnsi="黑体" w:hint="eastAsia"/>
          <w:b w:val="0"/>
          <w:sz w:val="30"/>
          <w:szCs w:val="30"/>
        </w:rPr>
        <w:t>.</w:t>
      </w:r>
      <w:r w:rsidR="0057713B">
        <w:rPr>
          <w:rFonts w:ascii="黑体" w:eastAsia="黑体" w:hAnsi="黑体" w:hint="eastAsia"/>
          <w:b w:val="0"/>
          <w:sz w:val="30"/>
          <w:szCs w:val="30"/>
        </w:rPr>
        <w:t>6</w:t>
      </w:r>
      <w:r w:rsidR="00A55748">
        <w:rPr>
          <w:rFonts w:ascii="黑体" w:eastAsia="黑体" w:hAnsi="黑体" w:hint="eastAsia"/>
          <w:b w:val="0"/>
          <w:sz w:val="30"/>
          <w:szCs w:val="30"/>
        </w:rPr>
        <w:t>九好集团</w:t>
      </w:r>
      <w:r w:rsidR="00484005">
        <w:rPr>
          <w:rFonts w:ascii="黑体" w:eastAsia="黑体" w:hAnsi="黑体" w:hint="eastAsia"/>
          <w:b w:val="0"/>
          <w:sz w:val="30"/>
          <w:szCs w:val="30"/>
        </w:rPr>
        <w:t>舞弊行为识别</w:t>
      </w:r>
      <w:bookmarkEnd w:id="56"/>
    </w:p>
    <w:p w:rsidR="00484005" w:rsidRDefault="00B67349" w:rsidP="00B67349">
      <w:pPr>
        <w:ind w:firstLine="480"/>
        <w:rPr>
          <w:rFonts w:hint="eastAsia"/>
        </w:rPr>
      </w:pPr>
      <w:r>
        <w:rPr>
          <w:rFonts w:hint="eastAsia"/>
        </w:rPr>
        <w:t>平台类企业虽然在特征上与生产型企业有很大的不同，但财务舞弊行为并非不可识别。</w:t>
      </w:r>
      <w:r w:rsidR="00B935E2">
        <w:rPr>
          <w:rFonts w:hint="eastAsia"/>
        </w:rPr>
        <w:t>舞弊行为不会跳出财务舞弊的理论框架，可以根据一定的方法进行识别。</w:t>
      </w:r>
    </w:p>
    <w:p w:rsidR="00910B29" w:rsidRDefault="00910B29" w:rsidP="00910B29">
      <w:pPr>
        <w:ind w:firstLineChars="0" w:firstLine="0"/>
        <w:rPr>
          <w:rFonts w:hint="eastAsia"/>
        </w:rPr>
      </w:pPr>
      <w:r>
        <w:rPr>
          <w:rFonts w:hint="eastAsia"/>
        </w:rPr>
        <w:t>（</w:t>
      </w:r>
      <w:r>
        <w:rPr>
          <w:rFonts w:hint="eastAsia"/>
        </w:rPr>
        <w:t>1</w:t>
      </w:r>
      <w:r>
        <w:rPr>
          <w:rFonts w:hint="eastAsia"/>
        </w:rPr>
        <w:t>）结合行业情况进行对比</w:t>
      </w:r>
    </w:p>
    <w:p w:rsidR="00B67349" w:rsidRDefault="00DF2717" w:rsidP="00B67349">
      <w:pPr>
        <w:ind w:firstLine="480"/>
        <w:rPr>
          <w:rFonts w:hint="eastAsia"/>
        </w:rPr>
      </w:pPr>
      <w:r>
        <w:rPr>
          <w:rFonts w:hint="eastAsia"/>
        </w:rPr>
        <w:t>首先，</w:t>
      </w:r>
      <w:r w:rsidR="0020202C" w:rsidRPr="0020202C">
        <w:rPr>
          <w:rFonts w:hint="eastAsia"/>
        </w:rPr>
        <w:t>平台公司业务受行业的影响大</w:t>
      </w:r>
      <w:r w:rsidR="0020202C">
        <w:rPr>
          <w:rFonts w:hint="eastAsia"/>
        </w:rPr>
        <w:t>，因此将</w:t>
      </w:r>
      <w:r w:rsidR="00484005">
        <w:rPr>
          <w:rFonts w:hint="eastAsia"/>
        </w:rPr>
        <w:t>其</w:t>
      </w:r>
      <w:r w:rsidR="0020202C">
        <w:rPr>
          <w:rFonts w:hint="eastAsia"/>
        </w:rPr>
        <w:t>财务表现与同行业内的情况进行对比可以</w:t>
      </w:r>
      <w:r w:rsidR="00484005">
        <w:rPr>
          <w:rFonts w:hint="eastAsia"/>
        </w:rPr>
        <w:t>在一定程度上反映是否</w:t>
      </w:r>
      <w:r w:rsidR="0020202C">
        <w:rPr>
          <w:rFonts w:hint="eastAsia"/>
        </w:rPr>
        <w:t>脱离实际</w:t>
      </w:r>
      <w:r w:rsidR="00484005">
        <w:rPr>
          <w:rFonts w:hint="eastAsia"/>
        </w:rPr>
        <w:t>，判断是否有舞弊行为。对此，我选用了财务舞弊识别理论中盈利能力比率进行识别，计算结果如下：</w:t>
      </w:r>
    </w:p>
    <w:p w:rsidR="003F3FEC" w:rsidRPr="00484005" w:rsidRDefault="00484005" w:rsidP="00484005">
      <w:pPr>
        <w:ind w:firstLine="480"/>
        <w:jc w:val="center"/>
      </w:pPr>
      <w:r>
        <w:t>表</w:t>
      </w:r>
      <w:r w:rsidR="0075472B">
        <w:rPr>
          <w:rFonts w:hint="eastAsia"/>
        </w:rPr>
        <w:t>3</w:t>
      </w:r>
      <w:r>
        <w:rPr>
          <w:rFonts w:hint="eastAsia"/>
        </w:rPr>
        <w:t>.1</w:t>
      </w:r>
      <w:r w:rsidRPr="006E7D3F">
        <w:rPr>
          <w:rFonts w:hint="eastAsia"/>
        </w:rPr>
        <w:t>九好集团</w:t>
      </w:r>
      <w:r w:rsidRPr="006E7D3F">
        <w:rPr>
          <w:rFonts w:hint="eastAsia"/>
        </w:rPr>
        <w:t>2013-2015</w:t>
      </w:r>
      <w:r w:rsidRPr="006E7D3F">
        <w:rPr>
          <w:rFonts w:hint="eastAsia"/>
        </w:rPr>
        <w:t>盈利能力财务比率</w:t>
      </w:r>
    </w:p>
    <w:tbl>
      <w:tblPr>
        <w:tblW w:w="8522" w:type="dxa"/>
        <w:tblInd w:w="0" w:type="dxa"/>
        <w:tblBorders>
          <w:top w:val="single" w:sz="8" w:space="0" w:color="000000"/>
          <w:bottom w:val="single" w:sz="8" w:space="0" w:color="000000"/>
        </w:tblBorders>
        <w:tblLayout w:type="fixed"/>
        <w:tblLook w:val="04A0" w:firstRow="1" w:lastRow="0" w:firstColumn="1" w:lastColumn="0" w:noHBand="0" w:noVBand="1"/>
      </w:tblPr>
      <w:tblGrid>
        <w:gridCol w:w="2130"/>
        <w:gridCol w:w="2130"/>
        <w:gridCol w:w="2131"/>
        <w:gridCol w:w="2131"/>
      </w:tblGrid>
      <w:tr w:rsidR="005959BC" w:rsidTr="00232C2D">
        <w:tc>
          <w:tcPr>
            <w:tcW w:w="2130" w:type="dxa"/>
            <w:tcBorders>
              <w:top w:val="single" w:sz="8" w:space="0" w:color="000000"/>
              <w:left w:val="nil"/>
              <w:bottom w:val="single" w:sz="8" w:space="0" w:color="000000"/>
              <w:right w:val="nil"/>
            </w:tcBorders>
            <w:shd w:val="clear" w:color="auto" w:fill="auto"/>
          </w:tcPr>
          <w:p w:rsidR="005959BC" w:rsidRPr="00232C2D" w:rsidRDefault="005959BC"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指标</w:t>
            </w:r>
          </w:p>
        </w:tc>
        <w:tc>
          <w:tcPr>
            <w:tcW w:w="2130" w:type="dxa"/>
            <w:tcBorders>
              <w:top w:val="single" w:sz="8" w:space="0" w:color="000000"/>
              <w:left w:val="nil"/>
              <w:bottom w:val="single" w:sz="8" w:space="0" w:color="000000"/>
              <w:right w:val="nil"/>
            </w:tcBorders>
            <w:shd w:val="clear" w:color="auto" w:fill="auto"/>
          </w:tcPr>
          <w:p w:rsidR="005959BC" w:rsidRPr="00232C2D" w:rsidRDefault="005959BC"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2015</w:t>
            </w:r>
          </w:p>
        </w:tc>
        <w:tc>
          <w:tcPr>
            <w:tcW w:w="2131" w:type="dxa"/>
            <w:tcBorders>
              <w:top w:val="single" w:sz="8" w:space="0" w:color="000000"/>
              <w:left w:val="nil"/>
              <w:bottom w:val="single" w:sz="8" w:space="0" w:color="000000"/>
              <w:right w:val="nil"/>
            </w:tcBorders>
            <w:shd w:val="clear" w:color="auto" w:fill="auto"/>
          </w:tcPr>
          <w:p w:rsidR="005959BC" w:rsidRPr="00232C2D" w:rsidRDefault="005959BC"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2014</w:t>
            </w:r>
          </w:p>
        </w:tc>
        <w:tc>
          <w:tcPr>
            <w:tcW w:w="2131" w:type="dxa"/>
            <w:tcBorders>
              <w:top w:val="single" w:sz="8" w:space="0" w:color="000000"/>
              <w:left w:val="nil"/>
              <w:bottom w:val="single" w:sz="8" w:space="0" w:color="000000"/>
              <w:right w:val="nil"/>
            </w:tcBorders>
            <w:shd w:val="clear" w:color="auto" w:fill="auto"/>
          </w:tcPr>
          <w:p w:rsidR="005959BC" w:rsidRPr="00232C2D" w:rsidRDefault="005959BC"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2013</w:t>
            </w:r>
          </w:p>
        </w:tc>
      </w:tr>
      <w:tr w:rsidR="005959BC" w:rsidTr="00232C2D">
        <w:tc>
          <w:tcPr>
            <w:tcW w:w="2130" w:type="dxa"/>
            <w:tcBorders>
              <w:left w:val="nil"/>
              <w:right w:val="nil"/>
            </w:tcBorders>
            <w:shd w:val="clear" w:color="auto" w:fill="auto"/>
          </w:tcPr>
          <w:p w:rsidR="005959BC" w:rsidRPr="00232C2D" w:rsidRDefault="005959BC"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毛利率</w:t>
            </w:r>
          </w:p>
        </w:tc>
        <w:tc>
          <w:tcPr>
            <w:tcW w:w="2130" w:type="dxa"/>
            <w:tcBorders>
              <w:right w:val="nil"/>
            </w:tcBorders>
            <w:shd w:val="clear" w:color="auto" w:fill="auto"/>
          </w:tcPr>
          <w:p w:rsidR="005959BC" w:rsidRPr="00232C2D" w:rsidRDefault="005959BC" w:rsidP="00232C2D">
            <w:pPr>
              <w:ind w:firstLine="420"/>
              <w:rPr>
                <w:rFonts w:ascii="宋体" w:hAnsi="宋体" w:cs="宋体"/>
                <w:color w:val="000000"/>
                <w:sz w:val="21"/>
                <w:szCs w:val="21"/>
              </w:rPr>
            </w:pPr>
            <w:r w:rsidRPr="00232C2D">
              <w:rPr>
                <w:rFonts w:ascii="宋体" w:hAnsi="宋体" w:hint="eastAsia"/>
                <w:color w:val="000000"/>
                <w:sz w:val="21"/>
                <w:szCs w:val="21"/>
              </w:rPr>
              <w:t>88.85%</w:t>
            </w:r>
          </w:p>
        </w:tc>
        <w:tc>
          <w:tcPr>
            <w:tcW w:w="2131" w:type="dxa"/>
            <w:tcBorders>
              <w:right w:val="nil"/>
            </w:tcBorders>
            <w:shd w:val="clear" w:color="auto" w:fill="auto"/>
          </w:tcPr>
          <w:p w:rsidR="005959BC" w:rsidRPr="00232C2D" w:rsidRDefault="005959BC" w:rsidP="00232C2D">
            <w:pPr>
              <w:ind w:firstLine="420"/>
              <w:rPr>
                <w:rFonts w:ascii="宋体" w:hAnsi="宋体" w:cs="宋体"/>
                <w:color w:val="000000"/>
                <w:sz w:val="21"/>
                <w:szCs w:val="21"/>
              </w:rPr>
            </w:pPr>
            <w:r w:rsidRPr="00232C2D">
              <w:rPr>
                <w:rFonts w:ascii="宋体" w:hAnsi="宋体" w:hint="eastAsia"/>
                <w:color w:val="000000"/>
                <w:sz w:val="21"/>
                <w:szCs w:val="21"/>
              </w:rPr>
              <w:t>71.98%</w:t>
            </w:r>
          </w:p>
        </w:tc>
        <w:tc>
          <w:tcPr>
            <w:tcW w:w="2131" w:type="dxa"/>
            <w:tcBorders>
              <w:right w:val="nil"/>
            </w:tcBorders>
            <w:shd w:val="clear" w:color="auto" w:fill="auto"/>
          </w:tcPr>
          <w:p w:rsidR="005959BC" w:rsidRPr="00232C2D" w:rsidRDefault="005959BC" w:rsidP="00232C2D">
            <w:pPr>
              <w:ind w:firstLine="420"/>
              <w:rPr>
                <w:rFonts w:ascii="宋体" w:hAnsi="宋体" w:cs="宋体"/>
                <w:color w:val="000000"/>
                <w:sz w:val="21"/>
                <w:szCs w:val="21"/>
              </w:rPr>
            </w:pPr>
            <w:r w:rsidRPr="00232C2D">
              <w:rPr>
                <w:rFonts w:ascii="宋体" w:hAnsi="宋体"/>
                <w:color w:val="000000"/>
                <w:sz w:val="21"/>
                <w:szCs w:val="21"/>
              </w:rPr>
              <w:t>48.20%</w:t>
            </w:r>
          </w:p>
        </w:tc>
      </w:tr>
      <w:tr w:rsidR="005959BC" w:rsidTr="00232C2D">
        <w:tc>
          <w:tcPr>
            <w:tcW w:w="2130" w:type="dxa"/>
            <w:shd w:val="clear" w:color="auto" w:fill="auto"/>
          </w:tcPr>
          <w:p w:rsidR="005959BC" w:rsidRPr="00232C2D" w:rsidRDefault="005959BC"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销售净利率</w:t>
            </w:r>
          </w:p>
        </w:tc>
        <w:tc>
          <w:tcPr>
            <w:tcW w:w="2130" w:type="dxa"/>
            <w:shd w:val="clear" w:color="auto" w:fill="auto"/>
          </w:tcPr>
          <w:p w:rsidR="005959BC" w:rsidRPr="00232C2D" w:rsidRDefault="005959BC" w:rsidP="00232C2D">
            <w:pPr>
              <w:ind w:right="840" w:firstLine="420"/>
              <w:rPr>
                <w:rFonts w:ascii="宋体" w:hAnsi="宋体"/>
                <w:color w:val="000000"/>
                <w:sz w:val="21"/>
                <w:szCs w:val="21"/>
              </w:rPr>
            </w:pPr>
            <w:r w:rsidRPr="00232C2D">
              <w:rPr>
                <w:rFonts w:ascii="宋体" w:hAnsi="宋体" w:hint="eastAsia"/>
                <w:color w:val="000000"/>
                <w:sz w:val="21"/>
                <w:szCs w:val="21"/>
              </w:rPr>
              <w:t>46.21%</w:t>
            </w:r>
          </w:p>
        </w:tc>
        <w:tc>
          <w:tcPr>
            <w:tcW w:w="2131" w:type="dxa"/>
            <w:shd w:val="clear" w:color="auto" w:fill="auto"/>
          </w:tcPr>
          <w:p w:rsidR="005959BC" w:rsidRPr="00232C2D" w:rsidRDefault="005959BC" w:rsidP="00232C2D">
            <w:pPr>
              <w:ind w:right="840" w:firstLine="420"/>
              <w:rPr>
                <w:rFonts w:ascii="宋体" w:hAnsi="宋体"/>
                <w:color w:val="000000"/>
                <w:sz w:val="21"/>
                <w:szCs w:val="21"/>
              </w:rPr>
            </w:pPr>
            <w:r w:rsidRPr="00232C2D">
              <w:rPr>
                <w:rFonts w:ascii="宋体" w:hAnsi="宋体" w:hint="eastAsia"/>
                <w:color w:val="000000"/>
                <w:sz w:val="21"/>
                <w:szCs w:val="21"/>
              </w:rPr>
              <w:t>35.43%</w:t>
            </w:r>
          </w:p>
        </w:tc>
        <w:tc>
          <w:tcPr>
            <w:tcW w:w="2131" w:type="dxa"/>
            <w:shd w:val="clear" w:color="auto" w:fill="auto"/>
          </w:tcPr>
          <w:p w:rsidR="005959BC" w:rsidRPr="00232C2D" w:rsidRDefault="005959BC" w:rsidP="00232C2D">
            <w:pPr>
              <w:ind w:right="840" w:firstLine="420"/>
              <w:rPr>
                <w:rFonts w:ascii="宋体" w:hAnsi="宋体"/>
                <w:color w:val="000000"/>
                <w:sz w:val="21"/>
                <w:szCs w:val="21"/>
              </w:rPr>
            </w:pPr>
            <w:r w:rsidRPr="00232C2D">
              <w:rPr>
                <w:rFonts w:ascii="宋体" w:hAnsi="宋体" w:hint="eastAsia"/>
                <w:color w:val="000000"/>
                <w:sz w:val="21"/>
                <w:szCs w:val="21"/>
              </w:rPr>
              <w:t>15.80%</w:t>
            </w:r>
          </w:p>
        </w:tc>
      </w:tr>
      <w:tr w:rsidR="005959BC" w:rsidTr="00232C2D">
        <w:tc>
          <w:tcPr>
            <w:tcW w:w="2130" w:type="dxa"/>
            <w:tcBorders>
              <w:left w:val="nil"/>
              <w:right w:val="nil"/>
            </w:tcBorders>
            <w:shd w:val="clear" w:color="auto" w:fill="auto"/>
          </w:tcPr>
          <w:p w:rsidR="005959BC" w:rsidRPr="00232C2D" w:rsidRDefault="005959BC"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净资产报酬率</w:t>
            </w:r>
          </w:p>
        </w:tc>
        <w:tc>
          <w:tcPr>
            <w:tcW w:w="2130" w:type="dxa"/>
            <w:tcBorders>
              <w:right w:val="nil"/>
            </w:tcBorders>
            <w:shd w:val="clear" w:color="auto" w:fill="auto"/>
          </w:tcPr>
          <w:p w:rsidR="005959BC" w:rsidRPr="00232C2D" w:rsidRDefault="005959BC" w:rsidP="00232C2D">
            <w:pPr>
              <w:ind w:firstLine="420"/>
              <w:rPr>
                <w:rFonts w:ascii="宋体" w:hAnsi="宋体" w:cs="宋体"/>
                <w:color w:val="000000"/>
                <w:sz w:val="21"/>
                <w:szCs w:val="21"/>
              </w:rPr>
            </w:pPr>
            <w:r w:rsidRPr="00232C2D">
              <w:rPr>
                <w:rFonts w:ascii="宋体" w:hAnsi="宋体" w:hint="eastAsia"/>
                <w:color w:val="000000"/>
                <w:sz w:val="21"/>
                <w:szCs w:val="21"/>
              </w:rPr>
              <w:t>38.66%</w:t>
            </w:r>
          </w:p>
        </w:tc>
        <w:tc>
          <w:tcPr>
            <w:tcW w:w="2131" w:type="dxa"/>
            <w:tcBorders>
              <w:right w:val="nil"/>
            </w:tcBorders>
            <w:shd w:val="clear" w:color="auto" w:fill="auto"/>
          </w:tcPr>
          <w:p w:rsidR="005959BC" w:rsidRPr="00232C2D" w:rsidRDefault="005959BC" w:rsidP="00232C2D">
            <w:pPr>
              <w:ind w:firstLine="420"/>
              <w:rPr>
                <w:rFonts w:ascii="宋体" w:hAnsi="宋体" w:cs="宋体"/>
                <w:color w:val="000000"/>
                <w:sz w:val="21"/>
                <w:szCs w:val="21"/>
              </w:rPr>
            </w:pPr>
            <w:r w:rsidRPr="00232C2D">
              <w:rPr>
                <w:rFonts w:ascii="宋体" w:hAnsi="宋体" w:hint="eastAsia"/>
                <w:color w:val="000000"/>
                <w:sz w:val="21"/>
                <w:szCs w:val="21"/>
              </w:rPr>
              <w:t>32.32%</w:t>
            </w:r>
          </w:p>
        </w:tc>
        <w:tc>
          <w:tcPr>
            <w:tcW w:w="2131" w:type="dxa"/>
            <w:tcBorders>
              <w:right w:val="nil"/>
            </w:tcBorders>
            <w:shd w:val="clear" w:color="auto" w:fill="auto"/>
          </w:tcPr>
          <w:p w:rsidR="005959BC" w:rsidRPr="00232C2D" w:rsidRDefault="005959BC" w:rsidP="00232C2D">
            <w:pPr>
              <w:ind w:firstLine="420"/>
              <w:rPr>
                <w:rFonts w:ascii="宋体" w:hAnsi="宋体" w:cs="宋体"/>
                <w:color w:val="000000"/>
                <w:sz w:val="21"/>
                <w:szCs w:val="21"/>
              </w:rPr>
            </w:pPr>
            <w:r w:rsidRPr="00232C2D">
              <w:rPr>
                <w:rFonts w:ascii="宋体" w:hAnsi="宋体" w:hint="eastAsia"/>
                <w:color w:val="000000"/>
                <w:sz w:val="21"/>
                <w:szCs w:val="21"/>
              </w:rPr>
              <w:t>22.51%</w:t>
            </w:r>
          </w:p>
        </w:tc>
      </w:tr>
    </w:tbl>
    <w:p w:rsidR="000F4C15" w:rsidRDefault="000F4C15" w:rsidP="000F4C15">
      <w:pPr>
        <w:ind w:firstLine="480"/>
        <w:rPr>
          <w:rFonts w:hint="eastAsia"/>
        </w:rPr>
      </w:pPr>
      <w:r>
        <w:rPr>
          <w:rFonts w:hint="eastAsia"/>
        </w:rPr>
        <w:t>在所有指标中，让人最为关注的是九好集团的快速增长的超高毛利率，从</w:t>
      </w:r>
      <w:r>
        <w:rPr>
          <w:rFonts w:hint="eastAsia"/>
        </w:rPr>
        <w:t>2013</w:t>
      </w:r>
      <w:r>
        <w:rPr>
          <w:rFonts w:hint="eastAsia"/>
        </w:rPr>
        <w:t>年的不到</w:t>
      </w:r>
      <w:r>
        <w:rPr>
          <w:rFonts w:hint="eastAsia"/>
        </w:rPr>
        <w:t>50%</w:t>
      </w:r>
      <w:r>
        <w:rPr>
          <w:rFonts w:hint="eastAsia"/>
        </w:rPr>
        <w:t>发展到了</w:t>
      </w:r>
      <w:r>
        <w:rPr>
          <w:rFonts w:hint="eastAsia"/>
        </w:rPr>
        <w:t>2015</w:t>
      </w:r>
      <w:r>
        <w:rPr>
          <w:rFonts w:hint="eastAsia"/>
        </w:rPr>
        <w:t>的</w:t>
      </w:r>
      <w:r>
        <w:rPr>
          <w:rFonts w:hint="eastAsia"/>
        </w:rPr>
        <w:t>88.85%</w:t>
      </w:r>
      <w:r>
        <w:rPr>
          <w:rFonts w:hint="eastAsia"/>
        </w:rPr>
        <w:t>，毛利率的飙升直接导致了公司利润的增长。关于这一点，深交所也曾发文关注过九好集团毛利率过高的问题，得到的答复是公司的业务模式比较新，平台业务的毛利率都在</w:t>
      </w:r>
      <w:r>
        <w:rPr>
          <w:rFonts w:hint="eastAsia"/>
        </w:rPr>
        <w:t>90%</w:t>
      </w:r>
      <w:r>
        <w:rPr>
          <w:rFonts w:hint="eastAsia"/>
        </w:rPr>
        <w:t>以上，这才导致了公司的整体毛利率较高。九好集团一直向外界宣传和强调由其在业内首创的“后勤</w:t>
      </w:r>
      <w:r>
        <w:rPr>
          <w:rFonts w:hint="eastAsia"/>
        </w:rPr>
        <w:t>+</w:t>
      </w:r>
      <w:r>
        <w:rPr>
          <w:rFonts w:hint="eastAsia"/>
        </w:rPr>
        <w:t>互联网”业务模式，在这种模式的运营下，几乎没有多少运营成本，因此利润很高。</w:t>
      </w:r>
    </w:p>
    <w:p w:rsidR="000F4C15" w:rsidRDefault="000F4C15" w:rsidP="000F4C15">
      <w:pPr>
        <w:ind w:firstLine="480"/>
        <w:rPr>
          <w:rFonts w:hint="eastAsia"/>
        </w:rPr>
      </w:pPr>
      <w:r>
        <w:rPr>
          <w:rFonts w:hint="eastAsia"/>
        </w:rPr>
        <w:t>毛利率反映了公司从主要产品业务中扣除基本产品成本之后获利多少的能力，然而九好集团的业务模式真的能导致这么高的毛利率吗？</w:t>
      </w:r>
      <w:r w:rsidR="000C4B84">
        <w:rPr>
          <w:rFonts w:hint="eastAsia"/>
        </w:rPr>
        <w:t>我希望选取一家可比公司进行对比，但由于后勤托管行业是一个新兴行业，暂时没有找到同行业内的公司可以进行对比，因此选取了</w:t>
      </w:r>
      <w:r>
        <w:rPr>
          <w:rFonts w:hint="eastAsia"/>
        </w:rPr>
        <w:t>携程这个同样是“后勤</w:t>
      </w:r>
      <w:r>
        <w:rPr>
          <w:rFonts w:hint="eastAsia"/>
        </w:rPr>
        <w:t>+</w:t>
      </w:r>
      <w:r>
        <w:rPr>
          <w:rFonts w:hint="eastAsia"/>
        </w:rPr>
        <w:t>互联网”概念运营的公司，可以得到以下的数据：</w:t>
      </w:r>
    </w:p>
    <w:p w:rsidR="000F4C15" w:rsidRPr="00531B3F" w:rsidRDefault="00531B3F" w:rsidP="00531B3F">
      <w:pPr>
        <w:ind w:firstLine="480"/>
        <w:jc w:val="center"/>
        <w:rPr>
          <w:noProof/>
        </w:rPr>
      </w:pPr>
      <w:r>
        <w:t>表</w:t>
      </w:r>
      <w:r w:rsidR="0075472B">
        <w:rPr>
          <w:rFonts w:hint="eastAsia"/>
        </w:rPr>
        <w:t>3</w:t>
      </w:r>
      <w:r>
        <w:rPr>
          <w:rFonts w:hint="eastAsia"/>
        </w:rPr>
        <w:t>.2</w:t>
      </w:r>
      <w:r w:rsidRPr="007D5B03">
        <w:rPr>
          <w:rFonts w:hint="eastAsia"/>
          <w:noProof/>
        </w:rPr>
        <w:t>携程</w:t>
      </w:r>
      <w:r w:rsidRPr="007D5B03">
        <w:rPr>
          <w:rFonts w:hint="eastAsia"/>
          <w:noProof/>
        </w:rPr>
        <w:t>2013-2015</w:t>
      </w:r>
      <w:r w:rsidRPr="007D5B03">
        <w:rPr>
          <w:rFonts w:hint="eastAsia"/>
          <w:noProof/>
        </w:rPr>
        <w:t>盈利能力财务比率</w:t>
      </w:r>
    </w:p>
    <w:tbl>
      <w:tblPr>
        <w:tblW w:w="8522" w:type="dxa"/>
        <w:tblInd w:w="0" w:type="dxa"/>
        <w:tblBorders>
          <w:top w:val="single" w:sz="8" w:space="0" w:color="000000"/>
          <w:bottom w:val="single" w:sz="8" w:space="0" w:color="000000"/>
        </w:tblBorders>
        <w:tblLayout w:type="fixed"/>
        <w:tblLook w:val="04A0" w:firstRow="1" w:lastRow="0" w:firstColumn="1" w:lastColumn="0" w:noHBand="0" w:noVBand="1"/>
      </w:tblPr>
      <w:tblGrid>
        <w:gridCol w:w="2130"/>
        <w:gridCol w:w="2130"/>
        <w:gridCol w:w="2131"/>
        <w:gridCol w:w="2131"/>
      </w:tblGrid>
      <w:tr w:rsidR="00E23BA1" w:rsidTr="00232C2D">
        <w:tc>
          <w:tcPr>
            <w:tcW w:w="2130" w:type="dxa"/>
            <w:tcBorders>
              <w:top w:val="single" w:sz="8" w:space="0" w:color="000000"/>
              <w:left w:val="nil"/>
              <w:bottom w:val="single" w:sz="8" w:space="0" w:color="000000"/>
              <w:right w:val="nil"/>
            </w:tcBorders>
            <w:shd w:val="clear" w:color="auto" w:fill="auto"/>
          </w:tcPr>
          <w:p w:rsidR="00E23BA1" w:rsidRPr="00232C2D" w:rsidRDefault="00E23BA1"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指标</w:t>
            </w:r>
          </w:p>
        </w:tc>
        <w:tc>
          <w:tcPr>
            <w:tcW w:w="2130" w:type="dxa"/>
            <w:tcBorders>
              <w:top w:val="single" w:sz="8" w:space="0" w:color="000000"/>
              <w:left w:val="nil"/>
              <w:bottom w:val="single" w:sz="8" w:space="0" w:color="000000"/>
              <w:right w:val="nil"/>
            </w:tcBorders>
            <w:shd w:val="clear" w:color="auto" w:fill="auto"/>
          </w:tcPr>
          <w:p w:rsidR="00E23BA1" w:rsidRPr="00232C2D" w:rsidRDefault="00E23BA1"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2015</w:t>
            </w:r>
          </w:p>
        </w:tc>
        <w:tc>
          <w:tcPr>
            <w:tcW w:w="2131" w:type="dxa"/>
            <w:tcBorders>
              <w:top w:val="single" w:sz="8" w:space="0" w:color="000000"/>
              <w:left w:val="nil"/>
              <w:bottom w:val="single" w:sz="8" w:space="0" w:color="000000"/>
              <w:right w:val="nil"/>
            </w:tcBorders>
            <w:shd w:val="clear" w:color="auto" w:fill="auto"/>
          </w:tcPr>
          <w:p w:rsidR="00E23BA1" w:rsidRPr="00232C2D" w:rsidRDefault="00E23BA1"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2014</w:t>
            </w:r>
          </w:p>
        </w:tc>
        <w:tc>
          <w:tcPr>
            <w:tcW w:w="2131" w:type="dxa"/>
            <w:tcBorders>
              <w:top w:val="single" w:sz="8" w:space="0" w:color="000000"/>
              <w:left w:val="nil"/>
              <w:bottom w:val="single" w:sz="8" w:space="0" w:color="000000"/>
              <w:right w:val="nil"/>
            </w:tcBorders>
            <w:shd w:val="clear" w:color="auto" w:fill="auto"/>
          </w:tcPr>
          <w:p w:rsidR="00E23BA1" w:rsidRPr="00232C2D" w:rsidRDefault="00E23BA1"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2013</w:t>
            </w:r>
          </w:p>
        </w:tc>
      </w:tr>
      <w:tr w:rsidR="00E23BA1" w:rsidTr="00232C2D">
        <w:tc>
          <w:tcPr>
            <w:tcW w:w="2130" w:type="dxa"/>
            <w:tcBorders>
              <w:left w:val="nil"/>
              <w:right w:val="nil"/>
            </w:tcBorders>
            <w:shd w:val="clear" w:color="auto" w:fill="auto"/>
          </w:tcPr>
          <w:p w:rsidR="00E23BA1" w:rsidRPr="00232C2D" w:rsidRDefault="00E23BA1" w:rsidP="00232C2D">
            <w:pPr>
              <w:ind w:firstLine="422"/>
              <w:rPr>
                <w:b/>
                <w:bCs/>
                <w:color w:val="000000"/>
              </w:rPr>
            </w:pPr>
            <w:r w:rsidRPr="00232C2D">
              <w:rPr>
                <w:rFonts w:ascii="宋体" w:hAnsi="宋体" w:hint="eastAsia"/>
                <w:b/>
                <w:bCs/>
                <w:color w:val="000000"/>
                <w:sz w:val="21"/>
                <w:szCs w:val="21"/>
              </w:rPr>
              <w:t>毛利率</w:t>
            </w:r>
          </w:p>
        </w:tc>
        <w:tc>
          <w:tcPr>
            <w:tcW w:w="2130" w:type="dxa"/>
            <w:tcBorders>
              <w:right w:val="nil"/>
            </w:tcBorders>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72.07%</w:t>
            </w:r>
          </w:p>
        </w:tc>
        <w:tc>
          <w:tcPr>
            <w:tcW w:w="2131" w:type="dxa"/>
            <w:tcBorders>
              <w:right w:val="nil"/>
            </w:tcBorders>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71.41%</w:t>
            </w:r>
          </w:p>
        </w:tc>
        <w:tc>
          <w:tcPr>
            <w:tcW w:w="2131" w:type="dxa"/>
            <w:tcBorders>
              <w:right w:val="nil"/>
            </w:tcBorders>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74.26%</w:t>
            </w:r>
          </w:p>
        </w:tc>
      </w:tr>
      <w:tr w:rsidR="00E23BA1" w:rsidTr="00232C2D">
        <w:tc>
          <w:tcPr>
            <w:tcW w:w="2130" w:type="dxa"/>
            <w:shd w:val="clear" w:color="auto" w:fill="auto"/>
          </w:tcPr>
          <w:p w:rsidR="00E23BA1" w:rsidRPr="00232C2D" w:rsidRDefault="00E23BA1"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销售净利率</w:t>
            </w:r>
          </w:p>
        </w:tc>
        <w:tc>
          <w:tcPr>
            <w:tcW w:w="2130" w:type="dxa"/>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22.02%</w:t>
            </w:r>
          </w:p>
        </w:tc>
        <w:tc>
          <w:tcPr>
            <w:tcW w:w="2131" w:type="dxa"/>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1.25%</w:t>
            </w:r>
          </w:p>
        </w:tc>
        <w:tc>
          <w:tcPr>
            <w:tcW w:w="2131" w:type="dxa"/>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16.83%</w:t>
            </w:r>
          </w:p>
        </w:tc>
      </w:tr>
      <w:tr w:rsidR="00E23BA1" w:rsidTr="00232C2D">
        <w:tc>
          <w:tcPr>
            <w:tcW w:w="2130" w:type="dxa"/>
            <w:tcBorders>
              <w:left w:val="nil"/>
              <w:right w:val="nil"/>
            </w:tcBorders>
            <w:shd w:val="clear" w:color="auto" w:fill="auto"/>
          </w:tcPr>
          <w:p w:rsidR="00E23BA1" w:rsidRPr="00232C2D" w:rsidRDefault="00E23BA1" w:rsidP="00232C2D">
            <w:pPr>
              <w:tabs>
                <w:tab w:val="left" w:pos="3105"/>
              </w:tabs>
              <w:ind w:firstLine="422"/>
              <w:rPr>
                <w:rFonts w:ascii="宋体" w:hAnsi="宋体"/>
                <w:b/>
                <w:bCs/>
                <w:color w:val="000000"/>
                <w:sz w:val="21"/>
                <w:szCs w:val="21"/>
              </w:rPr>
            </w:pPr>
            <w:r w:rsidRPr="00232C2D">
              <w:rPr>
                <w:rFonts w:ascii="宋体" w:hAnsi="宋体" w:hint="eastAsia"/>
                <w:b/>
                <w:bCs/>
                <w:color w:val="000000"/>
                <w:sz w:val="21"/>
                <w:szCs w:val="21"/>
              </w:rPr>
              <w:t>净资产报酬率</w:t>
            </w:r>
          </w:p>
        </w:tc>
        <w:tc>
          <w:tcPr>
            <w:tcW w:w="2130" w:type="dxa"/>
            <w:tcBorders>
              <w:right w:val="nil"/>
            </w:tcBorders>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10.08%</w:t>
            </w:r>
          </w:p>
        </w:tc>
        <w:tc>
          <w:tcPr>
            <w:tcW w:w="2131" w:type="dxa"/>
            <w:tcBorders>
              <w:right w:val="nil"/>
            </w:tcBorders>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0.89%</w:t>
            </w:r>
          </w:p>
        </w:tc>
        <w:tc>
          <w:tcPr>
            <w:tcW w:w="2131" w:type="dxa"/>
            <w:tcBorders>
              <w:right w:val="nil"/>
            </w:tcBorders>
            <w:shd w:val="clear" w:color="auto" w:fill="auto"/>
          </w:tcPr>
          <w:p w:rsidR="00E23BA1" w:rsidRPr="00232C2D" w:rsidRDefault="00E23BA1" w:rsidP="00232C2D">
            <w:pPr>
              <w:tabs>
                <w:tab w:val="left" w:pos="3105"/>
              </w:tabs>
              <w:ind w:firstLine="420"/>
              <w:rPr>
                <w:rFonts w:ascii="宋体" w:hAnsi="宋体"/>
                <w:color w:val="000000"/>
                <w:sz w:val="21"/>
                <w:szCs w:val="21"/>
              </w:rPr>
            </w:pPr>
            <w:r w:rsidRPr="00232C2D">
              <w:rPr>
                <w:rFonts w:ascii="宋体" w:hAnsi="宋体"/>
                <w:color w:val="000000"/>
                <w:sz w:val="21"/>
                <w:szCs w:val="21"/>
              </w:rPr>
              <w:t>14.08%</w:t>
            </w:r>
          </w:p>
        </w:tc>
      </w:tr>
    </w:tbl>
    <w:p w:rsidR="007032F8" w:rsidRDefault="007032F8" w:rsidP="000F4C15">
      <w:pPr>
        <w:ind w:firstLine="480"/>
        <w:rPr>
          <w:rFonts w:hint="eastAsia"/>
          <w:noProof/>
        </w:rPr>
      </w:pPr>
    </w:p>
    <w:p w:rsidR="000F4C15" w:rsidRDefault="00444C23" w:rsidP="000F4C15">
      <w:pPr>
        <w:ind w:firstLine="480"/>
      </w:pPr>
      <w:r>
        <w:rPr>
          <w:noProof/>
        </w:rPr>
        <w:drawing>
          <wp:inline distT="0" distB="0" distL="0" distR="0">
            <wp:extent cx="4223385" cy="2199005"/>
            <wp:effectExtent l="0" t="0" r="24765" b="10795"/>
            <wp:docPr id="5" name="图表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0F4C15">
        <w:t xml:space="preserve"> </w:t>
      </w:r>
    </w:p>
    <w:p w:rsidR="00E23BA1" w:rsidRDefault="007D5B03" w:rsidP="00531B3F">
      <w:pPr>
        <w:ind w:firstLine="480"/>
        <w:jc w:val="center"/>
        <w:rPr>
          <w:rFonts w:hint="eastAsia"/>
        </w:rPr>
      </w:pPr>
      <w:r>
        <w:rPr>
          <w:rFonts w:hint="eastAsia"/>
        </w:rPr>
        <w:t>图</w:t>
      </w:r>
      <w:r w:rsidR="00EA3C73">
        <w:rPr>
          <w:rFonts w:hint="eastAsia"/>
        </w:rPr>
        <w:t>3</w:t>
      </w:r>
      <w:r w:rsidR="0075472B">
        <w:rPr>
          <w:rFonts w:hint="eastAsia"/>
        </w:rPr>
        <w:t>.2</w:t>
      </w:r>
      <w:r>
        <w:rPr>
          <w:rFonts w:hint="eastAsia"/>
        </w:rPr>
        <w:t>九好与携程</w:t>
      </w:r>
      <w:r w:rsidR="00531B3F">
        <w:rPr>
          <w:rFonts w:hint="eastAsia"/>
          <w:noProof/>
        </w:rPr>
        <w:t>毛利率</w:t>
      </w:r>
      <w:r>
        <w:rPr>
          <w:rFonts w:hint="eastAsia"/>
          <w:noProof/>
        </w:rPr>
        <w:t>趋势图</w:t>
      </w:r>
    </w:p>
    <w:p w:rsidR="000F4C15" w:rsidRDefault="000F4C15" w:rsidP="000F4C15">
      <w:pPr>
        <w:ind w:firstLine="480"/>
        <w:rPr>
          <w:rFonts w:hint="eastAsia"/>
        </w:rPr>
      </w:pPr>
      <w:r>
        <w:rPr>
          <w:rFonts w:hint="eastAsia"/>
        </w:rPr>
        <w:t>从图表中可以看出，九好的毛利率呈直线上升趋势，在</w:t>
      </w:r>
      <w:r>
        <w:rPr>
          <w:rFonts w:hint="eastAsia"/>
        </w:rPr>
        <w:t>2015</w:t>
      </w:r>
      <w:r>
        <w:rPr>
          <w:rFonts w:hint="eastAsia"/>
        </w:rPr>
        <w:t>年这个时间节点，甚至超过了携程的毛利率，盈利能力比</w:t>
      </w:r>
      <w:r w:rsidR="00A365A6">
        <w:rPr>
          <w:rFonts w:hint="eastAsia"/>
        </w:rPr>
        <w:t>平台</w:t>
      </w:r>
      <w:r>
        <w:rPr>
          <w:rFonts w:hint="eastAsia"/>
        </w:rPr>
        <w:t>业务已经趋向成熟的携程还要强，这就显得这里的毛利率指标比较不现实。</w:t>
      </w:r>
    </w:p>
    <w:p w:rsidR="000F4C15" w:rsidRDefault="000F4C15" w:rsidP="000F4C15">
      <w:pPr>
        <w:ind w:firstLine="480"/>
        <w:rPr>
          <w:rFonts w:hint="eastAsia"/>
        </w:rPr>
      </w:pPr>
      <w:r>
        <w:rPr>
          <w:rFonts w:hint="eastAsia"/>
        </w:rPr>
        <w:t>销售净利率反映在扣除制造费用、销售费用、管理费用等各种费用之后，企业能从主营业务中获利多少的能力，销售净利率与毛利率也存在着同样指标过高的问题，进而导致较高的净资产报酬率。</w:t>
      </w:r>
    </w:p>
    <w:p w:rsidR="00DF2717" w:rsidRDefault="00910B29" w:rsidP="00910B29">
      <w:pPr>
        <w:ind w:firstLineChars="0" w:firstLine="0"/>
        <w:rPr>
          <w:rFonts w:hint="eastAsia"/>
        </w:rPr>
      </w:pPr>
      <w:r>
        <w:rPr>
          <w:rFonts w:hint="eastAsia"/>
        </w:rPr>
        <w:t>（</w:t>
      </w:r>
      <w:r>
        <w:rPr>
          <w:rFonts w:hint="eastAsia"/>
        </w:rPr>
        <w:t>2</w:t>
      </w:r>
      <w:r>
        <w:rPr>
          <w:rFonts w:hint="eastAsia"/>
        </w:rPr>
        <w:t>）关注流动资产变动情况</w:t>
      </w:r>
    </w:p>
    <w:p w:rsidR="00DF2717" w:rsidRDefault="00DF2717" w:rsidP="00DF2717">
      <w:pPr>
        <w:ind w:firstLineChars="0" w:firstLine="480"/>
        <w:rPr>
          <w:rFonts w:hint="eastAsia"/>
        </w:rPr>
      </w:pPr>
      <w:r>
        <w:rPr>
          <w:rFonts w:hint="eastAsia"/>
        </w:rPr>
        <w:t>其次，由于该类型企业不参与有型商品的生产，因此在固定资产、在建工程等非流动资产甚至是存货这种流动资产方面的造假范围非常有限，</w:t>
      </w:r>
      <w:r w:rsidR="00910B29">
        <w:rPr>
          <w:rFonts w:hint="eastAsia"/>
        </w:rPr>
        <w:t>造假的重点很可能放在除</w:t>
      </w:r>
      <w:r>
        <w:rPr>
          <w:rFonts w:hint="eastAsia"/>
        </w:rPr>
        <w:t>存货外的流动资产如应收款、货币资金类的科目或是属于非流动资产项目的无形资产类的科目。</w:t>
      </w:r>
    </w:p>
    <w:p w:rsidR="00DF2717" w:rsidRDefault="00DF2717" w:rsidP="00DF2717">
      <w:pPr>
        <w:ind w:firstLineChars="0" w:firstLine="480"/>
        <w:rPr>
          <w:rFonts w:hint="eastAsia"/>
          <w:bCs/>
        </w:rPr>
      </w:pPr>
      <w:r>
        <w:rPr>
          <w:rFonts w:hint="eastAsia"/>
        </w:rPr>
        <w:t>在本案例中，通过比较</w:t>
      </w:r>
      <w:r w:rsidRPr="00A151A1">
        <w:rPr>
          <w:rFonts w:hint="eastAsia"/>
          <w:bCs/>
        </w:rPr>
        <w:t>应收账款与主营业务收入</w:t>
      </w:r>
      <w:r>
        <w:rPr>
          <w:rFonts w:hint="eastAsia"/>
          <w:bCs/>
        </w:rPr>
        <w:t>的比率可以发现</w:t>
      </w:r>
      <w:r w:rsidR="00910B29">
        <w:rPr>
          <w:rFonts w:hint="eastAsia"/>
          <w:bCs/>
        </w:rPr>
        <w:t>应收账款与主营业务收入的增长并不协同。</w:t>
      </w:r>
    </w:p>
    <w:p w:rsidR="00B7151C" w:rsidRPr="00910B29" w:rsidRDefault="00910B29" w:rsidP="00910B29">
      <w:pPr>
        <w:ind w:firstLine="480"/>
        <w:jc w:val="center"/>
        <w:rPr>
          <w:noProof/>
        </w:rPr>
      </w:pPr>
      <w:r>
        <w:t>表</w:t>
      </w:r>
      <w:r w:rsidR="0075472B">
        <w:rPr>
          <w:rFonts w:hint="eastAsia"/>
        </w:rPr>
        <w:t>3</w:t>
      </w:r>
      <w:r>
        <w:rPr>
          <w:rFonts w:hint="eastAsia"/>
        </w:rPr>
        <w:t>.3</w:t>
      </w:r>
      <w:r>
        <w:rPr>
          <w:rFonts w:hint="eastAsia"/>
          <w:noProof/>
        </w:rPr>
        <w:t>九好集团</w:t>
      </w:r>
      <w:r w:rsidRPr="007D5B03">
        <w:rPr>
          <w:rFonts w:hint="eastAsia"/>
          <w:noProof/>
        </w:rPr>
        <w:t>2013-2015</w:t>
      </w:r>
      <w:r>
        <w:rPr>
          <w:rFonts w:hint="eastAsia"/>
          <w:noProof/>
        </w:rPr>
        <w:t>应收账款增长率与主营业务收入增长率比较</w:t>
      </w:r>
    </w:p>
    <w:tbl>
      <w:tblPr>
        <w:tblW w:w="8522" w:type="dxa"/>
        <w:tblInd w:w="0" w:type="dxa"/>
        <w:tblBorders>
          <w:top w:val="single" w:sz="8" w:space="0" w:color="000000"/>
          <w:bottom w:val="single" w:sz="8" w:space="0" w:color="000000"/>
        </w:tblBorders>
        <w:tblLayout w:type="fixed"/>
        <w:tblLook w:val="04A0" w:firstRow="1" w:lastRow="0" w:firstColumn="1" w:lastColumn="0" w:noHBand="0" w:noVBand="1"/>
      </w:tblPr>
      <w:tblGrid>
        <w:gridCol w:w="2130"/>
        <w:gridCol w:w="2130"/>
        <w:gridCol w:w="2131"/>
        <w:gridCol w:w="2131"/>
      </w:tblGrid>
      <w:tr w:rsidR="001A60C8" w:rsidTr="00232C2D">
        <w:tc>
          <w:tcPr>
            <w:tcW w:w="2130" w:type="dxa"/>
            <w:tcBorders>
              <w:top w:val="single" w:sz="8" w:space="0" w:color="000000"/>
              <w:left w:val="nil"/>
              <w:bottom w:val="single" w:sz="8" w:space="0" w:color="000000"/>
              <w:right w:val="nil"/>
            </w:tcBorders>
            <w:shd w:val="clear" w:color="auto" w:fill="auto"/>
          </w:tcPr>
          <w:p w:rsidR="001A60C8" w:rsidRPr="00232C2D" w:rsidRDefault="001A60C8" w:rsidP="00232C2D">
            <w:pPr>
              <w:tabs>
                <w:tab w:val="left" w:pos="3105"/>
              </w:tabs>
              <w:ind w:firstLine="422"/>
              <w:rPr>
                <w:rFonts w:ascii="宋体" w:hAnsi="宋体"/>
                <w:b/>
                <w:bCs/>
                <w:color w:val="000000"/>
                <w:sz w:val="21"/>
                <w:szCs w:val="21"/>
              </w:rPr>
            </w:pPr>
          </w:p>
        </w:tc>
        <w:tc>
          <w:tcPr>
            <w:tcW w:w="2130" w:type="dxa"/>
            <w:tcBorders>
              <w:top w:val="single" w:sz="8" w:space="0" w:color="000000"/>
              <w:left w:val="nil"/>
              <w:bottom w:val="single" w:sz="8" w:space="0" w:color="000000"/>
              <w:right w:val="nil"/>
            </w:tcBorders>
            <w:shd w:val="clear" w:color="auto" w:fill="auto"/>
          </w:tcPr>
          <w:p w:rsidR="001A60C8" w:rsidRPr="00232C2D" w:rsidRDefault="001A60C8" w:rsidP="00232C2D">
            <w:pPr>
              <w:tabs>
                <w:tab w:val="left" w:pos="3105"/>
              </w:tabs>
              <w:ind w:firstLine="422"/>
              <w:rPr>
                <w:rFonts w:ascii="宋体" w:hAnsi="宋体"/>
                <w:b/>
                <w:bCs/>
                <w:color w:val="000000"/>
                <w:sz w:val="21"/>
                <w:szCs w:val="21"/>
              </w:rPr>
            </w:pPr>
            <w:r w:rsidRPr="00232C2D">
              <w:rPr>
                <w:rFonts w:ascii="宋体" w:hAnsi="宋体"/>
                <w:b/>
                <w:bCs/>
                <w:color w:val="000000"/>
                <w:sz w:val="21"/>
                <w:szCs w:val="21"/>
              </w:rPr>
              <w:t>2015-12</w:t>
            </w:r>
          </w:p>
        </w:tc>
        <w:tc>
          <w:tcPr>
            <w:tcW w:w="2131" w:type="dxa"/>
            <w:tcBorders>
              <w:top w:val="single" w:sz="8" w:space="0" w:color="000000"/>
              <w:left w:val="nil"/>
              <w:bottom w:val="single" w:sz="8" w:space="0" w:color="000000"/>
              <w:right w:val="nil"/>
            </w:tcBorders>
            <w:shd w:val="clear" w:color="auto" w:fill="auto"/>
          </w:tcPr>
          <w:p w:rsidR="001A60C8" w:rsidRPr="00232C2D" w:rsidRDefault="001A60C8" w:rsidP="00232C2D">
            <w:pPr>
              <w:tabs>
                <w:tab w:val="left" w:pos="3105"/>
              </w:tabs>
              <w:ind w:firstLine="422"/>
              <w:rPr>
                <w:rFonts w:ascii="宋体" w:hAnsi="宋体"/>
                <w:b/>
                <w:bCs/>
                <w:color w:val="000000"/>
                <w:sz w:val="21"/>
                <w:szCs w:val="21"/>
              </w:rPr>
            </w:pPr>
            <w:r w:rsidRPr="00232C2D">
              <w:rPr>
                <w:rFonts w:ascii="宋体" w:hAnsi="宋体"/>
                <w:b/>
                <w:bCs/>
                <w:color w:val="000000"/>
                <w:sz w:val="21"/>
                <w:szCs w:val="21"/>
              </w:rPr>
              <w:t>2014-12</w:t>
            </w:r>
          </w:p>
        </w:tc>
        <w:tc>
          <w:tcPr>
            <w:tcW w:w="2131" w:type="dxa"/>
            <w:tcBorders>
              <w:top w:val="single" w:sz="8" w:space="0" w:color="000000"/>
              <w:left w:val="nil"/>
              <w:bottom w:val="single" w:sz="8" w:space="0" w:color="000000"/>
              <w:right w:val="nil"/>
            </w:tcBorders>
            <w:shd w:val="clear" w:color="auto" w:fill="auto"/>
          </w:tcPr>
          <w:p w:rsidR="001A60C8" w:rsidRPr="00232C2D" w:rsidRDefault="001A60C8" w:rsidP="00232C2D">
            <w:pPr>
              <w:tabs>
                <w:tab w:val="left" w:pos="3105"/>
              </w:tabs>
              <w:ind w:firstLine="422"/>
              <w:rPr>
                <w:rFonts w:ascii="宋体" w:hAnsi="宋体"/>
                <w:b/>
                <w:bCs/>
                <w:color w:val="000000"/>
                <w:sz w:val="21"/>
                <w:szCs w:val="21"/>
              </w:rPr>
            </w:pPr>
            <w:r w:rsidRPr="00232C2D">
              <w:rPr>
                <w:rFonts w:ascii="宋体" w:hAnsi="宋体"/>
                <w:b/>
                <w:bCs/>
                <w:color w:val="000000"/>
                <w:sz w:val="21"/>
                <w:szCs w:val="21"/>
              </w:rPr>
              <w:t>2013-12</w:t>
            </w:r>
          </w:p>
        </w:tc>
      </w:tr>
      <w:tr w:rsidR="001A60C8" w:rsidTr="00232C2D">
        <w:tc>
          <w:tcPr>
            <w:tcW w:w="2130" w:type="dxa"/>
            <w:tcBorders>
              <w:left w:val="nil"/>
              <w:right w:val="nil"/>
            </w:tcBorders>
            <w:shd w:val="clear" w:color="auto" w:fill="auto"/>
          </w:tcPr>
          <w:p w:rsidR="001A60C8" w:rsidRPr="00232C2D" w:rsidRDefault="001A60C8" w:rsidP="00232C2D">
            <w:pPr>
              <w:tabs>
                <w:tab w:val="left" w:pos="3105"/>
              </w:tabs>
              <w:ind w:firstLine="422"/>
              <w:rPr>
                <w:rFonts w:ascii="宋体" w:hAnsi="宋体"/>
                <w:b/>
                <w:bCs/>
                <w:color w:val="000000"/>
                <w:sz w:val="21"/>
                <w:szCs w:val="21"/>
              </w:rPr>
            </w:pPr>
            <w:r w:rsidRPr="00232C2D">
              <w:rPr>
                <w:rFonts w:ascii="宋体" w:hAnsi="宋体"/>
                <w:b/>
                <w:bCs/>
                <w:color w:val="000000"/>
                <w:sz w:val="21"/>
                <w:szCs w:val="21"/>
              </w:rPr>
              <w:t>应收账款</w:t>
            </w:r>
          </w:p>
        </w:tc>
        <w:tc>
          <w:tcPr>
            <w:tcW w:w="2130" w:type="dxa"/>
            <w:tcBorders>
              <w:right w:val="nil"/>
            </w:tcBorders>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hint="eastAsia"/>
                <w:color w:val="000000"/>
                <w:sz w:val="21"/>
                <w:szCs w:val="21"/>
              </w:rPr>
              <w:t>220,529,992.92</w:t>
            </w:r>
          </w:p>
        </w:tc>
        <w:tc>
          <w:tcPr>
            <w:tcW w:w="2131" w:type="dxa"/>
            <w:tcBorders>
              <w:right w:val="nil"/>
            </w:tcBorders>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hint="eastAsia"/>
                <w:color w:val="000000"/>
                <w:sz w:val="21"/>
                <w:szCs w:val="21"/>
              </w:rPr>
              <w:t>146,090,951.06</w:t>
            </w:r>
          </w:p>
        </w:tc>
        <w:tc>
          <w:tcPr>
            <w:tcW w:w="2131" w:type="dxa"/>
            <w:tcBorders>
              <w:right w:val="nil"/>
            </w:tcBorders>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hint="eastAsia"/>
                <w:color w:val="000000"/>
                <w:sz w:val="21"/>
                <w:szCs w:val="21"/>
              </w:rPr>
              <w:t>88,273,657.71</w:t>
            </w:r>
          </w:p>
        </w:tc>
      </w:tr>
      <w:tr w:rsidR="001A60C8" w:rsidTr="00232C2D">
        <w:tc>
          <w:tcPr>
            <w:tcW w:w="2130" w:type="dxa"/>
            <w:shd w:val="clear" w:color="auto" w:fill="auto"/>
          </w:tcPr>
          <w:p w:rsidR="001A60C8" w:rsidRPr="00232C2D" w:rsidRDefault="001A60C8" w:rsidP="00232C2D">
            <w:pPr>
              <w:tabs>
                <w:tab w:val="left" w:pos="3105"/>
              </w:tabs>
              <w:ind w:firstLine="422"/>
              <w:rPr>
                <w:rFonts w:ascii="宋体" w:hAnsi="宋体"/>
                <w:b/>
                <w:bCs/>
                <w:color w:val="000000"/>
                <w:sz w:val="21"/>
                <w:szCs w:val="21"/>
              </w:rPr>
            </w:pPr>
            <w:r w:rsidRPr="00232C2D">
              <w:rPr>
                <w:rFonts w:ascii="宋体" w:hAnsi="宋体"/>
                <w:b/>
                <w:bCs/>
                <w:color w:val="000000"/>
                <w:sz w:val="21"/>
                <w:szCs w:val="21"/>
              </w:rPr>
              <w:t>营业收入</w:t>
            </w:r>
          </w:p>
        </w:tc>
        <w:tc>
          <w:tcPr>
            <w:tcW w:w="2130" w:type="dxa"/>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color w:val="000000"/>
                <w:sz w:val="21"/>
                <w:szCs w:val="21"/>
              </w:rPr>
              <w:t>417,492,482.11</w:t>
            </w:r>
          </w:p>
        </w:tc>
        <w:tc>
          <w:tcPr>
            <w:tcW w:w="2131" w:type="dxa"/>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color w:val="000000"/>
                <w:sz w:val="21"/>
                <w:szCs w:val="21"/>
              </w:rPr>
              <w:t>32</w:t>
            </w:r>
            <w:r w:rsidRPr="00232C2D">
              <w:rPr>
                <w:rFonts w:ascii="宋体" w:hAnsi="宋体" w:hint="eastAsia"/>
                <w:color w:val="000000"/>
                <w:sz w:val="21"/>
                <w:szCs w:val="21"/>
              </w:rPr>
              <w:t>6</w:t>
            </w:r>
            <w:r w:rsidRPr="00232C2D">
              <w:rPr>
                <w:rFonts w:ascii="宋体" w:hAnsi="宋体"/>
                <w:color w:val="000000"/>
                <w:sz w:val="21"/>
                <w:szCs w:val="21"/>
              </w:rPr>
              <w:t>,112,706.20</w:t>
            </w:r>
          </w:p>
        </w:tc>
        <w:tc>
          <w:tcPr>
            <w:tcW w:w="2131" w:type="dxa"/>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color w:val="000000"/>
                <w:sz w:val="21"/>
                <w:szCs w:val="21"/>
              </w:rPr>
              <w:t>252,366,</w:t>
            </w:r>
            <w:r w:rsidRPr="00232C2D">
              <w:rPr>
                <w:rFonts w:ascii="宋体" w:hAnsi="宋体" w:hint="eastAsia"/>
                <w:color w:val="000000"/>
                <w:sz w:val="21"/>
                <w:szCs w:val="21"/>
              </w:rPr>
              <w:t>5</w:t>
            </w:r>
            <w:r w:rsidRPr="00232C2D">
              <w:rPr>
                <w:rFonts w:ascii="宋体" w:hAnsi="宋体"/>
                <w:color w:val="000000"/>
                <w:sz w:val="21"/>
                <w:szCs w:val="21"/>
              </w:rPr>
              <w:t>87.30</w:t>
            </w:r>
          </w:p>
        </w:tc>
      </w:tr>
      <w:tr w:rsidR="001A60C8" w:rsidTr="00232C2D">
        <w:tc>
          <w:tcPr>
            <w:tcW w:w="2130" w:type="dxa"/>
            <w:tcBorders>
              <w:left w:val="nil"/>
              <w:right w:val="nil"/>
            </w:tcBorders>
            <w:shd w:val="clear" w:color="auto" w:fill="auto"/>
          </w:tcPr>
          <w:p w:rsidR="001A60C8" w:rsidRPr="00232C2D" w:rsidRDefault="001A60C8" w:rsidP="00232C2D">
            <w:pPr>
              <w:tabs>
                <w:tab w:val="left" w:pos="3105"/>
              </w:tabs>
              <w:ind w:firstLine="422"/>
              <w:rPr>
                <w:rFonts w:ascii="宋体" w:hAnsi="宋体"/>
                <w:b/>
                <w:bCs/>
                <w:color w:val="000000"/>
                <w:sz w:val="21"/>
                <w:szCs w:val="21"/>
              </w:rPr>
            </w:pPr>
            <w:r w:rsidRPr="00232C2D">
              <w:rPr>
                <w:rFonts w:ascii="宋体" w:hAnsi="宋体"/>
                <w:b/>
                <w:bCs/>
                <w:color w:val="000000"/>
                <w:sz w:val="21"/>
                <w:szCs w:val="21"/>
              </w:rPr>
              <w:t>应收账款</w:t>
            </w:r>
            <w:r w:rsidRPr="00232C2D">
              <w:rPr>
                <w:rFonts w:ascii="宋体" w:hAnsi="宋体" w:hint="eastAsia"/>
                <w:b/>
                <w:bCs/>
                <w:color w:val="000000"/>
                <w:sz w:val="21"/>
                <w:szCs w:val="21"/>
              </w:rPr>
              <w:t>增长率</w:t>
            </w:r>
          </w:p>
        </w:tc>
        <w:tc>
          <w:tcPr>
            <w:tcW w:w="2130" w:type="dxa"/>
            <w:tcBorders>
              <w:right w:val="nil"/>
            </w:tcBorders>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color w:val="000000"/>
                <w:sz w:val="21"/>
                <w:szCs w:val="21"/>
              </w:rPr>
              <w:t>50.95%</w:t>
            </w:r>
          </w:p>
        </w:tc>
        <w:tc>
          <w:tcPr>
            <w:tcW w:w="2131" w:type="dxa"/>
            <w:tcBorders>
              <w:right w:val="nil"/>
            </w:tcBorders>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color w:val="000000"/>
                <w:sz w:val="21"/>
                <w:szCs w:val="21"/>
              </w:rPr>
              <w:t>65.50%</w:t>
            </w:r>
          </w:p>
        </w:tc>
        <w:tc>
          <w:tcPr>
            <w:tcW w:w="2131" w:type="dxa"/>
            <w:tcBorders>
              <w:right w:val="nil"/>
            </w:tcBorders>
            <w:shd w:val="clear" w:color="auto" w:fill="auto"/>
          </w:tcPr>
          <w:p w:rsidR="001A60C8" w:rsidRPr="00232C2D" w:rsidRDefault="001A60C8" w:rsidP="00232C2D">
            <w:pPr>
              <w:tabs>
                <w:tab w:val="left" w:pos="3105"/>
              </w:tabs>
              <w:ind w:firstLine="420"/>
              <w:rPr>
                <w:rFonts w:ascii="宋体" w:hAnsi="宋体"/>
                <w:color w:val="000000"/>
                <w:sz w:val="21"/>
                <w:szCs w:val="21"/>
              </w:rPr>
            </w:pPr>
          </w:p>
        </w:tc>
      </w:tr>
      <w:tr w:rsidR="001A60C8" w:rsidTr="00232C2D">
        <w:tc>
          <w:tcPr>
            <w:tcW w:w="2130" w:type="dxa"/>
            <w:shd w:val="clear" w:color="auto" w:fill="auto"/>
          </w:tcPr>
          <w:p w:rsidR="001A60C8" w:rsidRPr="00232C2D" w:rsidRDefault="001A60C8" w:rsidP="00232C2D">
            <w:pPr>
              <w:tabs>
                <w:tab w:val="left" w:pos="3105"/>
              </w:tabs>
              <w:ind w:firstLine="422"/>
              <w:rPr>
                <w:rFonts w:ascii="宋体" w:hAnsi="宋体"/>
                <w:b/>
                <w:bCs/>
                <w:color w:val="000000"/>
                <w:sz w:val="21"/>
                <w:szCs w:val="21"/>
              </w:rPr>
            </w:pPr>
            <w:r w:rsidRPr="00232C2D">
              <w:rPr>
                <w:rFonts w:ascii="宋体" w:hAnsi="宋体"/>
                <w:b/>
                <w:bCs/>
                <w:color w:val="000000"/>
                <w:sz w:val="21"/>
                <w:szCs w:val="21"/>
              </w:rPr>
              <w:t>营业收入</w:t>
            </w:r>
            <w:r w:rsidRPr="00232C2D">
              <w:rPr>
                <w:rFonts w:ascii="宋体" w:hAnsi="宋体" w:hint="eastAsia"/>
                <w:b/>
                <w:bCs/>
                <w:color w:val="000000"/>
                <w:sz w:val="21"/>
                <w:szCs w:val="21"/>
              </w:rPr>
              <w:t>增长率</w:t>
            </w:r>
          </w:p>
        </w:tc>
        <w:tc>
          <w:tcPr>
            <w:tcW w:w="2130" w:type="dxa"/>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color w:val="000000"/>
                <w:sz w:val="21"/>
                <w:szCs w:val="21"/>
              </w:rPr>
              <w:t>28.02%</w:t>
            </w:r>
          </w:p>
        </w:tc>
        <w:tc>
          <w:tcPr>
            <w:tcW w:w="2131" w:type="dxa"/>
            <w:shd w:val="clear" w:color="auto" w:fill="auto"/>
          </w:tcPr>
          <w:p w:rsidR="001A60C8" w:rsidRPr="00232C2D" w:rsidRDefault="001A60C8" w:rsidP="00232C2D">
            <w:pPr>
              <w:tabs>
                <w:tab w:val="left" w:pos="3105"/>
              </w:tabs>
              <w:ind w:firstLine="420"/>
              <w:rPr>
                <w:rFonts w:ascii="宋体" w:hAnsi="宋体"/>
                <w:color w:val="000000"/>
                <w:sz w:val="21"/>
                <w:szCs w:val="21"/>
              </w:rPr>
            </w:pPr>
            <w:r w:rsidRPr="00232C2D">
              <w:rPr>
                <w:rFonts w:ascii="宋体" w:hAnsi="宋体"/>
                <w:color w:val="000000"/>
                <w:sz w:val="21"/>
                <w:szCs w:val="21"/>
              </w:rPr>
              <w:t>29.22%</w:t>
            </w:r>
          </w:p>
        </w:tc>
        <w:tc>
          <w:tcPr>
            <w:tcW w:w="2131" w:type="dxa"/>
            <w:shd w:val="clear" w:color="auto" w:fill="auto"/>
          </w:tcPr>
          <w:p w:rsidR="001A60C8" w:rsidRPr="00232C2D" w:rsidRDefault="001A60C8" w:rsidP="00232C2D">
            <w:pPr>
              <w:tabs>
                <w:tab w:val="left" w:pos="3105"/>
              </w:tabs>
              <w:ind w:firstLine="420"/>
              <w:rPr>
                <w:rFonts w:ascii="宋体" w:hAnsi="宋体"/>
                <w:color w:val="000000"/>
                <w:sz w:val="21"/>
                <w:szCs w:val="21"/>
              </w:rPr>
            </w:pPr>
          </w:p>
        </w:tc>
      </w:tr>
    </w:tbl>
    <w:p w:rsidR="000F4C15" w:rsidRDefault="00621CD8" w:rsidP="000F4C15">
      <w:pPr>
        <w:ind w:firstLine="480"/>
        <w:rPr>
          <w:rFonts w:hint="eastAsia"/>
        </w:rPr>
      </w:pPr>
      <w:r>
        <w:rPr>
          <w:rFonts w:hint="eastAsia"/>
        </w:rPr>
        <w:t>在财务舞弊识别理论中，不少研究者指出在一般情况下企业的应收账款会随着主营业务收入的增长成比例地增长，如果应收账款的增长幅度不符合这个规律，企业很有可能有财务舞弊的行为，</w:t>
      </w:r>
      <w:r w:rsidR="000F4C15">
        <w:rPr>
          <w:rFonts w:hint="eastAsia"/>
        </w:rPr>
        <w:t>按照权责发生制的收入确认原则，应收账款与营业收入同步确认，业务实现的同时确认应收账款和收入，其增长比率应该是一致的，而从表中的数据可以看到，应收账款增长率远远超过了营业收入增长率的大小</w:t>
      </w:r>
      <w:r>
        <w:rPr>
          <w:rFonts w:hint="eastAsia"/>
        </w:rPr>
        <w:t>，</w:t>
      </w:r>
      <w:r w:rsidR="009D29D5">
        <w:rPr>
          <w:rFonts w:hint="eastAsia"/>
        </w:rPr>
        <w:t>是值得注意的舞弊预警信号指标</w:t>
      </w:r>
      <w:r w:rsidR="00A365A6">
        <w:rPr>
          <w:rFonts w:hint="eastAsia"/>
        </w:rPr>
        <w:t>。</w:t>
      </w:r>
    </w:p>
    <w:p w:rsidR="00910B29" w:rsidRDefault="00910B29" w:rsidP="00910B29">
      <w:pPr>
        <w:ind w:firstLine="480"/>
        <w:rPr>
          <w:rFonts w:hint="eastAsia"/>
        </w:rPr>
      </w:pPr>
      <w:r>
        <w:rPr>
          <w:rFonts w:hint="eastAsia"/>
        </w:rPr>
        <w:t>另外，九好集团的应收账款周转率也过低，根据财务报表计算，九好集团的应收账款周转率都在</w:t>
      </w:r>
      <w:r>
        <w:rPr>
          <w:rFonts w:hint="eastAsia"/>
        </w:rPr>
        <w:t>2</w:t>
      </w:r>
      <w:r>
        <w:rPr>
          <w:rFonts w:hint="eastAsia"/>
        </w:rPr>
        <w:t>至</w:t>
      </w:r>
      <w:r>
        <w:rPr>
          <w:rFonts w:hint="eastAsia"/>
        </w:rPr>
        <w:t>3</w:t>
      </w:r>
      <w:r>
        <w:rPr>
          <w:rFonts w:hint="eastAsia"/>
        </w:rPr>
        <w:t>之间，</w:t>
      </w:r>
      <w:r>
        <w:rPr>
          <w:rFonts w:hint="eastAsia"/>
        </w:rPr>
        <w:t>2015</w:t>
      </w:r>
      <w:r>
        <w:rPr>
          <w:rFonts w:hint="eastAsia"/>
        </w:rPr>
        <w:t>年的</w:t>
      </w:r>
      <w:r w:rsidRPr="00684B3B">
        <w:rPr>
          <w:rFonts w:hint="eastAsia"/>
        </w:rPr>
        <w:t>应收账款周转率</w:t>
      </w:r>
      <w:r>
        <w:rPr>
          <w:rFonts w:hint="eastAsia"/>
        </w:rPr>
        <w:t>为</w:t>
      </w:r>
      <w:r>
        <w:rPr>
          <w:rFonts w:hint="eastAsia"/>
        </w:rPr>
        <w:t>2.28</w:t>
      </w:r>
      <w:r>
        <w:rPr>
          <w:rFonts w:hint="eastAsia"/>
        </w:rPr>
        <w:t>，</w:t>
      </w:r>
      <w:r>
        <w:rPr>
          <w:rFonts w:hint="eastAsia"/>
        </w:rPr>
        <w:t>2014</w:t>
      </w:r>
      <w:r>
        <w:rPr>
          <w:rFonts w:hint="eastAsia"/>
        </w:rPr>
        <w:t>年为</w:t>
      </w:r>
      <w:r>
        <w:rPr>
          <w:rFonts w:hint="eastAsia"/>
        </w:rPr>
        <w:t>2.78</w:t>
      </w:r>
      <w:r>
        <w:rPr>
          <w:rFonts w:hint="eastAsia"/>
        </w:rPr>
        <w:t>，换算成应收账款周转天数则平均收回应收款项需要的时间都需要</w:t>
      </w:r>
      <w:r>
        <w:rPr>
          <w:rFonts w:hint="eastAsia"/>
        </w:rPr>
        <w:t>4</w:t>
      </w:r>
      <w:r>
        <w:rPr>
          <w:rFonts w:hint="eastAsia"/>
        </w:rPr>
        <w:t>至</w:t>
      </w:r>
      <w:r>
        <w:rPr>
          <w:rFonts w:hint="eastAsia"/>
        </w:rPr>
        <w:t>6</w:t>
      </w:r>
      <w:r>
        <w:rPr>
          <w:rFonts w:hint="eastAsia"/>
        </w:rPr>
        <w:t>个月，这也从一方面反映了九好集团的应收款项的质量不佳，甚至可能有虚构应收账款的嫌疑。</w:t>
      </w:r>
    </w:p>
    <w:p w:rsidR="00910B29" w:rsidRDefault="00A151A1" w:rsidP="00A151A1">
      <w:pPr>
        <w:ind w:firstLineChars="0" w:firstLine="0"/>
        <w:rPr>
          <w:rFonts w:hint="eastAsia"/>
          <w:bCs/>
        </w:rPr>
      </w:pPr>
      <w:r>
        <w:rPr>
          <w:rFonts w:hint="eastAsia"/>
          <w:bCs/>
        </w:rPr>
        <w:t>（</w:t>
      </w:r>
      <w:r>
        <w:rPr>
          <w:rFonts w:hint="eastAsia"/>
          <w:bCs/>
        </w:rPr>
        <w:t>3</w:t>
      </w:r>
      <w:r>
        <w:rPr>
          <w:rFonts w:hint="eastAsia"/>
          <w:bCs/>
        </w:rPr>
        <w:t>）</w:t>
      </w:r>
      <w:r w:rsidR="00910B29">
        <w:rPr>
          <w:rFonts w:hint="eastAsia"/>
          <w:bCs/>
        </w:rPr>
        <w:t>关注其他非财务信息</w:t>
      </w:r>
    </w:p>
    <w:p w:rsidR="000F4C15" w:rsidRPr="008C339A" w:rsidRDefault="00910B29" w:rsidP="008C339A">
      <w:pPr>
        <w:ind w:firstLine="480"/>
        <w:rPr>
          <w:rFonts w:hint="eastAsia"/>
        </w:rPr>
      </w:pPr>
      <w:r>
        <w:rPr>
          <w:rFonts w:hint="eastAsia"/>
        </w:rPr>
        <w:t>无论是何种类型的企业，企业高层</w:t>
      </w:r>
      <w:r w:rsidR="008C339A">
        <w:rPr>
          <w:rFonts w:hint="eastAsia"/>
        </w:rPr>
        <w:t>采取</w:t>
      </w:r>
      <w:r>
        <w:rPr>
          <w:rFonts w:hint="eastAsia"/>
        </w:rPr>
        <w:t>的行为</w:t>
      </w:r>
      <w:r w:rsidR="008C339A">
        <w:rPr>
          <w:rFonts w:hint="eastAsia"/>
        </w:rPr>
        <w:t>是反映企业状况指南针。</w:t>
      </w:r>
      <w:r w:rsidR="000F4C15" w:rsidRPr="000F4C15">
        <w:rPr>
          <w:rFonts w:hint="eastAsia"/>
        </w:rPr>
        <w:t>在鞍重股份宣布九好集团为资产在重组的标的方之前几个月，九好的公告内容显示，在</w:t>
      </w:r>
      <w:r w:rsidR="000F4C15" w:rsidRPr="000F4C15">
        <w:rPr>
          <w:rFonts w:hint="eastAsia"/>
        </w:rPr>
        <w:t>2015</w:t>
      </w:r>
      <w:r w:rsidR="000F4C15" w:rsidRPr="000F4C15">
        <w:rPr>
          <w:rFonts w:hint="eastAsia"/>
        </w:rPr>
        <w:t>年</w:t>
      </w:r>
      <w:r w:rsidR="000F4C15" w:rsidRPr="000F4C15">
        <w:rPr>
          <w:rFonts w:hint="eastAsia"/>
        </w:rPr>
        <w:t>6</w:t>
      </w:r>
      <w:r w:rsidR="000F4C15" w:rsidRPr="000F4C15">
        <w:rPr>
          <w:rFonts w:hint="eastAsia"/>
        </w:rPr>
        <w:t>月，自然人祝媛、李竞分别将其持有的九好集团</w:t>
      </w:r>
      <w:r w:rsidR="000F4C15" w:rsidRPr="000F4C15">
        <w:rPr>
          <w:rFonts w:hint="eastAsia"/>
        </w:rPr>
        <w:t>300</w:t>
      </w:r>
      <w:r w:rsidR="000F4C15" w:rsidRPr="000F4C15">
        <w:rPr>
          <w:rFonts w:hint="eastAsia"/>
        </w:rPr>
        <w:t>万元、</w:t>
      </w:r>
      <w:r w:rsidR="000F4C15" w:rsidRPr="000F4C15">
        <w:rPr>
          <w:rFonts w:hint="eastAsia"/>
        </w:rPr>
        <w:t>150</w:t>
      </w:r>
      <w:r w:rsidR="000F4C15" w:rsidRPr="000F4C15">
        <w:rPr>
          <w:rFonts w:hint="eastAsia"/>
        </w:rPr>
        <w:t>万元出资额转让给郭丛军，转让价格为每份出资额</w:t>
      </w:r>
      <w:r w:rsidR="000F4C15" w:rsidRPr="000F4C15">
        <w:rPr>
          <w:rFonts w:hint="eastAsia"/>
        </w:rPr>
        <w:t>7.0</w:t>
      </w:r>
      <w:r w:rsidR="000F4C15" w:rsidRPr="000F4C15">
        <w:rPr>
          <w:rFonts w:hint="eastAsia"/>
        </w:rPr>
        <w:t>元；随后的</w:t>
      </w:r>
      <w:r w:rsidR="000F4C15" w:rsidRPr="000F4C15">
        <w:rPr>
          <w:rFonts w:hint="eastAsia"/>
        </w:rPr>
        <w:t>7</w:t>
      </w:r>
      <w:r w:rsidR="000F4C15" w:rsidRPr="000F4C15">
        <w:rPr>
          <w:rFonts w:hint="eastAsia"/>
        </w:rPr>
        <w:t>月</w:t>
      </w:r>
      <w:r w:rsidR="000F4C15" w:rsidRPr="000F4C15">
        <w:rPr>
          <w:rFonts w:hint="eastAsia"/>
        </w:rPr>
        <w:t>26</w:t>
      </w:r>
      <w:r w:rsidR="000F4C15" w:rsidRPr="000F4C15">
        <w:rPr>
          <w:rFonts w:hint="eastAsia"/>
        </w:rPr>
        <w:t>日，依然是经九好集团股东会审议，自然人俞建午将其持有的九好集团</w:t>
      </w:r>
      <w:r w:rsidR="000F4C15" w:rsidRPr="000F4C15">
        <w:rPr>
          <w:rFonts w:hint="eastAsia"/>
        </w:rPr>
        <w:t>338</w:t>
      </w:r>
      <w:r w:rsidR="000F4C15" w:rsidRPr="000F4C15">
        <w:rPr>
          <w:rFonts w:hint="eastAsia"/>
        </w:rPr>
        <w:t>万元出资额转让给郭丛军，转让价格为每份出资额</w:t>
      </w:r>
      <w:r w:rsidR="000F4C15" w:rsidRPr="000F4C15">
        <w:rPr>
          <w:rFonts w:hint="eastAsia"/>
        </w:rPr>
        <w:t>9.3</w:t>
      </w:r>
      <w:r w:rsidR="000F4C15" w:rsidRPr="000F4C15">
        <w:rPr>
          <w:rFonts w:hint="eastAsia"/>
        </w:rPr>
        <w:t>元。此时，郭丛军持有股份已由原先的</w:t>
      </w:r>
      <w:r w:rsidR="000F4C15" w:rsidRPr="000F4C15">
        <w:rPr>
          <w:rFonts w:hint="eastAsia"/>
        </w:rPr>
        <w:t>43.59%</w:t>
      </w:r>
      <w:r w:rsidR="000F4C15" w:rsidRPr="000F4C15">
        <w:rPr>
          <w:rFonts w:hint="eastAsia"/>
        </w:rPr>
        <w:t>上升到</w:t>
      </w:r>
      <w:r w:rsidR="000F4C15" w:rsidRPr="000F4C15">
        <w:rPr>
          <w:rFonts w:hint="eastAsia"/>
        </w:rPr>
        <w:t>53.51%</w:t>
      </w:r>
      <w:r w:rsidR="000F4C15" w:rsidRPr="000F4C15">
        <w:rPr>
          <w:rFonts w:hint="eastAsia"/>
        </w:rPr>
        <w:t>，占绝对控制地位。在公司要进行重大资产重组的前期，自然人却把手中即将快速增值的筹码出让给郭丛军，这种</w:t>
      </w:r>
      <w:r>
        <w:rPr>
          <w:rFonts w:hint="eastAsia"/>
          <w:bCs/>
        </w:rPr>
        <w:t>异常的</w:t>
      </w:r>
      <w:r w:rsidRPr="00A151A1">
        <w:rPr>
          <w:rFonts w:hint="eastAsia"/>
          <w:bCs/>
        </w:rPr>
        <w:t>股权变动</w:t>
      </w:r>
      <w:r w:rsidR="000F4C15" w:rsidRPr="000F4C15">
        <w:rPr>
          <w:rFonts w:hint="eastAsia"/>
        </w:rPr>
        <w:t>多少令人怀疑</w:t>
      </w:r>
      <w:r w:rsidR="00221211">
        <w:rPr>
          <w:rFonts w:hint="eastAsia"/>
        </w:rPr>
        <w:t>背后的动机</w:t>
      </w:r>
      <w:r w:rsidR="000F4C15" w:rsidRPr="000F4C15">
        <w:rPr>
          <w:rFonts w:hint="eastAsia"/>
        </w:rPr>
        <w:t>。</w:t>
      </w:r>
    </w:p>
    <w:p w:rsidR="00910B29" w:rsidRDefault="00910B29" w:rsidP="000F4C15">
      <w:pPr>
        <w:ind w:firstLine="480"/>
        <w:rPr>
          <w:rFonts w:hint="eastAsia"/>
        </w:rPr>
      </w:pPr>
    </w:p>
    <w:p w:rsidR="00900107" w:rsidRDefault="00900107" w:rsidP="0076703B">
      <w:pPr>
        <w:ind w:firstLine="480"/>
        <w:rPr>
          <w:rFonts w:hint="eastAsia"/>
        </w:rPr>
      </w:pPr>
    </w:p>
    <w:p w:rsidR="00C649A1" w:rsidRDefault="00C649A1">
      <w:pPr>
        <w:spacing w:line="20" w:lineRule="exact"/>
        <w:ind w:firstLine="480"/>
        <w:rPr>
          <w:sz w:val="10"/>
          <w:szCs w:val="10"/>
        </w:rPr>
      </w:pPr>
      <w:r>
        <w:br w:type="page"/>
      </w:r>
    </w:p>
    <w:p w:rsidR="00C649A1" w:rsidRDefault="00C649A1">
      <w:pPr>
        <w:spacing w:line="20" w:lineRule="exact"/>
        <w:rPr>
          <w:rFonts w:hint="eastAsia"/>
          <w:sz w:val="10"/>
          <w:szCs w:val="10"/>
        </w:rPr>
      </w:pPr>
      <w:bookmarkStart w:id="57" w:name="_Toc311270852"/>
      <w:bookmarkStart w:id="58" w:name="_Toc311270986"/>
    </w:p>
    <w:p w:rsidR="00C649A1" w:rsidRPr="00DD1100" w:rsidRDefault="00E6210B" w:rsidP="00BF3149">
      <w:pPr>
        <w:pStyle w:val="1"/>
        <w:rPr>
          <w:rFonts w:ascii="黑体" w:eastAsia="黑体" w:hAnsi="黑体"/>
        </w:rPr>
      </w:pPr>
      <w:bookmarkStart w:id="59" w:name="_Toc485155485"/>
      <w:bookmarkEnd w:id="57"/>
      <w:bookmarkEnd w:id="58"/>
      <w:r w:rsidRPr="00DD1100">
        <w:rPr>
          <w:rFonts w:ascii="黑体" w:eastAsia="黑体" w:hAnsi="黑体" w:hint="eastAsia"/>
        </w:rPr>
        <w:t>第</w:t>
      </w:r>
      <w:r w:rsidR="00541854">
        <w:rPr>
          <w:rFonts w:ascii="黑体" w:eastAsia="黑体" w:hAnsi="黑体" w:hint="eastAsia"/>
        </w:rPr>
        <w:t>四</w:t>
      </w:r>
      <w:r w:rsidRPr="00DD1100">
        <w:rPr>
          <w:rFonts w:ascii="黑体" w:eastAsia="黑体" w:hAnsi="黑体" w:hint="eastAsia"/>
        </w:rPr>
        <w:t xml:space="preserve">章 </w:t>
      </w:r>
      <w:r w:rsidR="00356BC4" w:rsidRPr="00DD1100">
        <w:rPr>
          <w:rFonts w:ascii="黑体" w:eastAsia="黑体" w:hAnsi="黑体" w:hint="eastAsia"/>
        </w:rPr>
        <w:t>案例</w:t>
      </w:r>
      <w:r w:rsidR="00E7028E" w:rsidRPr="00DD1100">
        <w:rPr>
          <w:rFonts w:ascii="黑体" w:eastAsia="黑体" w:hAnsi="黑体" w:hint="eastAsia"/>
        </w:rPr>
        <w:t>启示</w:t>
      </w:r>
      <w:r w:rsidR="00D628D6">
        <w:rPr>
          <w:rFonts w:ascii="黑体" w:eastAsia="黑体" w:hAnsi="黑体" w:hint="eastAsia"/>
        </w:rPr>
        <w:t>及展望</w:t>
      </w:r>
      <w:bookmarkEnd w:id="59"/>
    </w:p>
    <w:p w:rsidR="00D628D6" w:rsidRPr="00DD1100" w:rsidRDefault="00B67349" w:rsidP="00D628D6">
      <w:pPr>
        <w:pStyle w:val="2"/>
        <w:rPr>
          <w:rFonts w:ascii="黑体" w:eastAsia="黑体" w:hAnsi="黑体"/>
          <w:b w:val="0"/>
          <w:sz w:val="30"/>
          <w:szCs w:val="30"/>
        </w:rPr>
      </w:pPr>
      <w:bookmarkStart w:id="60" w:name="_Toc485155486"/>
      <w:r>
        <w:rPr>
          <w:rFonts w:ascii="黑体" w:eastAsia="黑体" w:hAnsi="黑体" w:hint="eastAsia"/>
          <w:b w:val="0"/>
          <w:sz w:val="30"/>
          <w:szCs w:val="30"/>
        </w:rPr>
        <w:t>4</w:t>
      </w:r>
      <w:r w:rsidR="00D628D6" w:rsidRPr="00DD1100">
        <w:rPr>
          <w:rFonts w:ascii="黑体" w:eastAsia="黑体" w:hAnsi="黑体" w:hint="eastAsia"/>
          <w:b w:val="0"/>
          <w:sz w:val="30"/>
          <w:szCs w:val="30"/>
        </w:rPr>
        <w:t>.</w:t>
      </w:r>
      <w:r w:rsidR="00D628D6">
        <w:rPr>
          <w:rFonts w:ascii="黑体" w:eastAsia="黑体" w:hAnsi="黑体" w:hint="eastAsia"/>
          <w:b w:val="0"/>
          <w:sz w:val="30"/>
          <w:szCs w:val="30"/>
        </w:rPr>
        <w:t>1案例启示</w:t>
      </w:r>
      <w:bookmarkEnd w:id="60"/>
    </w:p>
    <w:p w:rsidR="004D243C" w:rsidRDefault="00957263" w:rsidP="003F6F2D">
      <w:pPr>
        <w:ind w:firstLine="480"/>
        <w:rPr>
          <w:rFonts w:hint="eastAsia"/>
        </w:rPr>
      </w:pPr>
      <w:r>
        <w:t>此次九好集团财务造假案是证监会曝光的第一个平台类企业的财务造假案</w:t>
      </w:r>
      <w:r>
        <w:rPr>
          <w:rFonts w:hint="eastAsia"/>
        </w:rPr>
        <w:t>，</w:t>
      </w:r>
      <w:r w:rsidR="004E671E">
        <w:rPr>
          <w:rFonts w:hint="eastAsia"/>
        </w:rPr>
        <w:t>对识别平台类企业的财务舞弊行为有一定的参考意义。</w:t>
      </w:r>
    </w:p>
    <w:p w:rsidR="004D243C" w:rsidRDefault="004D243C" w:rsidP="004D243C">
      <w:pPr>
        <w:ind w:firstLineChars="0" w:firstLine="0"/>
        <w:rPr>
          <w:rFonts w:hint="eastAsia"/>
        </w:rPr>
      </w:pPr>
      <w:r>
        <w:rPr>
          <w:rFonts w:hint="eastAsia"/>
        </w:rPr>
        <w:t>从具体的财务造假手段看：</w:t>
      </w:r>
    </w:p>
    <w:p w:rsidR="008265BE" w:rsidRDefault="004D243C" w:rsidP="00C41624">
      <w:pPr>
        <w:ind w:firstLine="480"/>
        <w:rPr>
          <w:rFonts w:hint="eastAsia"/>
        </w:rPr>
      </w:pPr>
      <w:r>
        <w:rPr>
          <w:rFonts w:hint="eastAsia"/>
        </w:rPr>
        <w:t>利用定期存单和理财产品进行质押来套取资金但不披露在财务报表中对货币资金项目进行虚构的方式较少出现。由于货币资金验证起来很容易，之前人们一致认为货币资金项目是很难进行财务造假的，主要精力都放在诸如应收账款、存货类的可受主观操控的科目，对货币资金的审查不是很严格。此次事件中，九好集团通过隐秘的方式向外部企业借入款项，最终通过多道转账隐藏资金真实来源，转到自身账户并购买定期存单及理财产品，随后通过对借款企业提供担保并随即贴现的方式归还欠款，该时点下，担保用的存单和理财产品的归属权已不在九好集团，但九好对担保物</w:t>
      </w:r>
      <w:r w:rsidR="008265BE">
        <w:rPr>
          <w:rFonts w:hint="eastAsia"/>
        </w:rPr>
        <w:t>质押状态不披露，凭空捏造了数额巨大的货币资金。</w:t>
      </w:r>
      <w:r w:rsidR="008265BE">
        <w:rPr>
          <w:rFonts w:hint="eastAsia"/>
        </w:rPr>
        <w:t xml:space="preserve">      </w:t>
      </w:r>
    </w:p>
    <w:p w:rsidR="004D243C" w:rsidRPr="004D243C" w:rsidRDefault="004D243C" w:rsidP="004D243C">
      <w:pPr>
        <w:ind w:firstLineChars="0" w:firstLine="0"/>
        <w:rPr>
          <w:rFonts w:hint="eastAsia"/>
        </w:rPr>
      </w:pPr>
      <w:r>
        <w:rPr>
          <w:rFonts w:hint="eastAsia"/>
        </w:rPr>
        <w:t>从</w:t>
      </w:r>
      <w:r w:rsidR="004E671E">
        <w:rPr>
          <w:rFonts w:hint="eastAsia"/>
        </w:rPr>
        <w:t>平台类企业</w:t>
      </w:r>
      <w:r>
        <w:rPr>
          <w:rFonts w:hint="eastAsia"/>
        </w:rPr>
        <w:t>行业特点看：</w:t>
      </w:r>
    </w:p>
    <w:p w:rsidR="00C41624" w:rsidRPr="00C41624" w:rsidRDefault="00957263" w:rsidP="00552082">
      <w:pPr>
        <w:ind w:firstLine="480"/>
        <w:rPr>
          <w:rFonts w:hint="eastAsia"/>
        </w:rPr>
      </w:pPr>
      <w:r>
        <w:t>九好集团利用其平台商的身份</w:t>
      </w:r>
      <w:r>
        <w:rPr>
          <w:rFonts w:hint="eastAsia"/>
        </w:rPr>
        <w:t>，</w:t>
      </w:r>
      <w:r>
        <w:t>串联众多上游供应商及下游客户</w:t>
      </w:r>
      <w:r>
        <w:rPr>
          <w:rFonts w:hint="eastAsia"/>
        </w:rPr>
        <w:t>，</w:t>
      </w:r>
      <w:r>
        <w:t>将虚构业务内容</w:t>
      </w:r>
      <w:r>
        <w:rPr>
          <w:rFonts w:hint="eastAsia"/>
        </w:rPr>
        <w:t>、</w:t>
      </w:r>
      <w:r>
        <w:t>虚增交易收入的财务造假手段做到了极致</w:t>
      </w:r>
      <w:r>
        <w:rPr>
          <w:rFonts w:hint="eastAsia"/>
        </w:rPr>
        <w:t>。</w:t>
      </w:r>
      <w:r w:rsidR="0023512A" w:rsidRPr="00502CDE">
        <w:rPr>
          <w:rFonts w:hint="eastAsia"/>
        </w:rPr>
        <w:t>网络经济下，虚拟化和互联网化是</w:t>
      </w:r>
      <w:r w:rsidR="0023512A">
        <w:rPr>
          <w:rFonts w:hint="eastAsia"/>
        </w:rPr>
        <w:t>平台</w:t>
      </w:r>
      <w:r w:rsidR="0023512A" w:rsidRPr="00502CDE">
        <w:rPr>
          <w:rFonts w:hint="eastAsia"/>
        </w:rPr>
        <w:t>经济发展的新特征，</w:t>
      </w:r>
      <w:r>
        <w:t>由于平台类企业只是</w:t>
      </w:r>
      <w:r w:rsidR="00EA374D">
        <w:t>以中间商的身份撮合供应商和客户之间的交易</w:t>
      </w:r>
      <w:r w:rsidR="0023512A">
        <w:rPr>
          <w:rFonts w:hint="eastAsia"/>
        </w:rPr>
        <w:t>并从中收取佣金收入，</w:t>
      </w:r>
      <w:r w:rsidR="00EA374D">
        <w:t>不参与核心产品的生产制造过程</w:t>
      </w:r>
      <w:r w:rsidR="00EA374D">
        <w:rPr>
          <w:rFonts w:hint="eastAsia"/>
        </w:rPr>
        <w:t>，</w:t>
      </w:r>
      <w:r w:rsidR="00EA374D">
        <w:t>因此交易过程中没有</w:t>
      </w:r>
      <w:r w:rsidR="00EA374D">
        <w:rPr>
          <w:rFonts w:hint="eastAsia"/>
        </w:rPr>
        <w:t>实物流，</w:t>
      </w:r>
      <w:r w:rsidR="00EA374D">
        <w:t>这也使得企业在虚增收入时只需要伪造交易合同进而确认收入就可以得到实现</w:t>
      </w:r>
      <w:r w:rsidR="00EA374D">
        <w:rPr>
          <w:rFonts w:hint="eastAsia"/>
        </w:rPr>
        <w:t>，</w:t>
      </w:r>
      <w:r w:rsidR="00EA374D">
        <w:t>同时也加大了监管机构的审查难度</w:t>
      </w:r>
      <w:r w:rsidR="00EA374D">
        <w:rPr>
          <w:rFonts w:hint="eastAsia"/>
        </w:rPr>
        <w:t>。</w:t>
      </w:r>
    </w:p>
    <w:p w:rsidR="00502CDE" w:rsidRDefault="00B95BDA" w:rsidP="004D243C">
      <w:pPr>
        <w:ind w:firstLine="480"/>
        <w:rPr>
          <w:rFonts w:hint="eastAsia"/>
        </w:rPr>
      </w:pPr>
      <w:r>
        <w:rPr>
          <w:rFonts w:hint="eastAsia"/>
        </w:rPr>
        <w:t>平台类企业虽然在近年来得到了很大的发展，但由于平台的种类较多，在行业内数量分布不均，在分析比较同行业内不同平台类企业的财务表现时，可能会出现没有竞争者可比的情况，</w:t>
      </w:r>
      <w:r w:rsidR="00502CDE" w:rsidRPr="00502CDE">
        <w:rPr>
          <w:rFonts w:hint="eastAsia"/>
        </w:rPr>
        <w:t>这种企业</w:t>
      </w:r>
      <w:r>
        <w:rPr>
          <w:rFonts w:hint="eastAsia"/>
        </w:rPr>
        <w:t>由于</w:t>
      </w:r>
      <w:r w:rsidR="00502CDE" w:rsidRPr="00502CDE">
        <w:rPr>
          <w:rFonts w:hint="eastAsia"/>
        </w:rPr>
        <w:t>没有参照</w:t>
      </w:r>
      <w:r w:rsidR="004D243C">
        <w:rPr>
          <w:rFonts w:hint="eastAsia"/>
        </w:rPr>
        <w:t>在自己领域内占控制地位，</w:t>
      </w:r>
      <w:r w:rsidR="002F270D">
        <w:rPr>
          <w:rFonts w:hint="eastAsia"/>
        </w:rPr>
        <w:t>因而</w:t>
      </w:r>
      <w:r w:rsidR="004D243C">
        <w:rPr>
          <w:rFonts w:hint="eastAsia"/>
        </w:rPr>
        <w:t>如果进行</w:t>
      </w:r>
      <w:r w:rsidR="00502CDE" w:rsidRPr="00502CDE">
        <w:rPr>
          <w:rFonts w:hint="eastAsia"/>
        </w:rPr>
        <w:t>财务造假</w:t>
      </w:r>
      <w:r w:rsidR="004D243C">
        <w:rPr>
          <w:rFonts w:hint="eastAsia"/>
        </w:rPr>
        <w:t>被</w:t>
      </w:r>
      <w:r w:rsidR="00502CDE" w:rsidRPr="00502CDE">
        <w:rPr>
          <w:rFonts w:hint="eastAsia"/>
        </w:rPr>
        <w:t>暴露的可能性</w:t>
      </w:r>
      <w:r w:rsidR="004D243C">
        <w:rPr>
          <w:rFonts w:hint="eastAsia"/>
        </w:rPr>
        <w:t>也</w:t>
      </w:r>
      <w:r w:rsidR="00502CDE" w:rsidRPr="00502CDE">
        <w:rPr>
          <w:rFonts w:hint="eastAsia"/>
        </w:rPr>
        <w:t>较小，</w:t>
      </w:r>
      <w:r w:rsidR="004D243C">
        <w:rPr>
          <w:rFonts w:hint="eastAsia"/>
        </w:rPr>
        <w:t>加大了平台类企业财务造假的可能性。</w:t>
      </w:r>
    </w:p>
    <w:p w:rsidR="00B13D76" w:rsidRDefault="00B13D76" w:rsidP="0058553B">
      <w:pPr>
        <w:ind w:firstLine="480"/>
        <w:rPr>
          <w:rFonts w:hint="eastAsia"/>
        </w:rPr>
      </w:pPr>
      <w:r>
        <w:rPr>
          <w:rFonts w:hint="eastAsia"/>
        </w:rPr>
        <w:t>针对以上案例中出现的问题及平台类企业的共性，提出以下几点建议</w:t>
      </w:r>
      <w:r w:rsidR="00492604">
        <w:rPr>
          <w:rFonts w:hint="eastAsia"/>
        </w:rPr>
        <w:t>：</w:t>
      </w:r>
    </w:p>
    <w:p w:rsidR="00B13D76" w:rsidRDefault="00492604" w:rsidP="00492604">
      <w:pPr>
        <w:ind w:firstLineChars="0" w:firstLine="0"/>
        <w:rPr>
          <w:rFonts w:hint="eastAsia"/>
        </w:rPr>
      </w:pPr>
      <w:r>
        <w:rPr>
          <w:rFonts w:hint="eastAsia"/>
        </w:rPr>
        <w:t>（</w:t>
      </w:r>
      <w:r>
        <w:rPr>
          <w:rFonts w:hint="eastAsia"/>
        </w:rPr>
        <w:t>1</w:t>
      </w:r>
      <w:r>
        <w:rPr>
          <w:rFonts w:hint="eastAsia"/>
        </w:rPr>
        <w:t>）对货币资金科目的审查进行重新认识和改进，</w:t>
      </w:r>
      <w:r w:rsidRPr="00956C4B">
        <w:rPr>
          <w:rFonts w:hint="eastAsia"/>
        </w:rPr>
        <w:t>建议审计师</w:t>
      </w:r>
      <w:r>
        <w:rPr>
          <w:rFonts w:hint="eastAsia"/>
        </w:rPr>
        <w:t>在</w:t>
      </w:r>
      <w:r w:rsidRPr="00956C4B">
        <w:rPr>
          <w:rFonts w:hint="eastAsia"/>
        </w:rPr>
        <w:t>对银行存单等货币资金项目是否为质押状态</w:t>
      </w:r>
      <w:r>
        <w:rPr>
          <w:rFonts w:hint="eastAsia"/>
        </w:rPr>
        <w:t>重点进行确认</w:t>
      </w:r>
      <w:r w:rsidRPr="00956C4B">
        <w:rPr>
          <w:rFonts w:hint="eastAsia"/>
        </w:rPr>
        <w:t>，防范企业不披露相关事项</w:t>
      </w:r>
      <w:r>
        <w:rPr>
          <w:rFonts w:hint="eastAsia"/>
        </w:rPr>
        <w:t>，并对银行存款资金的流向保持警惕，防范企业在频繁拆借资金，伪造资产</w:t>
      </w:r>
      <w:r w:rsidRPr="00956C4B">
        <w:rPr>
          <w:rFonts w:hint="eastAsia"/>
        </w:rPr>
        <w:t>。</w:t>
      </w:r>
    </w:p>
    <w:p w:rsidR="00492604" w:rsidRDefault="00492604" w:rsidP="00492604">
      <w:pPr>
        <w:ind w:firstLineChars="0" w:firstLine="0"/>
        <w:rPr>
          <w:rFonts w:hint="eastAsia"/>
        </w:rPr>
      </w:pPr>
      <w:r>
        <w:rPr>
          <w:rFonts w:hint="eastAsia"/>
        </w:rPr>
        <w:t>（</w:t>
      </w:r>
      <w:r>
        <w:rPr>
          <w:rFonts w:hint="eastAsia"/>
        </w:rPr>
        <w:t>2</w:t>
      </w:r>
      <w:r>
        <w:rPr>
          <w:rFonts w:hint="eastAsia"/>
        </w:rPr>
        <w:t>）九好集团在账面上虚构</w:t>
      </w:r>
      <w:r>
        <w:rPr>
          <w:rFonts w:hint="eastAsia"/>
        </w:rPr>
        <w:t>3</w:t>
      </w:r>
      <w:r>
        <w:rPr>
          <w:rFonts w:hint="eastAsia"/>
        </w:rPr>
        <w:t>亿元银行存款的方式就是通过为此外部企业做担保但不披露自己作为担保方将资产质押的方式完成的。</w:t>
      </w:r>
      <w:r>
        <w:rPr>
          <w:rFonts w:hint="eastAsia"/>
        </w:rPr>
        <w:t xml:space="preserve"> </w:t>
      </w:r>
      <w:r>
        <w:rPr>
          <w:rFonts w:hint="eastAsia"/>
        </w:rPr>
        <w:t>企业为谁做了担保，往往外部人士要查证起来不甚明了，因此建议政府或银行可以建立企业间担保关系及质押物的查询平台，可以大大减少企业蓄意不披露担保关系和资产质押情况的可能性。</w:t>
      </w:r>
    </w:p>
    <w:p w:rsidR="001876ED" w:rsidRDefault="00492604" w:rsidP="003F46D7">
      <w:pPr>
        <w:ind w:firstLineChars="0" w:firstLine="0"/>
        <w:rPr>
          <w:rFonts w:hint="eastAsia"/>
        </w:rPr>
      </w:pPr>
      <w:r>
        <w:rPr>
          <w:rFonts w:hint="eastAsia"/>
        </w:rPr>
        <w:t>（</w:t>
      </w:r>
      <w:r>
        <w:rPr>
          <w:rFonts w:hint="eastAsia"/>
        </w:rPr>
        <w:t>3</w:t>
      </w:r>
      <w:r>
        <w:rPr>
          <w:rFonts w:hint="eastAsia"/>
        </w:rPr>
        <w:t>）平台类企业的财务造假时在基于其企业特征下有一定的局限性，最明显地表现在由于企业资产中重资产的缺乏而对非流动资产的造假范围有限，</w:t>
      </w:r>
      <w:r w:rsidRPr="00502CDE">
        <w:rPr>
          <w:rFonts w:hint="eastAsia"/>
        </w:rPr>
        <w:t>这种类型的企业，</w:t>
      </w:r>
      <w:r w:rsidR="003F46D7">
        <w:rPr>
          <w:rFonts w:hint="eastAsia"/>
        </w:rPr>
        <w:t>在虚增资产方面</w:t>
      </w:r>
      <w:r w:rsidR="0058553B">
        <w:rPr>
          <w:rFonts w:hint="eastAsia"/>
        </w:rPr>
        <w:t>极有可能</w:t>
      </w:r>
      <w:r w:rsidR="003F46D7">
        <w:rPr>
          <w:rFonts w:hint="eastAsia"/>
        </w:rPr>
        <w:t>主要通过虚增货币资金或对银行借款不入账核算的手段操作</w:t>
      </w:r>
      <w:r w:rsidR="0058553B">
        <w:rPr>
          <w:rFonts w:hint="eastAsia"/>
        </w:rPr>
        <w:t>，在虚增收入方面极有可能通过</w:t>
      </w:r>
      <w:r w:rsidR="001876ED">
        <w:rPr>
          <w:rFonts w:hint="eastAsia"/>
        </w:rPr>
        <w:t>虚构业务内容、从供应商和客户双方大范围地伪造合同虚构业务收入、</w:t>
      </w:r>
      <w:r w:rsidR="00437895">
        <w:rPr>
          <w:rFonts w:hint="eastAsia"/>
        </w:rPr>
        <w:t>跨期提前确认收入、虚增投资收益等方式，</w:t>
      </w:r>
    </w:p>
    <w:p w:rsidR="00492604" w:rsidRDefault="0058553B" w:rsidP="003F46D7">
      <w:pPr>
        <w:ind w:firstLineChars="0" w:firstLine="0"/>
        <w:rPr>
          <w:rFonts w:hint="eastAsia"/>
        </w:rPr>
      </w:pPr>
      <w:r>
        <w:rPr>
          <w:rFonts w:hint="eastAsia"/>
        </w:rPr>
        <w:t>监管部门和审计机构在审查平台类公司时</w:t>
      </w:r>
      <w:r w:rsidR="003F46D7">
        <w:rPr>
          <w:rFonts w:hint="eastAsia"/>
        </w:rPr>
        <w:t>应重点关注交易和收入的真实性</w:t>
      </w:r>
      <w:r>
        <w:rPr>
          <w:rFonts w:hint="eastAsia"/>
        </w:rPr>
        <w:t>，</w:t>
      </w:r>
      <w:r w:rsidR="003F46D7">
        <w:rPr>
          <w:rFonts w:hint="eastAsia"/>
        </w:rPr>
        <w:t>充分关注管理层可能进行财务舞弊的线索。</w:t>
      </w:r>
    </w:p>
    <w:p w:rsidR="00492604" w:rsidRDefault="00437895" w:rsidP="00437895">
      <w:pPr>
        <w:ind w:firstLineChars="0" w:firstLine="0"/>
        <w:rPr>
          <w:rFonts w:hint="eastAsia"/>
        </w:rPr>
      </w:pPr>
      <w:r>
        <w:rPr>
          <w:rFonts w:hint="eastAsia"/>
        </w:rPr>
        <w:t>（</w:t>
      </w:r>
      <w:r>
        <w:rPr>
          <w:rFonts w:hint="eastAsia"/>
        </w:rPr>
        <w:t>4</w:t>
      </w:r>
      <w:r>
        <w:rPr>
          <w:rFonts w:hint="eastAsia"/>
        </w:rPr>
        <w:t>）</w:t>
      </w:r>
      <w:r w:rsidR="0058553B">
        <w:rPr>
          <w:rFonts w:hint="eastAsia"/>
        </w:rPr>
        <w:t>平台类企业对行业的发展情况依赖度较高，</w:t>
      </w:r>
      <w:r>
        <w:rPr>
          <w:rFonts w:hint="eastAsia"/>
        </w:rPr>
        <w:t>评判平台类企业的财务表现首先要看其是否符合行业发展的规律，如果超出了行业的发展，就可以断定该平台企业有夸大业绩虚构收入的舞弊嫌疑，</w:t>
      </w:r>
      <w:r w:rsidR="00492604" w:rsidRPr="00502CDE">
        <w:rPr>
          <w:rFonts w:hint="eastAsia"/>
        </w:rPr>
        <w:t>监管部门在调查时可以结合</w:t>
      </w:r>
      <w:r w:rsidR="0058553B">
        <w:rPr>
          <w:rFonts w:hint="eastAsia"/>
        </w:rPr>
        <w:t>行业情况或</w:t>
      </w:r>
      <w:r w:rsidR="00492604" w:rsidRPr="00502CDE">
        <w:rPr>
          <w:rFonts w:hint="eastAsia"/>
        </w:rPr>
        <w:t>相同业务模式的其他行业企业进行多方对比，在比较过程中验证</w:t>
      </w:r>
      <w:r w:rsidR="0058553B">
        <w:rPr>
          <w:rFonts w:hint="eastAsia"/>
        </w:rPr>
        <w:t>平台</w:t>
      </w:r>
      <w:r w:rsidR="00492604" w:rsidRPr="00502CDE">
        <w:rPr>
          <w:rFonts w:hint="eastAsia"/>
        </w:rPr>
        <w:t>产业中企业的财务表现是否合理。</w:t>
      </w:r>
    </w:p>
    <w:p w:rsidR="00D628D6" w:rsidRPr="00DD1100" w:rsidRDefault="00B67349" w:rsidP="00D628D6">
      <w:pPr>
        <w:pStyle w:val="2"/>
        <w:rPr>
          <w:rFonts w:ascii="黑体" w:eastAsia="黑体" w:hAnsi="黑体"/>
          <w:b w:val="0"/>
          <w:sz w:val="30"/>
          <w:szCs w:val="30"/>
        </w:rPr>
      </w:pPr>
      <w:bookmarkStart w:id="61" w:name="_Toc485155487"/>
      <w:r>
        <w:rPr>
          <w:rFonts w:ascii="黑体" w:eastAsia="黑体" w:hAnsi="黑体" w:hint="eastAsia"/>
          <w:b w:val="0"/>
          <w:sz w:val="30"/>
          <w:szCs w:val="30"/>
        </w:rPr>
        <w:t>4</w:t>
      </w:r>
      <w:r w:rsidR="00D628D6" w:rsidRPr="00DD1100">
        <w:rPr>
          <w:rFonts w:ascii="黑体" w:eastAsia="黑体" w:hAnsi="黑体" w:hint="eastAsia"/>
          <w:b w:val="0"/>
          <w:sz w:val="30"/>
          <w:szCs w:val="30"/>
        </w:rPr>
        <w:t>.2研究不足及展望</w:t>
      </w:r>
      <w:bookmarkEnd w:id="61"/>
    </w:p>
    <w:p w:rsidR="00D628D6" w:rsidRDefault="00D628D6" w:rsidP="00D628D6">
      <w:pPr>
        <w:ind w:firstLine="480"/>
        <w:rPr>
          <w:rFonts w:hint="eastAsia"/>
        </w:rPr>
      </w:pPr>
      <w:r>
        <w:rPr>
          <w:rFonts w:hint="eastAsia"/>
        </w:rPr>
        <w:t>本文在结合平台类企业的特点的基础上，提出了平台类企业可能产生财务舞弊的几个方向，并以财务舞弊相关理论为分析方法，结合年初备受关注的平台类企业九好集团的财务造假案例进行了分析，对平台类企业的舞弊方向进行了验证，希望可以给予其他主体参考和借鉴。</w:t>
      </w:r>
    </w:p>
    <w:p w:rsidR="00D628D6" w:rsidRDefault="00D628D6" w:rsidP="00D628D6">
      <w:pPr>
        <w:ind w:firstLine="480"/>
        <w:rPr>
          <w:rFonts w:hint="eastAsia"/>
        </w:rPr>
      </w:pPr>
      <w:r>
        <w:t>由于水平有限</w:t>
      </w:r>
      <w:r>
        <w:rPr>
          <w:rFonts w:hint="eastAsia"/>
        </w:rPr>
        <w:t>，</w:t>
      </w:r>
      <w:r>
        <w:t>存在很多不足之处</w:t>
      </w:r>
      <w:r>
        <w:rPr>
          <w:rFonts w:hint="eastAsia"/>
        </w:rPr>
        <w:t>。</w:t>
      </w:r>
      <w:r>
        <w:t>例如</w:t>
      </w:r>
      <w:r>
        <w:rPr>
          <w:rFonts w:hint="eastAsia"/>
        </w:rPr>
        <w:t>，</w:t>
      </w:r>
      <w:r>
        <w:t>对整个事件的来龙去脉叙述得不够完整</w:t>
      </w:r>
      <w:r>
        <w:rPr>
          <w:rFonts w:hint="eastAsia"/>
        </w:rPr>
        <w:t>；分析的财务舞弊识别征兆不够深入；对平台类企业财务舞弊的方向的展望存在一定的主观看法等等。目前由于平台类企业的财务造假案目前数量并不多，无法对此类企业的财务舞弊行为做一个系统的归纳，对造假趋势也无法做一个实际的验证，希望后续研究能在案例样本增多的情况下对平台类企业财务舞弊的行为模式进行进一步验证。</w:t>
      </w:r>
    </w:p>
    <w:p w:rsidR="00684B3B" w:rsidRDefault="004F4105" w:rsidP="00684B3B">
      <w:pPr>
        <w:pStyle w:val="1"/>
        <w:rPr>
          <w:rFonts w:ascii="黑体" w:eastAsia="黑体" w:hAnsi="黑体" w:hint="eastAsia"/>
        </w:rPr>
      </w:pPr>
      <w:r>
        <w:rPr>
          <w:rFonts w:ascii="黑体" w:eastAsia="黑体" w:hAnsi="黑体"/>
        </w:rPr>
        <w:br w:type="page"/>
      </w:r>
      <w:bookmarkStart w:id="62" w:name="_Toc485155488"/>
      <w:r w:rsidR="00684B3B" w:rsidRPr="00DD1100">
        <w:rPr>
          <w:rFonts w:ascii="黑体" w:eastAsia="黑体" w:hAnsi="黑体" w:hint="eastAsia"/>
        </w:rPr>
        <w:t>第</w:t>
      </w:r>
      <w:r w:rsidR="00541854">
        <w:rPr>
          <w:rFonts w:ascii="黑体" w:eastAsia="黑体" w:hAnsi="黑体" w:hint="eastAsia"/>
        </w:rPr>
        <w:t>五</w:t>
      </w:r>
      <w:r w:rsidR="00684B3B" w:rsidRPr="00DD1100">
        <w:rPr>
          <w:rFonts w:ascii="黑体" w:eastAsia="黑体" w:hAnsi="黑体" w:hint="eastAsia"/>
        </w:rPr>
        <w:t xml:space="preserve">章 </w:t>
      </w:r>
      <w:r w:rsidR="00684B3B">
        <w:rPr>
          <w:rFonts w:ascii="黑体" w:eastAsia="黑体" w:hAnsi="黑体" w:hint="eastAsia"/>
        </w:rPr>
        <w:t>结论</w:t>
      </w:r>
      <w:bookmarkEnd w:id="62"/>
    </w:p>
    <w:p w:rsidR="000C4B84" w:rsidRDefault="000C4B84" w:rsidP="00207EE4">
      <w:pPr>
        <w:ind w:firstLine="480"/>
        <w:rPr>
          <w:rFonts w:hint="eastAsia"/>
        </w:rPr>
      </w:pPr>
      <w:r>
        <w:rPr>
          <w:rFonts w:hint="eastAsia"/>
        </w:rPr>
        <w:t>平台类企业</w:t>
      </w:r>
      <w:r w:rsidR="00B92E9E">
        <w:rPr>
          <w:rFonts w:hint="eastAsia"/>
        </w:rPr>
        <w:t>进行舞弊时，</w:t>
      </w:r>
      <w:r>
        <w:rPr>
          <w:rFonts w:hint="eastAsia"/>
        </w:rPr>
        <w:t>在业务流程及财务流程</w:t>
      </w:r>
      <w:r w:rsidR="00B92E9E">
        <w:rPr>
          <w:rFonts w:hint="eastAsia"/>
        </w:rPr>
        <w:t>方面有行业优势，</w:t>
      </w:r>
      <w:r>
        <w:rPr>
          <w:rFonts w:hint="eastAsia"/>
        </w:rPr>
        <w:t>平台类企业生产经营的环境较为简单，不参与供应商实际产品的生产制造环节，</w:t>
      </w:r>
      <w:r w:rsidR="00B92E9E">
        <w:rPr>
          <w:rFonts w:hint="eastAsia"/>
        </w:rPr>
        <w:t>较</w:t>
      </w:r>
      <w:r>
        <w:rPr>
          <w:rFonts w:hint="eastAsia"/>
        </w:rPr>
        <w:t>难验证交易的真实性，因而业务流程较容易进行伪造；平台类企业的运营成本较低，</w:t>
      </w:r>
      <w:r w:rsidRPr="008B1735">
        <w:rPr>
          <w:rFonts w:hint="eastAsia"/>
        </w:rPr>
        <w:t>收入不需要成本直接对应</w:t>
      </w:r>
      <w:r w:rsidR="00B92E9E">
        <w:rPr>
          <w:rFonts w:hint="eastAsia"/>
        </w:rPr>
        <w:t>，</w:t>
      </w:r>
      <w:r>
        <w:rPr>
          <w:rFonts w:hint="eastAsia"/>
        </w:rPr>
        <w:t>更容易虚构利润，容易实现财务流程的匹配，因而较容易出现财务舞弊问题。</w:t>
      </w:r>
    </w:p>
    <w:p w:rsidR="00B92E9E" w:rsidRDefault="00207EE4" w:rsidP="00207EE4">
      <w:pPr>
        <w:ind w:firstLine="480"/>
        <w:rPr>
          <w:rFonts w:hint="eastAsia"/>
        </w:rPr>
      </w:pPr>
      <w:r>
        <w:rPr>
          <w:rFonts w:hint="eastAsia"/>
        </w:rPr>
        <w:t>在舞弊手法方面，</w:t>
      </w:r>
      <w:r w:rsidR="00B92E9E">
        <w:rPr>
          <w:rFonts w:hint="eastAsia"/>
        </w:rPr>
        <w:t>平台类企业在虚增收入方面极有可能通过虚构业务内容、从供应商和客户双方大范围地伪造合同虚构业务收入、跨期提前确认收入、虚增投资收益等方式</w:t>
      </w:r>
      <w:r>
        <w:rPr>
          <w:rFonts w:hint="eastAsia"/>
        </w:rPr>
        <w:t>进行舞弊</w:t>
      </w:r>
      <w:r w:rsidR="00B92E9E">
        <w:rPr>
          <w:rFonts w:hint="eastAsia"/>
        </w:rPr>
        <w:t>，监管部门和审计机构在审查平台类公司时应重点关注交易和收入的真实性，充分关注管理层可能进行财务舞弊的线索</w:t>
      </w:r>
      <w:r w:rsidR="007032F8">
        <w:rPr>
          <w:rFonts w:hint="eastAsia"/>
        </w:rPr>
        <w:t>。</w:t>
      </w:r>
    </w:p>
    <w:p w:rsidR="00C649A1" w:rsidRDefault="00C649A1">
      <w:pPr>
        <w:spacing w:line="20" w:lineRule="exact"/>
        <w:ind w:firstLine="480"/>
        <w:rPr>
          <w:sz w:val="10"/>
          <w:szCs w:val="10"/>
        </w:rPr>
      </w:pPr>
      <w:r>
        <w:br w:type="page"/>
      </w:r>
    </w:p>
    <w:p w:rsidR="00C649A1" w:rsidRPr="00C52EB3" w:rsidRDefault="00C649A1" w:rsidP="002F3447">
      <w:pPr>
        <w:widowControl/>
        <w:spacing w:line="240" w:lineRule="auto"/>
        <w:ind w:firstLineChars="0" w:firstLine="0"/>
        <w:jc w:val="center"/>
        <w:outlineLvl w:val="0"/>
        <w:rPr>
          <w:rFonts w:ascii="黑体" w:eastAsia="黑体" w:hAnsi="黑体"/>
          <w:sz w:val="36"/>
          <w:szCs w:val="36"/>
        </w:rPr>
      </w:pPr>
      <w:bookmarkStart w:id="63" w:name="_Toc311270855"/>
      <w:bookmarkStart w:id="64" w:name="_Toc311270989"/>
      <w:bookmarkStart w:id="65" w:name="_Toc485155489"/>
      <w:r w:rsidRPr="00C52EB3">
        <w:rPr>
          <w:rFonts w:ascii="黑体" w:eastAsia="黑体" w:hAnsi="黑体" w:hint="eastAsia"/>
          <w:sz w:val="36"/>
          <w:szCs w:val="36"/>
        </w:rPr>
        <w:t>参考文献</w:t>
      </w:r>
      <w:bookmarkEnd w:id="63"/>
      <w:bookmarkEnd w:id="64"/>
      <w:bookmarkEnd w:id="65"/>
    </w:p>
    <w:p w:rsidR="008D6E62" w:rsidRPr="008D6E62" w:rsidRDefault="008D6E62" w:rsidP="00EC457F">
      <w:pPr>
        <w:pStyle w:val="af"/>
        <w:spacing w:line="360" w:lineRule="auto"/>
        <w:rPr>
          <w:rFonts w:hint="eastAsia"/>
        </w:rPr>
      </w:pPr>
      <w:r>
        <w:rPr>
          <w:rFonts w:hint="eastAsia"/>
        </w:rPr>
        <w:t>[1]</w:t>
      </w:r>
      <w:r w:rsidRPr="008D6E62">
        <w:rPr>
          <w:rFonts w:hint="eastAsia"/>
        </w:rPr>
        <w:t xml:space="preserve"> </w:t>
      </w:r>
      <w:r>
        <w:rPr>
          <w:rFonts w:hint="eastAsia"/>
        </w:rPr>
        <w:t>陈威如、余卓轩，</w:t>
      </w:r>
      <w:r>
        <w:t>平台战略</w:t>
      </w:r>
      <w:r>
        <w:rPr>
          <w:rFonts w:hint="eastAsia"/>
        </w:rPr>
        <w:t>，</w:t>
      </w:r>
      <w:r w:rsidRPr="004931A9">
        <w:rPr>
          <w:rFonts w:hint="eastAsia"/>
        </w:rPr>
        <w:t>正在席卷全球的商业模式革命</w:t>
      </w:r>
      <w:r>
        <w:t>[M]</w:t>
      </w:r>
      <w:r>
        <w:rPr>
          <w:rFonts w:hint="eastAsia"/>
        </w:rPr>
        <w:t>.</w:t>
      </w:r>
      <w:r>
        <w:rPr>
          <w:rFonts w:hint="eastAsia"/>
        </w:rPr>
        <w:t>北京：中信出版社，</w:t>
      </w:r>
      <w:r>
        <w:rPr>
          <w:rFonts w:hint="eastAsia"/>
        </w:rPr>
        <w:t>2013</w:t>
      </w:r>
    </w:p>
    <w:p w:rsidR="003968DD" w:rsidRDefault="003968DD" w:rsidP="00EC457F">
      <w:pPr>
        <w:ind w:firstLineChars="0" w:firstLine="0"/>
      </w:pPr>
      <w:r>
        <w:rPr>
          <w:rFonts w:hint="eastAsia"/>
        </w:rPr>
        <w:t>[</w:t>
      </w:r>
      <w:r w:rsidR="008D6E62">
        <w:rPr>
          <w:rFonts w:hint="eastAsia"/>
        </w:rPr>
        <w:t>2</w:t>
      </w:r>
      <w:r>
        <w:rPr>
          <w:rFonts w:hint="eastAsia"/>
        </w:rPr>
        <w:t xml:space="preserve">] </w:t>
      </w:r>
      <w:r>
        <w:rPr>
          <w:rFonts w:hint="eastAsia"/>
        </w:rPr>
        <w:t>方军雄，我国上市公司财务欺诈鉴别的实证研究</w:t>
      </w:r>
      <w:r>
        <w:rPr>
          <w:rFonts w:hint="eastAsia"/>
        </w:rPr>
        <w:t>[J]</w:t>
      </w:r>
      <w:r>
        <w:rPr>
          <w:rFonts w:hint="eastAsia"/>
        </w:rPr>
        <w:t>，《上市公司》</w:t>
      </w:r>
      <w:r>
        <w:rPr>
          <w:rFonts w:hint="eastAsia"/>
        </w:rPr>
        <w:t>2003</w:t>
      </w:r>
      <w:r>
        <w:rPr>
          <w:rFonts w:hint="eastAsia"/>
        </w:rPr>
        <w:t>年第</w:t>
      </w:r>
      <w:r>
        <w:rPr>
          <w:rFonts w:hint="eastAsia"/>
        </w:rPr>
        <w:t>4</w:t>
      </w:r>
      <w:r>
        <w:rPr>
          <w:rFonts w:hint="eastAsia"/>
        </w:rPr>
        <w:t>期：</w:t>
      </w:r>
      <w:r>
        <w:rPr>
          <w:rFonts w:hint="eastAsia"/>
        </w:rPr>
        <w:t>40-45</w:t>
      </w:r>
    </w:p>
    <w:p w:rsidR="003968DD" w:rsidRDefault="003968DD" w:rsidP="00EC457F">
      <w:pPr>
        <w:ind w:firstLineChars="0" w:firstLine="0"/>
      </w:pPr>
      <w:r>
        <w:rPr>
          <w:rFonts w:hint="eastAsia"/>
        </w:rPr>
        <w:t>[</w:t>
      </w:r>
      <w:r w:rsidR="008D6E62">
        <w:rPr>
          <w:rFonts w:hint="eastAsia"/>
        </w:rPr>
        <w:t>3</w:t>
      </w:r>
      <w:r>
        <w:rPr>
          <w:rFonts w:hint="eastAsia"/>
        </w:rPr>
        <w:t xml:space="preserve">] </w:t>
      </w:r>
      <w:r w:rsidRPr="006A47AF">
        <w:rPr>
          <w:rFonts w:hint="eastAsia"/>
        </w:rPr>
        <w:t>顾玲艳</w:t>
      </w:r>
      <w:r>
        <w:rPr>
          <w:rFonts w:hint="eastAsia"/>
        </w:rPr>
        <w:t>，我国上市公司二○○四—二○○九年财务舞弊行为研究</w:t>
      </w:r>
      <w:r>
        <w:rPr>
          <w:rFonts w:hint="eastAsia"/>
        </w:rPr>
        <w:t>[J]</w:t>
      </w:r>
      <w:r>
        <w:rPr>
          <w:rFonts w:hint="eastAsia"/>
        </w:rPr>
        <w:t>，《财会研究》，</w:t>
      </w:r>
      <w:r w:rsidRPr="00FE2028">
        <w:rPr>
          <w:rFonts w:hint="eastAsia"/>
        </w:rPr>
        <w:t xml:space="preserve">2010 </w:t>
      </w:r>
      <w:r w:rsidRPr="00FE2028">
        <w:rPr>
          <w:rFonts w:hint="eastAsia"/>
        </w:rPr>
        <w:t>年第</w:t>
      </w:r>
      <w:r w:rsidRPr="00FE2028">
        <w:rPr>
          <w:rFonts w:hint="eastAsia"/>
        </w:rPr>
        <w:t xml:space="preserve">23 </w:t>
      </w:r>
      <w:r w:rsidRPr="00FE2028">
        <w:rPr>
          <w:rFonts w:hint="eastAsia"/>
        </w:rPr>
        <w:t>期</w:t>
      </w:r>
      <w:r>
        <w:rPr>
          <w:rFonts w:hint="eastAsia"/>
        </w:rPr>
        <w:t>：</w:t>
      </w:r>
      <w:r>
        <w:rPr>
          <w:rFonts w:hint="eastAsia"/>
        </w:rPr>
        <w:t>48-51</w:t>
      </w:r>
    </w:p>
    <w:p w:rsidR="003968DD" w:rsidRPr="008264FE" w:rsidRDefault="003968DD" w:rsidP="00EC457F">
      <w:pPr>
        <w:ind w:firstLineChars="0" w:firstLine="0"/>
      </w:pPr>
      <w:r>
        <w:rPr>
          <w:rFonts w:hint="eastAsia"/>
        </w:rPr>
        <w:t>[</w:t>
      </w:r>
      <w:r w:rsidR="008D6E62">
        <w:rPr>
          <w:rFonts w:hint="eastAsia"/>
        </w:rPr>
        <w:t>4</w:t>
      </w:r>
      <w:r>
        <w:rPr>
          <w:rFonts w:hint="eastAsia"/>
        </w:rPr>
        <w:t>]</w:t>
      </w:r>
      <w:r w:rsidR="008D6E62">
        <w:rPr>
          <w:rFonts w:hint="eastAsia"/>
        </w:rPr>
        <w:t xml:space="preserve"> </w:t>
      </w:r>
      <w:r>
        <w:rPr>
          <w:rFonts w:hint="eastAsia"/>
        </w:rPr>
        <w:t>黄世忠，会计数字游戏：美国十大财务舞弊案例剖析</w:t>
      </w:r>
      <w:r>
        <w:t>[M]</w:t>
      </w:r>
      <w:r>
        <w:rPr>
          <w:rFonts w:hint="eastAsia"/>
        </w:rPr>
        <w:t>．北京：中国财政经济出版社，</w:t>
      </w:r>
      <w:r>
        <w:t>2003</w:t>
      </w:r>
    </w:p>
    <w:p w:rsidR="003968DD" w:rsidRDefault="003968DD" w:rsidP="00EC457F">
      <w:pPr>
        <w:ind w:firstLineChars="0" w:firstLine="0"/>
        <w:rPr>
          <w:rFonts w:hint="eastAsia"/>
        </w:rPr>
      </w:pPr>
      <w:r>
        <w:rPr>
          <w:rFonts w:hint="eastAsia"/>
        </w:rPr>
        <w:t>[</w:t>
      </w:r>
      <w:r w:rsidR="008D6E62">
        <w:rPr>
          <w:rFonts w:hint="eastAsia"/>
        </w:rPr>
        <w:t>5</w:t>
      </w:r>
      <w:r>
        <w:rPr>
          <w:rFonts w:hint="eastAsia"/>
        </w:rPr>
        <w:t>]</w:t>
      </w:r>
      <w:r w:rsidR="008D6E62">
        <w:rPr>
          <w:rFonts w:hint="eastAsia"/>
        </w:rPr>
        <w:t xml:space="preserve"> </w:t>
      </w:r>
      <w:r w:rsidRPr="003C1D60">
        <w:rPr>
          <w:rFonts w:hint="eastAsia"/>
        </w:rPr>
        <w:t>韩莹</w:t>
      </w:r>
      <w:r>
        <w:rPr>
          <w:rFonts w:hint="eastAsia"/>
        </w:rPr>
        <w:t>，</w:t>
      </w:r>
      <w:r w:rsidRPr="00FE2028">
        <w:rPr>
          <w:rFonts w:hint="eastAsia"/>
        </w:rPr>
        <w:t>财务舞弊预警信号指标研究</w:t>
      </w:r>
      <w:r>
        <w:rPr>
          <w:rFonts w:hint="eastAsia"/>
        </w:rPr>
        <w:t>[J]</w:t>
      </w:r>
      <w:r>
        <w:rPr>
          <w:rFonts w:hint="eastAsia"/>
        </w:rPr>
        <w:t>，北方经贸，</w:t>
      </w:r>
      <w:r>
        <w:t>2011</w:t>
      </w:r>
      <w:r>
        <w:rPr>
          <w:rFonts w:hint="eastAsia"/>
        </w:rPr>
        <w:t>年第</w:t>
      </w:r>
      <w:r>
        <w:t>2</w:t>
      </w:r>
      <w:r>
        <w:rPr>
          <w:rFonts w:hint="eastAsia"/>
        </w:rPr>
        <w:t>期：</w:t>
      </w:r>
      <w:r>
        <w:rPr>
          <w:rFonts w:hint="eastAsia"/>
        </w:rPr>
        <w:t>55-56</w:t>
      </w:r>
    </w:p>
    <w:p w:rsidR="008D6E62" w:rsidRDefault="008D6E62" w:rsidP="00EC457F">
      <w:pPr>
        <w:pStyle w:val="af"/>
        <w:spacing w:line="360" w:lineRule="auto"/>
        <w:rPr>
          <w:rFonts w:hint="eastAsia"/>
        </w:rPr>
      </w:pPr>
      <w:r>
        <w:rPr>
          <w:rFonts w:hint="eastAsia"/>
        </w:rPr>
        <w:t>[6]</w:t>
      </w:r>
      <w:r>
        <w:rPr>
          <w:rFonts w:hint="eastAsia"/>
        </w:rPr>
        <w:t>李雷，赵先德，简兆权，</w:t>
      </w:r>
      <w:r w:rsidRPr="004931A9">
        <w:rPr>
          <w:rFonts w:hint="eastAsia"/>
        </w:rPr>
        <w:t>网络环境下平台企业的运营策略研究</w:t>
      </w:r>
      <w:r>
        <w:rPr>
          <w:rFonts w:hint="eastAsia"/>
        </w:rPr>
        <w:t>[J]</w:t>
      </w:r>
      <w:r>
        <w:rPr>
          <w:rFonts w:hint="eastAsia"/>
        </w:rPr>
        <w:t>，《</w:t>
      </w:r>
      <w:r w:rsidRPr="00FE2028">
        <w:rPr>
          <w:rFonts w:hint="eastAsia"/>
        </w:rPr>
        <w:t>管理科学学报</w:t>
      </w:r>
      <w:r>
        <w:rPr>
          <w:rFonts w:hint="eastAsia"/>
        </w:rPr>
        <w:t>》，</w:t>
      </w:r>
      <w:r>
        <w:t>2016</w:t>
      </w:r>
      <w:r>
        <w:rPr>
          <w:rFonts w:hint="eastAsia"/>
        </w:rPr>
        <w:t>年</w:t>
      </w:r>
      <w:r>
        <w:rPr>
          <w:rFonts w:hint="eastAsia"/>
        </w:rPr>
        <w:t>3</w:t>
      </w:r>
      <w:r>
        <w:rPr>
          <w:rFonts w:hint="eastAsia"/>
        </w:rPr>
        <w:t>月第</w:t>
      </w:r>
      <w:r>
        <w:t>19</w:t>
      </w:r>
      <w:r>
        <w:rPr>
          <w:rFonts w:hint="eastAsia"/>
        </w:rPr>
        <w:t>卷第</w:t>
      </w:r>
      <w:r>
        <w:t>3</w:t>
      </w:r>
      <w:r>
        <w:rPr>
          <w:rFonts w:hint="eastAsia"/>
        </w:rPr>
        <w:t>期</w:t>
      </w:r>
    </w:p>
    <w:p w:rsidR="008D6E62" w:rsidRPr="008D6E62" w:rsidRDefault="008D6E62" w:rsidP="00EC457F">
      <w:pPr>
        <w:ind w:firstLineChars="0" w:firstLine="0"/>
        <w:rPr>
          <w:rFonts w:hint="eastAsia"/>
        </w:rPr>
      </w:pPr>
      <w:r>
        <w:rPr>
          <w:rFonts w:hint="eastAsia"/>
        </w:rPr>
        <w:t xml:space="preserve">[7] </w:t>
      </w:r>
      <w:r w:rsidRPr="0008260A">
        <w:rPr>
          <w:rFonts w:hint="eastAsia"/>
        </w:rPr>
        <w:t>谢林海</w:t>
      </w:r>
      <w:r>
        <w:rPr>
          <w:rFonts w:hint="eastAsia"/>
        </w:rPr>
        <w:t>、</w:t>
      </w:r>
      <w:r w:rsidRPr="0008260A">
        <w:rPr>
          <w:rFonts w:hint="eastAsia"/>
        </w:rPr>
        <w:t>罗佳</w:t>
      </w:r>
      <w:r>
        <w:rPr>
          <w:rFonts w:hint="eastAsia"/>
        </w:rPr>
        <w:t>、</w:t>
      </w:r>
      <w:r w:rsidRPr="0008260A">
        <w:rPr>
          <w:rFonts w:hint="eastAsia"/>
        </w:rPr>
        <w:t>胡晓洁</w:t>
      </w:r>
      <w:r>
        <w:rPr>
          <w:rFonts w:hint="eastAsia"/>
        </w:rPr>
        <w:t>，国有与非国有企业的财务舞弊手段及外部监督</w:t>
      </w:r>
      <w:r w:rsidRPr="00FE2028">
        <w:rPr>
          <w:rFonts w:hint="eastAsia"/>
        </w:rPr>
        <w:t>——基于</w:t>
      </w:r>
      <w:r w:rsidRPr="00FE2028">
        <w:rPr>
          <w:rFonts w:hint="eastAsia"/>
        </w:rPr>
        <w:t>2006</w:t>
      </w:r>
      <w:r w:rsidRPr="00FE2028">
        <w:rPr>
          <w:rFonts w:hint="eastAsia"/>
        </w:rPr>
        <w:t>—</w:t>
      </w:r>
      <w:r w:rsidRPr="00FE2028">
        <w:rPr>
          <w:rFonts w:hint="eastAsia"/>
        </w:rPr>
        <w:t>2016</w:t>
      </w:r>
      <w:r w:rsidRPr="00FE2028">
        <w:rPr>
          <w:rFonts w:hint="eastAsia"/>
        </w:rPr>
        <w:t>年证监会处罚公告</w:t>
      </w:r>
      <w:r>
        <w:rPr>
          <w:rFonts w:hint="eastAsia"/>
        </w:rPr>
        <w:t>[J]</w:t>
      </w:r>
      <w:r>
        <w:rPr>
          <w:rFonts w:hint="eastAsia"/>
        </w:rPr>
        <w:t>，</w:t>
      </w:r>
      <w:r w:rsidRPr="00FE2028">
        <w:rPr>
          <w:rFonts w:hint="eastAsia"/>
        </w:rPr>
        <w:t>《商业会计》</w:t>
      </w:r>
      <w:r w:rsidRPr="00FE2028">
        <w:rPr>
          <w:rFonts w:hint="eastAsia"/>
        </w:rPr>
        <w:t>2017</w:t>
      </w:r>
      <w:r w:rsidRPr="00FE2028">
        <w:rPr>
          <w:rFonts w:hint="eastAsia"/>
        </w:rPr>
        <w:t>年第</w:t>
      </w:r>
      <w:r w:rsidRPr="00FE2028">
        <w:rPr>
          <w:rFonts w:hint="eastAsia"/>
        </w:rPr>
        <w:t>7</w:t>
      </w:r>
      <w:r w:rsidRPr="00FE2028">
        <w:rPr>
          <w:rFonts w:hint="eastAsia"/>
        </w:rPr>
        <w:t>期</w:t>
      </w:r>
      <w:r>
        <w:rPr>
          <w:rFonts w:hint="eastAsia"/>
        </w:rPr>
        <w:t>：</w:t>
      </w:r>
      <w:r>
        <w:rPr>
          <w:rFonts w:hint="eastAsia"/>
        </w:rPr>
        <w:t>43-46</w:t>
      </w:r>
    </w:p>
    <w:p w:rsidR="008D6E62" w:rsidRDefault="008D6E62" w:rsidP="00EC457F">
      <w:pPr>
        <w:pStyle w:val="af"/>
        <w:spacing w:line="360" w:lineRule="auto"/>
        <w:rPr>
          <w:rFonts w:hint="eastAsia"/>
        </w:rPr>
      </w:pPr>
      <w:r>
        <w:rPr>
          <w:rFonts w:hint="eastAsia"/>
        </w:rPr>
        <w:t xml:space="preserve">[8] </w:t>
      </w:r>
      <w:r>
        <w:rPr>
          <w:rFonts w:hint="eastAsia"/>
        </w:rPr>
        <w:t>王果，</w:t>
      </w:r>
      <w:r w:rsidRPr="0061592A">
        <w:rPr>
          <w:rFonts w:hint="eastAsia"/>
        </w:rPr>
        <w:t>基于平台经济的我国服务外包产业发展研究</w:t>
      </w:r>
      <w:r>
        <w:rPr>
          <w:rFonts w:hint="eastAsia"/>
        </w:rPr>
        <w:t>[J]</w:t>
      </w:r>
      <w:r>
        <w:rPr>
          <w:rFonts w:hint="eastAsia"/>
        </w:rPr>
        <w:t>，《</w:t>
      </w:r>
      <w:r w:rsidRPr="0061592A">
        <w:rPr>
          <w:rFonts w:hint="eastAsia"/>
        </w:rPr>
        <w:t>国际经济合作</w:t>
      </w:r>
      <w:r>
        <w:rPr>
          <w:rFonts w:hint="eastAsia"/>
        </w:rPr>
        <w:t>》</w:t>
      </w:r>
      <w:r w:rsidRPr="0061592A">
        <w:rPr>
          <w:rFonts w:hint="eastAsia"/>
        </w:rPr>
        <w:t xml:space="preserve"> 2014</w:t>
      </w:r>
      <w:r w:rsidRPr="0061592A">
        <w:rPr>
          <w:rFonts w:hint="eastAsia"/>
        </w:rPr>
        <w:t>年第</w:t>
      </w:r>
      <w:r w:rsidRPr="0061592A">
        <w:rPr>
          <w:rFonts w:hint="eastAsia"/>
        </w:rPr>
        <w:t xml:space="preserve">8 </w:t>
      </w:r>
      <w:r w:rsidRPr="0061592A">
        <w:rPr>
          <w:rFonts w:hint="eastAsia"/>
        </w:rPr>
        <w:t>期</w:t>
      </w:r>
      <w:r>
        <w:rPr>
          <w:rFonts w:hint="eastAsia"/>
        </w:rPr>
        <w:t>：</w:t>
      </w:r>
      <w:r>
        <w:rPr>
          <w:rFonts w:hint="eastAsia"/>
        </w:rPr>
        <w:t>22-25</w:t>
      </w:r>
    </w:p>
    <w:p w:rsidR="004F4105" w:rsidRDefault="004F4105" w:rsidP="00EC457F">
      <w:pPr>
        <w:pStyle w:val="af"/>
        <w:spacing w:line="360" w:lineRule="auto"/>
        <w:rPr>
          <w:rFonts w:hint="eastAsia"/>
        </w:rPr>
      </w:pPr>
      <w:r>
        <w:rPr>
          <w:rFonts w:hint="eastAsia"/>
        </w:rPr>
        <w:t xml:space="preserve">[9] </w:t>
      </w:r>
      <w:r w:rsidRPr="004F4105">
        <w:rPr>
          <w:rFonts w:hint="eastAsia"/>
        </w:rPr>
        <w:t>叶金福</w:t>
      </w:r>
      <w:r>
        <w:rPr>
          <w:rFonts w:hint="eastAsia"/>
        </w:rPr>
        <w:t>，</w:t>
      </w:r>
      <w:r w:rsidRPr="004F4105">
        <w:rPr>
          <w:rFonts w:hint="eastAsia"/>
        </w:rPr>
        <w:t>哪些行业最容易出现财务舞弊及其应对策略</w:t>
      </w:r>
      <w:r w:rsidR="00D628D6">
        <w:rPr>
          <w:rFonts w:hint="eastAsia"/>
        </w:rPr>
        <w:t>[Z]</w:t>
      </w:r>
      <w:r>
        <w:rPr>
          <w:rFonts w:hint="eastAsia"/>
        </w:rPr>
        <w:t>，</w:t>
      </w:r>
      <w:r w:rsidRPr="004F4105">
        <w:t>201</w:t>
      </w:r>
      <w:r>
        <w:rPr>
          <w:rFonts w:hint="eastAsia"/>
        </w:rPr>
        <w:t>3</w:t>
      </w:r>
    </w:p>
    <w:p w:rsidR="008D6E62" w:rsidRDefault="008D6E62" w:rsidP="00EC457F">
      <w:pPr>
        <w:pStyle w:val="af"/>
        <w:spacing w:line="360" w:lineRule="auto"/>
        <w:rPr>
          <w:rFonts w:hint="eastAsia"/>
        </w:rPr>
      </w:pPr>
      <w:r>
        <w:rPr>
          <w:rFonts w:hint="eastAsia"/>
        </w:rPr>
        <w:t>[</w:t>
      </w:r>
      <w:r w:rsidR="00D628D6">
        <w:rPr>
          <w:rFonts w:hint="eastAsia"/>
        </w:rPr>
        <w:t>10</w:t>
      </w:r>
      <w:r>
        <w:rPr>
          <w:rFonts w:hint="eastAsia"/>
        </w:rPr>
        <w:t xml:space="preserve">] </w:t>
      </w:r>
      <w:r w:rsidRPr="00800320">
        <w:rPr>
          <w:rFonts w:hint="eastAsia"/>
        </w:rPr>
        <w:t>赵玉亮</w:t>
      </w:r>
      <w:r>
        <w:rPr>
          <w:rFonts w:hint="eastAsia"/>
        </w:rPr>
        <w:t>，</w:t>
      </w:r>
      <w:r w:rsidRPr="004931A9">
        <w:rPr>
          <w:rFonts w:hint="eastAsia"/>
        </w:rPr>
        <w:t>关于平台型公司，看这篇文章就够了</w:t>
      </w:r>
      <w:r>
        <w:rPr>
          <w:rFonts w:hint="eastAsia"/>
        </w:rPr>
        <w:t>，《</w:t>
      </w:r>
      <w:r w:rsidRPr="004931A9">
        <w:rPr>
          <w:rFonts w:hint="eastAsia"/>
        </w:rPr>
        <w:t>中欧商业评论</w:t>
      </w:r>
      <w:r>
        <w:rPr>
          <w:rFonts w:hint="eastAsia"/>
        </w:rPr>
        <w:t>》，</w:t>
      </w:r>
      <w:r w:rsidRPr="004931A9">
        <w:rPr>
          <w:rFonts w:hint="eastAsia"/>
        </w:rPr>
        <w:t>2016</w:t>
      </w:r>
      <w:r w:rsidRPr="004931A9">
        <w:rPr>
          <w:rFonts w:hint="eastAsia"/>
        </w:rPr>
        <w:t>年</w:t>
      </w:r>
      <w:r w:rsidRPr="004931A9">
        <w:rPr>
          <w:rFonts w:hint="eastAsia"/>
        </w:rPr>
        <w:t>5</w:t>
      </w:r>
      <w:r w:rsidRPr="004931A9">
        <w:rPr>
          <w:rFonts w:hint="eastAsia"/>
        </w:rPr>
        <w:t>月刊</w:t>
      </w:r>
    </w:p>
    <w:p w:rsidR="008D6E62" w:rsidRPr="00EA02EB" w:rsidRDefault="008D6E62" w:rsidP="00EC457F">
      <w:pPr>
        <w:ind w:firstLineChars="0" w:firstLine="0"/>
      </w:pPr>
      <w:r w:rsidRPr="00055261">
        <w:t>[</w:t>
      </w:r>
      <w:r w:rsidRPr="00055261">
        <w:rPr>
          <w:rFonts w:hint="eastAsia"/>
        </w:rPr>
        <w:t>1</w:t>
      </w:r>
      <w:r w:rsidR="00D628D6">
        <w:rPr>
          <w:rFonts w:hint="eastAsia"/>
        </w:rPr>
        <w:t>1</w:t>
      </w:r>
      <w:r w:rsidRPr="00055261">
        <w:t>]</w:t>
      </w:r>
      <w:r>
        <w:t xml:space="preserve"> Beasley M.S.</w:t>
      </w:r>
      <w:r>
        <w:rPr>
          <w:rFonts w:hint="eastAsia"/>
        </w:rPr>
        <w:t xml:space="preserve"> </w:t>
      </w:r>
      <w:r>
        <w:t>An empirical Analysis of the Relation between the Board of</w:t>
      </w:r>
      <w:r>
        <w:rPr>
          <w:rFonts w:hint="eastAsia"/>
        </w:rPr>
        <w:t xml:space="preserve"> </w:t>
      </w:r>
      <w:r>
        <w:t>Director Composition and Financial Statement Fraud,</w:t>
      </w:r>
      <w:r>
        <w:rPr>
          <w:rFonts w:hint="eastAsia"/>
        </w:rPr>
        <w:t xml:space="preserve"> </w:t>
      </w:r>
      <w:r>
        <w:t>The</w:t>
      </w:r>
      <w:r>
        <w:rPr>
          <w:rFonts w:hint="eastAsia"/>
        </w:rPr>
        <w:t xml:space="preserve"> </w:t>
      </w:r>
      <w:r>
        <w:t>Accounting Review,1996.</w:t>
      </w:r>
      <w:r w:rsidRPr="00055261">
        <w:t xml:space="preserve"> </w:t>
      </w:r>
    </w:p>
    <w:p w:rsidR="008D6E62" w:rsidRDefault="008D6E62" w:rsidP="00EC457F">
      <w:pPr>
        <w:pStyle w:val="af"/>
        <w:spacing w:line="360" w:lineRule="auto"/>
        <w:rPr>
          <w:rFonts w:hint="eastAsia"/>
        </w:rPr>
      </w:pPr>
      <w:r w:rsidRPr="00055261">
        <w:t>[</w:t>
      </w:r>
      <w:r w:rsidRPr="00055261">
        <w:rPr>
          <w:rFonts w:hint="eastAsia"/>
        </w:rPr>
        <w:t>1</w:t>
      </w:r>
      <w:r w:rsidR="00D628D6">
        <w:rPr>
          <w:rFonts w:hint="eastAsia"/>
        </w:rPr>
        <w:t>2</w:t>
      </w:r>
      <w:r w:rsidRPr="00055261">
        <w:t>]</w:t>
      </w:r>
      <w:r>
        <w:rPr>
          <w:rFonts w:hint="eastAsia"/>
        </w:rPr>
        <w:t xml:space="preserve"> </w:t>
      </w:r>
      <w:r>
        <w:t>M</w:t>
      </w:r>
      <w:r w:rsidR="003C0183">
        <w:rPr>
          <w:rFonts w:hint="eastAsia"/>
        </w:rPr>
        <w:t>arshall</w:t>
      </w:r>
      <w:r>
        <w:t xml:space="preserve"> W. VAN A</w:t>
      </w:r>
      <w:r w:rsidR="003C0183">
        <w:rPr>
          <w:rFonts w:hint="eastAsia"/>
        </w:rPr>
        <w:t>lstyne</w:t>
      </w:r>
      <w:r>
        <w:t>, G</w:t>
      </w:r>
      <w:r w:rsidR="003C0183">
        <w:rPr>
          <w:rFonts w:hint="eastAsia"/>
        </w:rPr>
        <w:t>eoffrey</w:t>
      </w:r>
      <w:r>
        <w:t xml:space="preserve"> G. P</w:t>
      </w:r>
      <w:r w:rsidR="003C0183">
        <w:rPr>
          <w:rFonts w:hint="eastAsia"/>
        </w:rPr>
        <w:t>arker</w:t>
      </w:r>
      <w:r>
        <w:t>,</w:t>
      </w:r>
      <w:r w:rsidR="003C0183">
        <w:rPr>
          <w:rFonts w:hint="eastAsia"/>
        </w:rPr>
        <w:t xml:space="preserve"> </w:t>
      </w:r>
      <w:r>
        <w:t>S</w:t>
      </w:r>
      <w:r w:rsidR="003C0183">
        <w:rPr>
          <w:rFonts w:hint="eastAsia"/>
        </w:rPr>
        <w:t>angeet</w:t>
      </w:r>
      <w:r>
        <w:t xml:space="preserve"> P</w:t>
      </w:r>
      <w:r w:rsidR="003C0183">
        <w:rPr>
          <w:rFonts w:hint="eastAsia"/>
        </w:rPr>
        <w:t>aul</w:t>
      </w:r>
      <w:r>
        <w:t xml:space="preserve"> C</w:t>
      </w:r>
      <w:r w:rsidR="003C0183">
        <w:rPr>
          <w:rFonts w:hint="eastAsia"/>
        </w:rPr>
        <w:t>houdary</w:t>
      </w:r>
      <w:r>
        <w:rPr>
          <w:rFonts w:hint="eastAsia"/>
        </w:rPr>
        <w:t xml:space="preserve">, </w:t>
      </w:r>
      <w:r>
        <w:t>Pipelines,</w:t>
      </w:r>
      <w:r>
        <w:rPr>
          <w:rFonts w:hint="eastAsia"/>
        </w:rPr>
        <w:t xml:space="preserve"> </w:t>
      </w:r>
      <w:r>
        <w:t>Platforms,</w:t>
      </w:r>
      <w:r>
        <w:rPr>
          <w:rFonts w:hint="eastAsia"/>
        </w:rPr>
        <w:t xml:space="preserve"> </w:t>
      </w:r>
      <w:r>
        <w:t>and the</w:t>
      </w:r>
      <w:r>
        <w:rPr>
          <w:rFonts w:hint="eastAsia"/>
        </w:rPr>
        <w:t xml:space="preserve"> </w:t>
      </w:r>
      <w:r>
        <w:t>New Rules</w:t>
      </w:r>
      <w:r>
        <w:rPr>
          <w:rFonts w:hint="eastAsia"/>
        </w:rPr>
        <w:t xml:space="preserve"> </w:t>
      </w:r>
      <w:r>
        <w:t>of Strategy</w:t>
      </w:r>
      <w:r>
        <w:rPr>
          <w:rFonts w:hint="eastAsia"/>
        </w:rPr>
        <w:t xml:space="preserve">, </w:t>
      </w:r>
      <w:r w:rsidRPr="004931A9">
        <w:t>Harvard Business Review</w:t>
      </w:r>
      <w:r>
        <w:rPr>
          <w:rFonts w:hint="eastAsia"/>
        </w:rPr>
        <w:t xml:space="preserve">, </w:t>
      </w:r>
      <w:r w:rsidRPr="004931A9">
        <w:t>April 2016</w:t>
      </w:r>
      <w:r>
        <w:rPr>
          <w:rFonts w:hint="eastAsia"/>
        </w:rPr>
        <w:t>, 54-62</w:t>
      </w:r>
    </w:p>
    <w:p w:rsidR="00FE2028" w:rsidRDefault="00FE2028" w:rsidP="00EC457F">
      <w:pPr>
        <w:ind w:firstLineChars="0" w:firstLine="0"/>
        <w:rPr>
          <w:rFonts w:hint="eastAsia"/>
        </w:rPr>
      </w:pPr>
      <w:r w:rsidRPr="00055261">
        <w:t>[</w:t>
      </w:r>
      <w:r w:rsidRPr="00055261">
        <w:rPr>
          <w:rFonts w:hint="eastAsia"/>
        </w:rPr>
        <w:t>1</w:t>
      </w:r>
      <w:r w:rsidR="00D628D6">
        <w:rPr>
          <w:rFonts w:hint="eastAsia"/>
        </w:rPr>
        <w:t>3</w:t>
      </w:r>
      <w:r w:rsidRPr="00055261">
        <w:t>]</w:t>
      </w:r>
      <w:r>
        <w:t xml:space="preserve"> </w:t>
      </w:r>
      <w:r w:rsidRPr="00D6679C">
        <w:t>Messod D. Beneish</w:t>
      </w:r>
      <w:r>
        <w:rPr>
          <w:rFonts w:hint="eastAsia"/>
        </w:rPr>
        <w:t>.</w:t>
      </w:r>
      <w:r w:rsidR="008D6E62">
        <w:rPr>
          <w:rFonts w:hint="eastAsia"/>
        </w:rPr>
        <w:t xml:space="preserve"> </w:t>
      </w:r>
      <w:r w:rsidRPr="00D6679C">
        <w:t>The Detection of Earnings Manipulation</w:t>
      </w:r>
      <w:r>
        <w:t>,</w:t>
      </w:r>
      <w:r>
        <w:rPr>
          <w:rFonts w:hint="eastAsia"/>
        </w:rPr>
        <w:t xml:space="preserve"> </w:t>
      </w:r>
      <w:r w:rsidRPr="00055261">
        <w:t>Financial Analysts Journal</w:t>
      </w:r>
      <w:r>
        <w:rPr>
          <w:rFonts w:hint="eastAsia"/>
        </w:rPr>
        <w:t>.</w:t>
      </w:r>
      <w:r w:rsidR="008D6E62">
        <w:rPr>
          <w:rFonts w:hint="eastAsia"/>
        </w:rPr>
        <w:t xml:space="preserve"> </w:t>
      </w:r>
      <w:r w:rsidRPr="00055261">
        <w:t>September 1999</w:t>
      </w:r>
    </w:p>
    <w:p w:rsidR="00C649A1" w:rsidRDefault="008D6E62" w:rsidP="002F3447">
      <w:pPr>
        <w:widowControl/>
        <w:spacing w:line="240" w:lineRule="auto"/>
        <w:ind w:firstLineChars="0" w:firstLine="0"/>
        <w:jc w:val="center"/>
        <w:outlineLvl w:val="0"/>
      </w:pPr>
      <w:r>
        <w:br w:type="page"/>
      </w:r>
      <w:bookmarkStart w:id="66" w:name="_Toc485155490"/>
      <w:r w:rsidR="00766267" w:rsidRPr="00C52EB3">
        <w:rPr>
          <w:rFonts w:ascii="黑体" w:eastAsia="黑体" w:hAnsi="黑体"/>
          <w:sz w:val="36"/>
          <w:szCs w:val="36"/>
        </w:rPr>
        <w:t>致谢</w:t>
      </w:r>
      <w:bookmarkEnd w:id="66"/>
    </w:p>
    <w:p w:rsidR="00127614" w:rsidRDefault="00127614" w:rsidP="00127614">
      <w:pPr>
        <w:ind w:firstLine="480"/>
        <w:rPr>
          <w:rFonts w:hint="eastAsia"/>
        </w:rPr>
      </w:pPr>
      <w:r>
        <w:rPr>
          <w:rFonts w:hint="eastAsia"/>
        </w:rPr>
        <w:t>写下这篇论文的时候，大学四年时光已经进入尾声，四年前刚进入大学的场景还历历在目，能感受到四年间的成长。</w:t>
      </w:r>
    </w:p>
    <w:p w:rsidR="00127614" w:rsidRDefault="00127614" w:rsidP="00127614">
      <w:pPr>
        <w:ind w:firstLine="480"/>
        <w:rPr>
          <w:rFonts w:hint="eastAsia"/>
        </w:rPr>
      </w:pPr>
      <w:r>
        <w:rPr>
          <w:rFonts w:hint="eastAsia"/>
        </w:rPr>
        <w:t>这篇论文的顺利完成离不开导师的指导，我们的导师吴老师对我们论文的选题和写作给了很多意见，推荐我们看相关的书籍，在论文后续的改动中也为我们提供了指导的意见，对本科生论文的指导尽心尽责，给予了我们很大的帮助和影响。</w:t>
      </w:r>
    </w:p>
    <w:p w:rsidR="008F617B" w:rsidRDefault="00127614" w:rsidP="00127614">
      <w:pPr>
        <w:ind w:firstLine="480"/>
      </w:pPr>
      <w:r>
        <w:rPr>
          <w:rFonts w:hint="eastAsia"/>
        </w:rPr>
        <w:t>另外，大一到大四的这段时间里，感谢所有的授课老师传授给我理论知识，以及在课后的答疑解惑，这些知识充实了我的专业技能，为我今后的发展指明了道路，也要感谢大学里一起学习的朋友们，还有一起生活的室友，她们的陪伴给了我很多力量，更要感谢我的家人对我学业的理解和支持。今后，我也将继续带着大学里所学到的，在人生的道路上不断探索和成长。</w:t>
      </w:r>
    </w:p>
    <w:p w:rsidR="00766267" w:rsidRDefault="008F617B" w:rsidP="002F3447">
      <w:pPr>
        <w:widowControl/>
        <w:spacing w:line="240" w:lineRule="auto"/>
        <w:ind w:firstLineChars="0" w:firstLine="0"/>
        <w:jc w:val="center"/>
        <w:outlineLvl w:val="0"/>
      </w:pPr>
      <w:r>
        <w:br w:type="page"/>
      </w:r>
      <w:bookmarkStart w:id="67" w:name="_Toc485155491"/>
      <w:r w:rsidRPr="00C52EB3">
        <w:rPr>
          <w:rFonts w:ascii="黑体" w:eastAsia="黑体" w:hAnsi="黑体"/>
          <w:sz w:val="36"/>
          <w:szCs w:val="36"/>
        </w:rPr>
        <w:t>附录</w:t>
      </w:r>
      <w:r w:rsidR="00211168" w:rsidRPr="00C52EB3">
        <w:rPr>
          <w:rFonts w:ascii="黑体" w:eastAsia="黑体" w:hAnsi="黑体" w:hint="eastAsia"/>
          <w:sz w:val="36"/>
          <w:szCs w:val="36"/>
        </w:rPr>
        <w:t>：</w:t>
      </w:r>
      <w:bookmarkEnd w:id="67"/>
    </w:p>
    <w:p w:rsidR="008F617B" w:rsidRPr="00597972" w:rsidRDefault="00597972" w:rsidP="00597972">
      <w:pPr>
        <w:ind w:firstLineChars="0" w:firstLine="0"/>
        <w:jc w:val="center"/>
        <w:rPr>
          <w:rFonts w:ascii="Cambria" w:hAnsi="Cambria"/>
          <w:b/>
          <w:bCs/>
          <w:sz w:val="32"/>
          <w:szCs w:val="32"/>
        </w:rPr>
      </w:pPr>
      <w:bookmarkStart w:id="68" w:name="_Toc485155492"/>
      <w:r w:rsidRPr="00597972">
        <w:rPr>
          <w:rStyle w:val="2Char"/>
        </w:rPr>
        <w:t>Pipelines,</w:t>
      </w:r>
      <w:r>
        <w:rPr>
          <w:rStyle w:val="2Char"/>
          <w:rFonts w:hint="eastAsia"/>
        </w:rPr>
        <w:t xml:space="preserve"> </w:t>
      </w:r>
      <w:r w:rsidRPr="00597972">
        <w:rPr>
          <w:rStyle w:val="2Char"/>
        </w:rPr>
        <w:t>Platforms,</w:t>
      </w:r>
      <w:r>
        <w:rPr>
          <w:rStyle w:val="2Char"/>
          <w:rFonts w:hint="eastAsia"/>
        </w:rPr>
        <w:t xml:space="preserve"> </w:t>
      </w:r>
      <w:r w:rsidRPr="00597972">
        <w:rPr>
          <w:rStyle w:val="2Char"/>
        </w:rPr>
        <w:t>and the</w:t>
      </w:r>
      <w:r>
        <w:rPr>
          <w:rStyle w:val="2Char"/>
          <w:rFonts w:hint="eastAsia"/>
        </w:rPr>
        <w:t xml:space="preserve"> </w:t>
      </w:r>
      <w:r w:rsidRPr="00597972">
        <w:rPr>
          <w:rStyle w:val="2Char"/>
        </w:rPr>
        <w:t>New Rules</w:t>
      </w:r>
      <w:r>
        <w:rPr>
          <w:rStyle w:val="2Char"/>
          <w:rFonts w:hint="eastAsia"/>
        </w:rPr>
        <w:t xml:space="preserve"> </w:t>
      </w:r>
      <w:r w:rsidRPr="00597972">
        <w:rPr>
          <w:rStyle w:val="2Char"/>
        </w:rPr>
        <w:t>of Strategy</w:t>
      </w:r>
      <w:bookmarkEnd w:id="68"/>
    </w:p>
    <w:p w:rsidR="00597972" w:rsidRDefault="00597972" w:rsidP="00597972">
      <w:pPr>
        <w:ind w:firstLine="480"/>
        <w:rPr>
          <w:rFonts w:hint="eastAsia"/>
        </w:rPr>
      </w:pPr>
      <w:r>
        <w:t>Back in 2007 the five major mobile-phone</w:t>
      </w:r>
      <w:r>
        <w:rPr>
          <w:rFonts w:hint="eastAsia"/>
        </w:rPr>
        <w:t xml:space="preserve"> </w:t>
      </w:r>
      <w:r>
        <w:t>manufacturers—Nokia, Samsung, Motorola,</w:t>
      </w:r>
      <w:r>
        <w:rPr>
          <w:rFonts w:hint="eastAsia"/>
        </w:rPr>
        <w:t xml:space="preserve"> </w:t>
      </w:r>
      <w:r>
        <w:t>Sony Ericsson, and LG—collectively</w:t>
      </w:r>
      <w:r>
        <w:rPr>
          <w:rFonts w:hint="eastAsia"/>
        </w:rPr>
        <w:t xml:space="preserve"> </w:t>
      </w:r>
      <w:r>
        <w:t>controlled 90% of the industry’s global profits.</w:t>
      </w:r>
      <w:r>
        <w:rPr>
          <w:rFonts w:hint="eastAsia"/>
        </w:rPr>
        <w:t xml:space="preserve"> </w:t>
      </w:r>
      <w:r>
        <w:t>That year, Apple’s iPhone burst onto the scene</w:t>
      </w:r>
      <w:r>
        <w:rPr>
          <w:rFonts w:hint="eastAsia"/>
        </w:rPr>
        <w:t xml:space="preserve"> </w:t>
      </w:r>
      <w:r>
        <w:t>and began gobbling up market share.</w:t>
      </w:r>
    </w:p>
    <w:p w:rsidR="00597972" w:rsidRDefault="00597972" w:rsidP="00597972">
      <w:pPr>
        <w:ind w:firstLine="480"/>
      </w:pPr>
      <w:r>
        <w:t>By 2015 the iPhone singlehandedly generated 92%</w:t>
      </w:r>
      <w:r>
        <w:rPr>
          <w:rFonts w:hint="eastAsia"/>
        </w:rPr>
        <w:t xml:space="preserve"> </w:t>
      </w:r>
      <w:r>
        <w:t>of global profits, while all but one of the former</w:t>
      </w:r>
      <w:r>
        <w:rPr>
          <w:rFonts w:hint="eastAsia"/>
        </w:rPr>
        <w:t xml:space="preserve"> </w:t>
      </w:r>
      <w:r>
        <w:t>incumbents made no profit at all.</w:t>
      </w:r>
    </w:p>
    <w:p w:rsidR="00597972" w:rsidRDefault="00597972" w:rsidP="00597972">
      <w:pPr>
        <w:ind w:firstLine="480"/>
      </w:pPr>
      <w:r>
        <w:t>How can we explain the iPhone’s rapid domination</w:t>
      </w:r>
      <w:r>
        <w:rPr>
          <w:rFonts w:hint="eastAsia"/>
        </w:rPr>
        <w:t xml:space="preserve"> </w:t>
      </w:r>
      <w:r>
        <w:t>of its industry? And how can we explain its</w:t>
      </w:r>
      <w:r>
        <w:rPr>
          <w:rFonts w:hint="eastAsia"/>
        </w:rPr>
        <w:t xml:space="preserve"> </w:t>
      </w:r>
      <w:r>
        <w:t>competitors’ free fall? Nokia and the others had</w:t>
      </w:r>
      <w:r>
        <w:rPr>
          <w:rFonts w:hint="eastAsia"/>
        </w:rPr>
        <w:t xml:space="preserve"> </w:t>
      </w:r>
      <w:r>
        <w:t>classic strategic advantages that should have protected</w:t>
      </w:r>
      <w:r>
        <w:rPr>
          <w:rFonts w:hint="eastAsia"/>
        </w:rPr>
        <w:t xml:space="preserve"> </w:t>
      </w:r>
      <w:r>
        <w:t>them: strong product differentiation, trusted</w:t>
      </w:r>
      <w:r>
        <w:rPr>
          <w:rFonts w:hint="eastAsia"/>
        </w:rPr>
        <w:t xml:space="preserve"> </w:t>
      </w:r>
      <w:r>
        <w:t>brands, leading operating systems, excellent logistics,</w:t>
      </w:r>
      <w:r>
        <w:rPr>
          <w:rFonts w:hint="eastAsia"/>
        </w:rPr>
        <w:t xml:space="preserve"> </w:t>
      </w:r>
      <w:r>
        <w:t>protective regulation, huge R&amp;D budgets, and</w:t>
      </w:r>
      <w:r>
        <w:rPr>
          <w:rFonts w:hint="eastAsia"/>
        </w:rPr>
        <w:t xml:space="preserve"> </w:t>
      </w:r>
      <w:r>
        <w:t>massive scale. For the most part, those firms looked</w:t>
      </w:r>
      <w:r>
        <w:rPr>
          <w:rFonts w:hint="eastAsia"/>
        </w:rPr>
        <w:t xml:space="preserve"> </w:t>
      </w:r>
      <w:r>
        <w:t>stable, profitable, and well entrenched.</w:t>
      </w:r>
    </w:p>
    <w:p w:rsidR="00597972" w:rsidRDefault="00597972" w:rsidP="00597972">
      <w:pPr>
        <w:ind w:firstLine="480"/>
      </w:pPr>
      <w:r>
        <w:t>Certainly the iPhone had an innovative design</w:t>
      </w:r>
      <w:r>
        <w:rPr>
          <w:rFonts w:hint="eastAsia"/>
        </w:rPr>
        <w:t xml:space="preserve"> </w:t>
      </w:r>
      <w:r>
        <w:t>and novel capabilities. But in 2007, Apple was a weak,</w:t>
      </w:r>
      <w:r>
        <w:rPr>
          <w:rFonts w:hint="eastAsia"/>
        </w:rPr>
        <w:t xml:space="preserve"> </w:t>
      </w:r>
      <w:r>
        <w:t>nonthreatening player surrounded by 800-pound</w:t>
      </w:r>
      <w:r>
        <w:rPr>
          <w:rFonts w:hint="eastAsia"/>
        </w:rPr>
        <w:t xml:space="preserve"> </w:t>
      </w:r>
      <w:r>
        <w:t>gorillas. It had less than 4% of market share in desktop</w:t>
      </w:r>
      <w:r>
        <w:rPr>
          <w:rFonts w:hint="eastAsia"/>
        </w:rPr>
        <w:t xml:space="preserve"> </w:t>
      </w:r>
      <w:r>
        <w:t>operating systems and none at all in mobile phones.</w:t>
      </w:r>
    </w:p>
    <w:p w:rsidR="00597972" w:rsidRDefault="00597972" w:rsidP="00597972">
      <w:pPr>
        <w:ind w:firstLine="480"/>
        <w:rPr>
          <w:rFonts w:hint="eastAsia"/>
        </w:rPr>
      </w:pPr>
      <w:r>
        <w:t>As we’ll explain, Apple (along with Google’s competing</w:t>
      </w:r>
      <w:r>
        <w:rPr>
          <w:rFonts w:hint="eastAsia"/>
        </w:rPr>
        <w:t xml:space="preserve"> </w:t>
      </w:r>
      <w:r>
        <w:t>Android system) overran the incumbents by</w:t>
      </w:r>
      <w:r>
        <w:rPr>
          <w:rFonts w:hint="eastAsia"/>
        </w:rPr>
        <w:t xml:space="preserve"> </w:t>
      </w:r>
      <w:r>
        <w:t>exploiting the power of platforms and leveraging</w:t>
      </w:r>
      <w:r>
        <w:rPr>
          <w:rFonts w:hint="eastAsia"/>
        </w:rPr>
        <w:t xml:space="preserve"> </w:t>
      </w:r>
      <w:r>
        <w:t>the new rules of strategy they give rise to. Platform</w:t>
      </w:r>
      <w:r>
        <w:rPr>
          <w:rFonts w:hint="eastAsia"/>
        </w:rPr>
        <w:t xml:space="preserve"> </w:t>
      </w:r>
      <w:r>
        <w:t>businesses bring together producers and consumers</w:t>
      </w:r>
      <w:r>
        <w:rPr>
          <w:rFonts w:hint="eastAsia"/>
        </w:rPr>
        <w:t xml:space="preserve"> </w:t>
      </w:r>
      <w:r>
        <w:t>in high-value exchanges. Their chief assets are</w:t>
      </w:r>
      <w:r>
        <w:rPr>
          <w:rFonts w:hint="eastAsia"/>
        </w:rPr>
        <w:t xml:space="preserve"> </w:t>
      </w:r>
      <w:r>
        <w:t>information and interactions, which together are</w:t>
      </w:r>
      <w:r>
        <w:rPr>
          <w:rFonts w:hint="eastAsia"/>
        </w:rPr>
        <w:t xml:space="preserve"> </w:t>
      </w:r>
      <w:r>
        <w:t>also the source of the value they create and their</w:t>
      </w:r>
      <w:r>
        <w:rPr>
          <w:rFonts w:hint="eastAsia"/>
        </w:rPr>
        <w:t xml:space="preserve"> </w:t>
      </w:r>
      <w:r>
        <w:t>competitive advantage.</w:t>
      </w:r>
    </w:p>
    <w:p w:rsidR="00597972" w:rsidRPr="00724CAC" w:rsidRDefault="00597972" w:rsidP="00724CAC">
      <w:pPr>
        <w:autoSpaceDE w:val="0"/>
        <w:autoSpaceDN w:val="0"/>
        <w:adjustRightInd w:val="0"/>
        <w:ind w:firstLine="480"/>
        <w:jc w:val="left"/>
      </w:pPr>
      <w:r w:rsidRPr="00724CAC">
        <w:t>Understanding this, Apple conceived the iPhone</w:t>
      </w:r>
      <w:r w:rsidRPr="00724CAC">
        <w:rPr>
          <w:rFonts w:hint="eastAsia"/>
        </w:rPr>
        <w:t xml:space="preserve"> </w:t>
      </w:r>
      <w:r w:rsidRPr="00724CAC">
        <w:t>and its operating system as more than a product or</w:t>
      </w:r>
      <w:r w:rsidRPr="00724CAC">
        <w:rPr>
          <w:rFonts w:hint="eastAsia"/>
        </w:rPr>
        <w:t xml:space="preserve"> </w:t>
      </w:r>
      <w:r w:rsidRPr="00724CAC">
        <w:t>a conduit for services. It imagined them as a way to</w:t>
      </w:r>
      <w:r w:rsidRPr="00724CAC">
        <w:rPr>
          <w:rFonts w:hint="eastAsia"/>
        </w:rPr>
        <w:t xml:space="preserve"> </w:t>
      </w:r>
      <w:r w:rsidRPr="00724CAC">
        <w:t>connect</w:t>
      </w:r>
      <w:r w:rsidR="00AF2BDD">
        <w:rPr>
          <w:rFonts w:hint="eastAsia"/>
        </w:rPr>
        <w:t xml:space="preserve"> </w:t>
      </w:r>
      <w:r w:rsidRPr="00724CAC">
        <w:t>participants in two-sided markets</w:t>
      </w:r>
      <w:r w:rsidRPr="00724CAC">
        <w:rPr>
          <w:rFonts w:hint="eastAsia"/>
        </w:rPr>
        <w:t>—</w:t>
      </w:r>
      <w:r w:rsidRPr="00724CAC">
        <w:t>app</w:t>
      </w:r>
      <w:r w:rsidRPr="00724CAC">
        <w:rPr>
          <w:rFonts w:hint="eastAsia"/>
        </w:rPr>
        <w:t xml:space="preserve"> </w:t>
      </w:r>
      <w:r w:rsidRPr="00724CAC">
        <w:t>developers on one side and app users on the other</w:t>
      </w:r>
      <w:r w:rsidRPr="00724CAC">
        <w:rPr>
          <w:rFonts w:hint="eastAsia"/>
        </w:rPr>
        <w:t>—</w:t>
      </w:r>
      <w:r w:rsidRPr="00724CAC">
        <w:t>generating value for both groups. As the number</w:t>
      </w:r>
      <w:r w:rsidRPr="00724CAC">
        <w:rPr>
          <w:rFonts w:hint="eastAsia"/>
        </w:rPr>
        <w:t xml:space="preserve"> </w:t>
      </w:r>
      <w:r w:rsidRPr="00724CAC">
        <w:t>of participants on each side grew, that value increased</w:t>
      </w:r>
      <w:r w:rsidRPr="00724CAC">
        <w:rPr>
          <w:rFonts w:hint="eastAsia"/>
        </w:rPr>
        <w:t>—</w:t>
      </w:r>
      <w:r w:rsidRPr="00724CAC">
        <w:t xml:space="preserve">a phenomenon called </w:t>
      </w:r>
      <w:r w:rsidRPr="00724CAC">
        <w:rPr>
          <w:rFonts w:hint="eastAsia"/>
        </w:rPr>
        <w:t>“</w:t>
      </w:r>
      <w:r w:rsidRPr="00724CAC">
        <w:t>network effects,</w:t>
      </w:r>
      <w:r w:rsidRPr="00724CAC">
        <w:rPr>
          <w:rFonts w:hint="eastAsia"/>
        </w:rPr>
        <w:t>”</w:t>
      </w:r>
      <w:r w:rsidRPr="00724CAC">
        <w:rPr>
          <w:rFonts w:hint="eastAsia"/>
        </w:rPr>
        <w:t xml:space="preserve"> </w:t>
      </w:r>
      <w:r w:rsidRPr="00724CAC">
        <w:t>which is central to platform strategy. By January</w:t>
      </w:r>
      <w:r w:rsidRPr="00724CAC">
        <w:rPr>
          <w:rFonts w:hint="eastAsia"/>
        </w:rPr>
        <w:t xml:space="preserve"> </w:t>
      </w:r>
      <w:r w:rsidRPr="00724CAC">
        <w:t>2015 the company</w:t>
      </w:r>
      <w:r w:rsidR="00AF2BDD">
        <w:t>’</w:t>
      </w:r>
      <w:r w:rsidRPr="00724CAC">
        <w:t>s App Store offered 1.4 million</w:t>
      </w:r>
      <w:r w:rsidRPr="00724CAC">
        <w:rPr>
          <w:rFonts w:hint="eastAsia"/>
        </w:rPr>
        <w:t xml:space="preserve"> </w:t>
      </w:r>
      <w:r w:rsidRPr="00724CAC">
        <w:t>apps and had cumulatively generated $25 billion</w:t>
      </w:r>
      <w:r w:rsidRPr="00724CAC">
        <w:rPr>
          <w:rFonts w:hint="eastAsia"/>
        </w:rPr>
        <w:t xml:space="preserve"> </w:t>
      </w:r>
      <w:r w:rsidRPr="00724CAC">
        <w:t>for developers.</w:t>
      </w:r>
    </w:p>
    <w:p w:rsidR="00597972" w:rsidRPr="00724CAC" w:rsidRDefault="00597972" w:rsidP="00724CAC">
      <w:pPr>
        <w:autoSpaceDE w:val="0"/>
        <w:autoSpaceDN w:val="0"/>
        <w:adjustRightInd w:val="0"/>
        <w:ind w:firstLine="480"/>
        <w:jc w:val="left"/>
        <w:rPr>
          <w:rFonts w:hint="eastAsia"/>
        </w:rPr>
      </w:pPr>
      <w:r w:rsidRPr="00724CAC">
        <w:t>Apple</w:t>
      </w:r>
      <w:r w:rsidR="00AF2BDD">
        <w:t>’</w:t>
      </w:r>
      <w:r w:rsidRPr="00724CAC">
        <w:t>s success in building a platform business</w:t>
      </w:r>
      <w:r w:rsidRPr="00724CAC">
        <w:rPr>
          <w:rFonts w:hint="eastAsia"/>
        </w:rPr>
        <w:t xml:space="preserve"> </w:t>
      </w:r>
      <w:r w:rsidRPr="00724CAC">
        <w:t>within a conventional product firm holds critical</w:t>
      </w:r>
      <w:r w:rsidR="0090766A" w:rsidRPr="00724CAC">
        <w:rPr>
          <w:rFonts w:hint="eastAsia"/>
        </w:rPr>
        <w:t xml:space="preserve"> </w:t>
      </w:r>
      <w:r w:rsidR="0090766A" w:rsidRPr="00724CAC">
        <w:t>lessons for companies across industries. Firms that</w:t>
      </w:r>
      <w:r w:rsidR="0090766A" w:rsidRPr="00724CAC">
        <w:rPr>
          <w:rFonts w:hint="eastAsia"/>
        </w:rPr>
        <w:t xml:space="preserve"> </w:t>
      </w:r>
      <w:r w:rsidR="0090766A" w:rsidRPr="00724CAC">
        <w:t>fail to create platforms and don</w:t>
      </w:r>
      <w:r w:rsidR="00AF2BDD">
        <w:t>’</w:t>
      </w:r>
      <w:r w:rsidR="0090766A" w:rsidRPr="00724CAC">
        <w:t>t learn the new rules</w:t>
      </w:r>
      <w:r w:rsidR="0090766A" w:rsidRPr="00724CAC">
        <w:rPr>
          <w:rFonts w:hint="eastAsia"/>
        </w:rPr>
        <w:t xml:space="preserve"> </w:t>
      </w:r>
      <w:r w:rsidR="0090766A" w:rsidRPr="00724CAC">
        <w:t>of strategy will be unable to compete for long.</w:t>
      </w:r>
    </w:p>
    <w:p w:rsidR="00724CAC" w:rsidRPr="00724CAC" w:rsidRDefault="00724CAC" w:rsidP="00724CAC">
      <w:pPr>
        <w:ind w:firstLineChars="0" w:firstLine="0"/>
        <w:rPr>
          <w:b/>
        </w:rPr>
      </w:pPr>
      <w:r w:rsidRPr="00724CAC">
        <w:rPr>
          <w:b/>
        </w:rPr>
        <w:t>Pipeline to Platform</w:t>
      </w:r>
    </w:p>
    <w:p w:rsidR="00724CAC" w:rsidRDefault="00724CAC" w:rsidP="00724CAC">
      <w:pPr>
        <w:ind w:firstLine="480"/>
      </w:pPr>
      <w:r>
        <w:t>Platforms have existed for years. Malls link consumers</w:t>
      </w:r>
      <w:r>
        <w:rPr>
          <w:rFonts w:hint="eastAsia"/>
        </w:rPr>
        <w:t xml:space="preserve"> </w:t>
      </w:r>
      <w:r>
        <w:t>and merchants; newspapers connect subscribers</w:t>
      </w:r>
      <w:r>
        <w:rPr>
          <w:rFonts w:hint="eastAsia"/>
        </w:rPr>
        <w:t xml:space="preserve"> </w:t>
      </w:r>
      <w:r>
        <w:t>and advertisers. What’s changed in this century</w:t>
      </w:r>
      <w:r>
        <w:rPr>
          <w:rFonts w:hint="eastAsia"/>
        </w:rPr>
        <w:t xml:space="preserve"> </w:t>
      </w:r>
      <w:r>
        <w:t>is that information technology has profoundly reduced</w:t>
      </w:r>
      <w:r>
        <w:rPr>
          <w:rFonts w:hint="eastAsia"/>
        </w:rPr>
        <w:t xml:space="preserve"> </w:t>
      </w:r>
      <w:r>
        <w:t>the need to own physical infrastructure and</w:t>
      </w:r>
      <w:r>
        <w:rPr>
          <w:rFonts w:hint="eastAsia"/>
        </w:rPr>
        <w:t xml:space="preserve"> </w:t>
      </w:r>
      <w:r>
        <w:t>assets. IT makes building and scaling up platforms</w:t>
      </w:r>
      <w:r>
        <w:rPr>
          <w:rFonts w:hint="eastAsia"/>
        </w:rPr>
        <w:t xml:space="preserve"> </w:t>
      </w:r>
      <w:r>
        <w:t>vastly simpler and cheaper, allows nearly frictionless</w:t>
      </w:r>
      <w:r>
        <w:rPr>
          <w:rFonts w:hint="eastAsia"/>
        </w:rPr>
        <w:t xml:space="preserve"> </w:t>
      </w:r>
      <w:r>
        <w:t>participation that strengthens network effects,</w:t>
      </w:r>
    </w:p>
    <w:p w:rsidR="00724CAC" w:rsidRDefault="00724CAC" w:rsidP="00724CAC">
      <w:pPr>
        <w:ind w:firstLineChars="0" w:firstLine="0"/>
      </w:pPr>
      <w:r>
        <w:t>and enhances the ability to capture, analyze, and</w:t>
      </w:r>
      <w:r>
        <w:rPr>
          <w:rFonts w:hint="eastAsia"/>
        </w:rPr>
        <w:t xml:space="preserve"> </w:t>
      </w:r>
      <w:r>
        <w:t>exchange huge amounts of data that increase the</w:t>
      </w:r>
      <w:r>
        <w:rPr>
          <w:rFonts w:hint="eastAsia"/>
        </w:rPr>
        <w:t xml:space="preserve"> </w:t>
      </w:r>
      <w:r>
        <w:t>platform’s value to all. You don’t need to look far</w:t>
      </w:r>
      <w:r>
        <w:rPr>
          <w:rFonts w:hint="eastAsia"/>
        </w:rPr>
        <w:t xml:space="preserve"> </w:t>
      </w:r>
      <w:r>
        <w:t>to see examples of platform businesses, from Uber</w:t>
      </w:r>
      <w:r>
        <w:rPr>
          <w:rFonts w:hint="eastAsia"/>
        </w:rPr>
        <w:t xml:space="preserve"> </w:t>
      </w:r>
      <w:r>
        <w:t>to Alibaba to Airbnb, whose spectacular growth</w:t>
      </w:r>
      <w:r>
        <w:rPr>
          <w:rFonts w:hint="eastAsia"/>
        </w:rPr>
        <w:t xml:space="preserve"> </w:t>
      </w:r>
      <w:r>
        <w:t>abruptly upended their industries.</w:t>
      </w:r>
    </w:p>
    <w:p w:rsidR="002B41D8" w:rsidRDefault="00724CAC" w:rsidP="00724CAC">
      <w:pPr>
        <w:ind w:firstLine="480"/>
        <w:rPr>
          <w:rFonts w:hint="eastAsia"/>
        </w:rPr>
      </w:pPr>
      <w:r>
        <w:t>Though they come in many varieties, platforms</w:t>
      </w:r>
      <w:r>
        <w:rPr>
          <w:rFonts w:hint="eastAsia"/>
        </w:rPr>
        <w:t xml:space="preserve"> </w:t>
      </w:r>
      <w:r>
        <w:t>all have an ecosystem with the same basic structure,</w:t>
      </w:r>
      <w:r>
        <w:rPr>
          <w:rFonts w:hint="eastAsia"/>
        </w:rPr>
        <w:t xml:space="preserve"> </w:t>
      </w:r>
      <w:r>
        <w:t>comprising four types of players. The owners</w:t>
      </w:r>
      <w:r>
        <w:rPr>
          <w:rFonts w:hint="eastAsia"/>
        </w:rPr>
        <w:t xml:space="preserve"> </w:t>
      </w:r>
      <w:r>
        <w:t>of platforms control their intellectual property and</w:t>
      </w:r>
      <w:r>
        <w:rPr>
          <w:rFonts w:hint="eastAsia"/>
        </w:rPr>
        <w:t xml:space="preserve"> </w:t>
      </w:r>
      <w:r>
        <w:t>governance. Providers serve as the platforms’ interface</w:t>
      </w:r>
      <w:r>
        <w:rPr>
          <w:rFonts w:hint="eastAsia"/>
        </w:rPr>
        <w:t xml:space="preserve"> </w:t>
      </w:r>
      <w:r>
        <w:t>with users. Producers create their offerings, and</w:t>
      </w:r>
      <w:r>
        <w:rPr>
          <w:rFonts w:hint="eastAsia"/>
        </w:rPr>
        <w:t xml:space="preserve"> </w:t>
      </w:r>
      <w:r>
        <w:t>consumers use those offerings. (See the exhibit “The</w:t>
      </w:r>
      <w:r>
        <w:rPr>
          <w:rFonts w:hint="eastAsia"/>
        </w:rPr>
        <w:t xml:space="preserve"> </w:t>
      </w:r>
      <w:r>
        <w:t>Players in a Platform Ecosystem.”)</w:t>
      </w:r>
    </w:p>
    <w:p w:rsidR="00724CAC" w:rsidRDefault="00724CAC" w:rsidP="00724CAC">
      <w:pPr>
        <w:ind w:firstLine="480"/>
      </w:pPr>
      <w:r>
        <w:t>To understand how the rise of platforms is transforming</w:t>
      </w:r>
      <w:r>
        <w:rPr>
          <w:rFonts w:hint="eastAsia"/>
        </w:rPr>
        <w:t xml:space="preserve"> </w:t>
      </w:r>
      <w:r>
        <w:t>competition, we need to examine how platforms</w:t>
      </w:r>
      <w:r>
        <w:rPr>
          <w:rFonts w:hint="eastAsia"/>
        </w:rPr>
        <w:t xml:space="preserve"> </w:t>
      </w:r>
      <w:r>
        <w:t>differ from the conventional “pipeline” businesses</w:t>
      </w:r>
      <w:r>
        <w:rPr>
          <w:rFonts w:hint="eastAsia"/>
        </w:rPr>
        <w:t xml:space="preserve"> </w:t>
      </w:r>
      <w:r>
        <w:t>that have dominated industry for decades.</w:t>
      </w:r>
      <w:r>
        <w:rPr>
          <w:rFonts w:hint="eastAsia"/>
        </w:rPr>
        <w:t xml:space="preserve"> </w:t>
      </w:r>
      <w:r>
        <w:t>Pipeline businesses create value by controlling a</w:t>
      </w:r>
      <w:r>
        <w:rPr>
          <w:rFonts w:hint="eastAsia"/>
        </w:rPr>
        <w:t xml:space="preserve"> </w:t>
      </w:r>
      <w:r>
        <w:t>linear series of activities—the classic value-chain</w:t>
      </w:r>
      <w:r>
        <w:rPr>
          <w:rFonts w:hint="eastAsia"/>
        </w:rPr>
        <w:t xml:space="preserve"> </w:t>
      </w:r>
      <w:r>
        <w:t>model. Inputs at one end of the chain (say, materials</w:t>
      </w:r>
      <w:r>
        <w:rPr>
          <w:rFonts w:hint="eastAsia"/>
        </w:rPr>
        <w:t xml:space="preserve"> </w:t>
      </w:r>
      <w:r>
        <w:t>from suppliers) undergo a series of steps that transform</w:t>
      </w:r>
      <w:r>
        <w:rPr>
          <w:rFonts w:hint="eastAsia"/>
        </w:rPr>
        <w:t xml:space="preserve"> </w:t>
      </w:r>
      <w:r>
        <w:t>them into an output that’s worth more: the</w:t>
      </w:r>
      <w:r>
        <w:rPr>
          <w:rFonts w:hint="eastAsia"/>
        </w:rPr>
        <w:t xml:space="preserve"> </w:t>
      </w:r>
      <w:r>
        <w:t>finished product. Apple’s handset business is essentially</w:t>
      </w:r>
      <w:r>
        <w:rPr>
          <w:rFonts w:hint="eastAsia"/>
        </w:rPr>
        <w:t xml:space="preserve"> </w:t>
      </w:r>
      <w:r>
        <w:t>a pipeline. But combine it with the App Store,</w:t>
      </w:r>
      <w:r>
        <w:rPr>
          <w:rFonts w:hint="eastAsia"/>
        </w:rPr>
        <w:t xml:space="preserve"> </w:t>
      </w:r>
      <w:r>
        <w:t>the marketplace that connects app developers and</w:t>
      </w:r>
      <w:r>
        <w:rPr>
          <w:rFonts w:hint="eastAsia"/>
        </w:rPr>
        <w:t xml:space="preserve"> </w:t>
      </w:r>
      <w:r>
        <w:t>iPhone owners, and you’ve got a platform.</w:t>
      </w:r>
    </w:p>
    <w:p w:rsidR="002B41D8" w:rsidRPr="002B41D8" w:rsidRDefault="00724CAC" w:rsidP="002B41D8">
      <w:pPr>
        <w:pStyle w:val="2"/>
        <w:jc w:val="center"/>
      </w:pPr>
      <w:r>
        <w:br w:type="page"/>
      </w:r>
      <w:bookmarkStart w:id="69" w:name="_Toc485155493"/>
      <w:r w:rsidR="009005C9">
        <w:rPr>
          <w:rFonts w:hint="eastAsia"/>
        </w:rPr>
        <w:t>线型企业</w:t>
      </w:r>
      <w:r w:rsidR="009005C9" w:rsidRPr="009005C9">
        <w:rPr>
          <w:rFonts w:hint="eastAsia"/>
        </w:rPr>
        <w:t>，平台</w:t>
      </w:r>
      <w:r w:rsidR="009005C9">
        <w:rPr>
          <w:rFonts w:hint="eastAsia"/>
        </w:rPr>
        <w:t>企业</w:t>
      </w:r>
      <w:r w:rsidR="009005C9" w:rsidRPr="009005C9">
        <w:rPr>
          <w:rFonts w:hint="eastAsia"/>
        </w:rPr>
        <w:t>和新的战略规则</w:t>
      </w:r>
      <w:bookmarkEnd w:id="69"/>
    </w:p>
    <w:p w:rsidR="009005C9" w:rsidRDefault="009005C9" w:rsidP="009005C9">
      <w:pPr>
        <w:ind w:firstLine="480"/>
        <w:rPr>
          <w:rFonts w:hint="eastAsia"/>
        </w:rPr>
      </w:pPr>
      <w:r>
        <w:rPr>
          <w:rFonts w:hint="eastAsia"/>
        </w:rPr>
        <w:t>早在</w:t>
      </w:r>
      <w:r>
        <w:rPr>
          <w:rFonts w:hint="eastAsia"/>
        </w:rPr>
        <w:t>2007</w:t>
      </w:r>
      <w:r>
        <w:rPr>
          <w:rFonts w:hint="eastAsia"/>
        </w:rPr>
        <w:t>年，五大手机制造商</w:t>
      </w:r>
      <w:r>
        <w:rPr>
          <w:rFonts w:hint="eastAsia"/>
        </w:rPr>
        <w:t xml:space="preserve"> - </w:t>
      </w:r>
      <w:r>
        <w:rPr>
          <w:rFonts w:hint="eastAsia"/>
        </w:rPr>
        <w:t>诺基亚，三星，摩托罗拉，索尼爱立信和</w:t>
      </w:r>
      <w:r>
        <w:rPr>
          <w:rFonts w:hint="eastAsia"/>
        </w:rPr>
        <w:t>LG</w:t>
      </w:r>
      <w:r>
        <w:rPr>
          <w:rFonts w:hint="eastAsia"/>
        </w:rPr>
        <w:t>集团控制了</w:t>
      </w:r>
      <w:r>
        <w:rPr>
          <w:rFonts w:hint="eastAsia"/>
        </w:rPr>
        <w:t>90</w:t>
      </w:r>
      <w:r>
        <w:rPr>
          <w:rFonts w:hint="eastAsia"/>
        </w:rPr>
        <w:t>％的行业全球利润。那一年，苹果的</w:t>
      </w:r>
      <w:r>
        <w:rPr>
          <w:rFonts w:hint="eastAsia"/>
        </w:rPr>
        <w:t>iPhone</w:t>
      </w:r>
      <w:r>
        <w:rPr>
          <w:rFonts w:hint="eastAsia"/>
        </w:rPr>
        <w:t>突然爆发，开始吞噬市场份额。</w:t>
      </w:r>
    </w:p>
    <w:p w:rsidR="009005C9" w:rsidRDefault="009005C9" w:rsidP="009005C9">
      <w:pPr>
        <w:ind w:firstLine="480"/>
        <w:rPr>
          <w:rFonts w:hint="eastAsia"/>
        </w:rPr>
      </w:pPr>
      <w:r>
        <w:rPr>
          <w:rFonts w:hint="eastAsia"/>
        </w:rPr>
        <w:t>到</w:t>
      </w:r>
      <w:r>
        <w:rPr>
          <w:rFonts w:hint="eastAsia"/>
        </w:rPr>
        <w:t>2015</w:t>
      </w:r>
      <w:r>
        <w:rPr>
          <w:rFonts w:hint="eastAsia"/>
        </w:rPr>
        <w:t>年，</w:t>
      </w:r>
      <w:r>
        <w:rPr>
          <w:rFonts w:hint="eastAsia"/>
        </w:rPr>
        <w:t>iPhone</w:t>
      </w:r>
      <w:r>
        <w:rPr>
          <w:rFonts w:hint="eastAsia"/>
        </w:rPr>
        <w:t>一手占用了全球的</w:t>
      </w:r>
      <w:r>
        <w:rPr>
          <w:rFonts w:hint="eastAsia"/>
        </w:rPr>
        <w:t>92</w:t>
      </w:r>
      <w:r>
        <w:rPr>
          <w:rFonts w:hint="eastAsia"/>
        </w:rPr>
        <w:t>％的利润，而除了一名前任职位的人员根本没有获利。</w:t>
      </w:r>
    </w:p>
    <w:p w:rsidR="009005C9" w:rsidRDefault="009005C9" w:rsidP="009005C9">
      <w:pPr>
        <w:ind w:firstLine="480"/>
        <w:rPr>
          <w:rFonts w:hint="eastAsia"/>
        </w:rPr>
      </w:pPr>
      <w:r>
        <w:rPr>
          <w:rFonts w:hint="eastAsia"/>
        </w:rPr>
        <w:t>我们如何解释</w:t>
      </w:r>
      <w:r>
        <w:rPr>
          <w:rFonts w:hint="eastAsia"/>
        </w:rPr>
        <w:t>iPhone</w:t>
      </w:r>
      <w:r>
        <w:rPr>
          <w:rFonts w:hint="eastAsia"/>
        </w:rPr>
        <w:t>行业的快速统治？我们如何解释竞争对手的自由落体？诺基亚等人具有经典的战略优势，应该保护他们：强大的产品差异化，信赖品牌，领先的操作系统，优良的物流，保护性监管，巨大的研发预算和规模。在大多数情况下，这些公司看起来稳定，有利可图，并且根深蒂固。</w:t>
      </w:r>
    </w:p>
    <w:p w:rsidR="009005C9" w:rsidRDefault="009005C9" w:rsidP="009005C9">
      <w:pPr>
        <w:ind w:firstLine="480"/>
        <w:rPr>
          <w:rFonts w:hint="eastAsia"/>
        </w:rPr>
      </w:pPr>
      <w:r>
        <w:rPr>
          <w:rFonts w:hint="eastAsia"/>
        </w:rPr>
        <w:t>当然</w:t>
      </w:r>
      <w:r>
        <w:rPr>
          <w:rFonts w:hint="eastAsia"/>
        </w:rPr>
        <w:t>iPhone</w:t>
      </w:r>
      <w:r>
        <w:rPr>
          <w:rFonts w:hint="eastAsia"/>
        </w:rPr>
        <w:t>具有创新的设计和新颖的功能。但是在</w:t>
      </w:r>
      <w:r>
        <w:rPr>
          <w:rFonts w:hint="eastAsia"/>
        </w:rPr>
        <w:t>2007</w:t>
      </w:r>
      <w:r>
        <w:rPr>
          <w:rFonts w:hint="eastAsia"/>
        </w:rPr>
        <w:t>年，苹果是一个弱势，非威胁的玩家，被</w:t>
      </w:r>
      <w:r>
        <w:rPr>
          <w:rFonts w:hint="eastAsia"/>
        </w:rPr>
        <w:t>800</w:t>
      </w:r>
      <w:r>
        <w:rPr>
          <w:rFonts w:hint="eastAsia"/>
        </w:rPr>
        <w:t>磅的大猩猩包围。它在桌面操作系统中占有不到</w:t>
      </w:r>
      <w:r>
        <w:rPr>
          <w:rFonts w:hint="eastAsia"/>
        </w:rPr>
        <w:t>4</w:t>
      </w:r>
      <w:r>
        <w:rPr>
          <w:rFonts w:hint="eastAsia"/>
        </w:rPr>
        <w:t>％的市场份额，而在手机中几乎没有。</w:t>
      </w:r>
    </w:p>
    <w:p w:rsidR="009005C9" w:rsidRDefault="009005C9" w:rsidP="009005C9">
      <w:pPr>
        <w:ind w:firstLine="480"/>
        <w:rPr>
          <w:rFonts w:hint="eastAsia"/>
        </w:rPr>
      </w:pPr>
      <w:r>
        <w:rPr>
          <w:rFonts w:hint="eastAsia"/>
        </w:rPr>
        <w:t>正如我们将要解释的那样，苹果（与</w:t>
      </w:r>
      <w:r>
        <w:rPr>
          <w:rFonts w:hint="eastAsia"/>
        </w:rPr>
        <w:t>Google</w:t>
      </w:r>
      <w:r>
        <w:rPr>
          <w:rFonts w:hint="eastAsia"/>
        </w:rPr>
        <w:t>的竞争</w:t>
      </w:r>
      <w:r>
        <w:rPr>
          <w:rFonts w:hint="eastAsia"/>
        </w:rPr>
        <w:t>Android</w:t>
      </w:r>
      <w:r>
        <w:rPr>
          <w:rFonts w:hint="eastAsia"/>
        </w:rPr>
        <w:t>系统一起）通过利用平台的力量并利用他们引起的新的战略规则来超越现任公司。平台业务将生产者和消费者聚集在高价值交易中。他们的主要资产是信息和互动，它们一起也是创造价值的源泉及其竞争优势。</w:t>
      </w:r>
    </w:p>
    <w:p w:rsidR="009005C9" w:rsidRDefault="009005C9" w:rsidP="009005C9">
      <w:pPr>
        <w:ind w:firstLine="480"/>
        <w:rPr>
          <w:rFonts w:hint="eastAsia"/>
        </w:rPr>
      </w:pPr>
      <w:r>
        <w:rPr>
          <w:rFonts w:hint="eastAsia"/>
        </w:rPr>
        <w:t>了解这一点，苹果认为</w:t>
      </w:r>
      <w:r>
        <w:rPr>
          <w:rFonts w:hint="eastAsia"/>
        </w:rPr>
        <w:t>iPhone</w:t>
      </w:r>
      <w:r>
        <w:rPr>
          <w:rFonts w:hint="eastAsia"/>
        </w:rPr>
        <w:t>及其操作系统不仅仅是产品或服务的渠道。它将它们设想为将双方市场的参与者</w:t>
      </w:r>
      <w:r>
        <w:rPr>
          <w:rFonts w:hint="eastAsia"/>
        </w:rPr>
        <w:t xml:space="preserve"> - </w:t>
      </w:r>
      <w:r>
        <w:rPr>
          <w:rFonts w:hint="eastAsia"/>
        </w:rPr>
        <w:t>一方面的应用程式开发人员以及应用程式使用者连接在一起的另一种产生价值。随着每一方参与者人数的增加，这一价值增加</w:t>
      </w:r>
      <w:r>
        <w:rPr>
          <w:rFonts w:hint="eastAsia"/>
        </w:rPr>
        <w:t xml:space="preserve"> - </w:t>
      </w:r>
      <w:r>
        <w:rPr>
          <w:rFonts w:hint="eastAsia"/>
        </w:rPr>
        <w:t>这是一个称为“网络效应”的现象，这是平台战略的核心。到</w:t>
      </w:r>
      <w:r>
        <w:rPr>
          <w:rFonts w:hint="eastAsia"/>
        </w:rPr>
        <w:t>2015</w:t>
      </w:r>
      <w:r>
        <w:rPr>
          <w:rFonts w:hint="eastAsia"/>
        </w:rPr>
        <w:t>年</w:t>
      </w:r>
      <w:r>
        <w:rPr>
          <w:rFonts w:hint="eastAsia"/>
        </w:rPr>
        <w:t>1</w:t>
      </w:r>
      <w:r>
        <w:rPr>
          <w:rFonts w:hint="eastAsia"/>
        </w:rPr>
        <w:t>月，该公司的</w:t>
      </w:r>
      <w:r>
        <w:rPr>
          <w:rFonts w:hint="eastAsia"/>
        </w:rPr>
        <w:t>App Store</w:t>
      </w:r>
      <w:r>
        <w:rPr>
          <w:rFonts w:hint="eastAsia"/>
        </w:rPr>
        <w:t>提供了</w:t>
      </w:r>
      <w:r>
        <w:rPr>
          <w:rFonts w:hint="eastAsia"/>
        </w:rPr>
        <w:t>140</w:t>
      </w:r>
      <w:r>
        <w:rPr>
          <w:rFonts w:hint="eastAsia"/>
        </w:rPr>
        <w:t>万个应用程序，并累计为开发商创造了</w:t>
      </w:r>
      <w:r>
        <w:rPr>
          <w:rFonts w:hint="eastAsia"/>
        </w:rPr>
        <w:t>250</w:t>
      </w:r>
      <w:r>
        <w:rPr>
          <w:rFonts w:hint="eastAsia"/>
        </w:rPr>
        <w:t>亿美元。</w:t>
      </w:r>
    </w:p>
    <w:p w:rsidR="009005C9" w:rsidRDefault="009005C9" w:rsidP="009005C9">
      <w:pPr>
        <w:ind w:firstLine="480"/>
        <w:rPr>
          <w:rFonts w:hint="eastAsia"/>
        </w:rPr>
      </w:pPr>
      <w:r>
        <w:rPr>
          <w:rFonts w:hint="eastAsia"/>
        </w:rPr>
        <w:t>苹果在传统产品公司中建立平台业务的成功为各行业的公司提供了重要的经验教训。不能创造平台，不学习新规则的公司将无法长期竞争。</w:t>
      </w:r>
    </w:p>
    <w:p w:rsidR="009005C9" w:rsidRPr="009005C9" w:rsidRDefault="009005C9" w:rsidP="009005C9">
      <w:pPr>
        <w:ind w:firstLine="482"/>
        <w:rPr>
          <w:rFonts w:hint="eastAsia"/>
          <w:b/>
        </w:rPr>
      </w:pPr>
      <w:r w:rsidRPr="009005C9">
        <w:rPr>
          <w:rFonts w:hint="eastAsia"/>
          <w:b/>
        </w:rPr>
        <w:t>线型企业到平台企业</w:t>
      </w:r>
    </w:p>
    <w:p w:rsidR="009005C9" w:rsidRDefault="009005C9" w:rsidP="009005C9">
      <w:pPr>
        <w:ind w:firstLine="480"/>
        <w:rPr>
          <w:rFonts w:hint="eastAsia"/>
        </w:rPr>
      </w:pPr>
      <w:r>
        <w:rPr>
          <w:rFonts w:hint="eastAsia"/>
        </w:rPr>
        <w:t>平台已存在多年。商场连接消费者和商家</w:t>
      </w:r>
      <w:r>
        <w:rPr>
          <w:rFonts w:hint="eastAsia"/>
        </w:rPr>
        <w:t>;</w:t>
      </w:r>
      <w:r>
        <w:rPr>
          <w:rFonts w:hint="eastAsia"/>
        </w:rPr>
        <w:t>报纸连接订阅者和广告商。本世纪发生的变化是信息技术深刻地减少了拥有物质基础设施和资产的需求。</w:t>
      </w:r>
      <w:r>
        <w:rPr>
          <w:rFonts w:hint="eastAsia"/>
        </w:rPr>
        <w:t xml:space="preserve"> IT</w:t>
      </w:r>
      <w:r>
        <w:rPr>
          <w:rFonts w:hint="eastAsia"/>
        </w:rPr>
        <w:t>使得建立和扩展平台更加简单和便宜，允许几乎无摩擦参与，加强网络效应，</w:t>
      </w:r>
    </w:p>
    <w:p w:rsidR="009005C9" w:rsidRDefault="009005C9" w:rsidP="009005C9">
      <w:pPr>
        <w:ind w:firstLine="480"/>
        <w:rPr>
          <w:rFonts w:hint="eastAsia"/>
        </w:rPr>
      </w:pPr>
      <w:r>
        <w:rPr>
          <w:rFonts w:hint="eastAsia"/>
        </w:rPr>
        <w:t>并增强捕获，分析和交换大量数据的能力，从而增加平台的价值。从</w:t>
      </w:r>
      <w:r>
        <w:rPr>
          <w:rFonts w:hint="eastAsia"/>
        </w:rPr>
        <w:t>Uber</w:t>
      </w:r>
      <w:r>
        <w:rPr>
          <w:rFonts w:hint="eastAsia"/>
        </w:rPr>
        <w:t>到阿里巴巴到</w:t>
      </w:r>
      <w:r>
        <w:rPr>
          <w:rFonts w:hint="eastAsia"/>
        </w:rPr>
        <w:t>Airbnb</w:t>
      </w:r>
      <w:r>
        <w:rPr>
          <w:rFonts w:hint="eastAsia"/>
        </w:rPr>
        <w:t>的平台业务的例子，你们不需要太多的看法，其壮观的增长突飞猛进。</w:t>
      </w:r>
    </w:p>
    <w:p w:rsidR="009005C9" w:rsidRDefault="009005C9" w:rsidP="009005C9">
      <w:pPr>
        <w:ind w:firstLine="480"/>
        <w:rPr>
          <w:rFonts w:hint="eastAsia"/>
        </w:rPr>
      </w:pPr>
      <w:r>
        <w:rPr>
          <w:rFonts w:hint="eastAsia"/>
        </w:rPr>
        <w:t>虽然它们有很多种类，但平台都具有相同基本结构的生态系统，包括四种类型的玩家。平台的所有者控制着自己的知识产权和治理。供应商作为平台与用户的界面。生产商创造他们的产品，消费者使用这些产品。</w:t>
      </w:r>
      <w:r>
        <w:rPr>
          <w:rFonts w:hint="eastAsia"/>
        </w:rPr>
        <w:t xml:space="preserve"> </w:t>
      </w:r>
      <w:r>
        <w:rPr>
          <w:rFonts w:hint="eastAsia"/>
        </w:rPr>
        <w:t>（见展览“平台生态系统中的玩家”）</w:t>
      </w:r>
    </w:p>
    <w:p w:rsidR="008F617B" w:rsidRPr="008F617B" w:rsidRDefault="009005C9" w:rsidP="009005C9">
      <w:pPr>
        <w:ind w:firstLine="480"/>
        <w:rPr>
          <w:rFonts w:hint="eastAsia"/>
        </w:rPr>
      </w:pPr>
      <w:r>
        <w:rPr>
          <w:rFonts w:hint="eastAsia"/>
        </w:rPr>
        <w:t>要了解平台的兴起如何改变竞争，我们需要研究平台如何与传统的“线型”业务几十年来主导的行业。线型业务通过控制线性系列活动（经典价值链模型）创造价值。链条一端的输入（例如，来自供应商的材料）经历了一系列步骤，将其转化为更有价值的产品：成品。苹果手机业务本质上是一条渠道。但将其与</w:t>
      </w:r>
      <w:r>
        <w:rPr>
          <w:rFonts w:hint="eastAsia"/>
        </w:rPr>
        <w:t>App Store</w:t>
      </w:r>
      <w:r>
        <w:rPr>
          <w:rFonts w:hint="eastAsia"/>
        </w:rPr>
        <w:t>（连接应用程序开发人员和</w:t>
      </w:r>
      <w:r>
        <w:rPr>
          <w:rFonts w:hint="eastAsia"/>
        </w:rPr>
        <w:t>iPhone</w:t>
      </w:r>
      <w:r>
        <w:rPr>
          <w:rFonts w:hint="eastAsia"/>
        </w:rPr>
        <w:t>所有者的市场）相结合，</w:t>
      </w:r>
      <w:r w:rsidR="003F007D">
        <w:rPr>
          <w:rFonts w:hint="eastAsia"/>
        </w:rPr>
        <w:t>就拥有了</w:t>
      </w:r>
      <w:r>
        <w:rPr>
          <w:rFonts w:hint="eastAsia"/>
        </w:rPr>
        <w:t>一个平台。</w:t>
      </w:r>
    </w:p>
    <w:p w:rsidR="00B63D98" w:rsidRPr="00766267" w:rsidRDefault="00B63D98" w:rsidP="00766267">
      <w:pPr>
        <w:ind w:firstLine="480"/>
        <w:rPr>
          <w:rFonts w:hint="eastAsia"/>
        </w:rPr>
      </w:pPr>
    </w:p>
    <w:sectPr w:rsidR="00B63D98" w:rsidRPr="00766267">
      <w:footnotePr>
        <w:numFmt w:val="decimalEnclosedCircleChinese"/>
        <w:numRestart w:val="eachPage"/>
      </w:footnotePr>
      <w:pgSz w:w="11906" w:h="16838"/>
      <w:pgMar w:top="1440" w:right="1797" w:bottom="1440" w:left="1797" w:header="851" w:footer="992"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BB" w:rsidRDefault="00DC2ABB">
      <w:pPr>
        <w:spacing w:line="240" w:lineRule="auto"/>
        <w:ind w:firstLine="480"/>
      </w:pPr>
      <w:r>
        <w:separator/>
      </w:r>
    </w:p>
  </w:endnote>
  <w:endnote w:type="continuationSeparator" w:id="0">
    <w:p w:rsidR="00DC2ABB" w:rsidRDefault="00DC2AB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411" w:rsidRDefault="00C55411">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36C" w:rsidRDefault="00EB536C" w:rsidP="00EB536C">
    <w:pPr>
      <w:pStyle w:val="a8"/>
      <w:ind w:firstLine="360"/>
      <w:jc w:val="center"/>
    </w:pPr>
    <w:r>
      <w:fldChar w:fldCharType="begin"/>
    </w:r>
    <w:r>
      <w:instrText>PAGE   \* MERGEFORMAT</w:instrText>
    </w:r>
    <w:r>
      <w:fldChar w:fldCharType="separate"/>
    </w:r>
    <w:r w:rsidR="00444C23" w:rsidRPr="00444C23">
      <w:rPr>
        <w:noProof/>
        <w:lang w:val="zh-CN"/>
      </w:rPr>
      <w:t>I</w:t>
    </w:r>
    <w:r>
      <w:fldChar w:fldCharType="end"/>
    </w:r>
  </w:p>
  <w:p w:rsidR="00C55411" w:rsidRDefault="00C55411">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411" w:rsidRDefault="00C55411">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BB" w:rsidRDefault="00DC2ABB">
      <w:pPr>
        <w:spacing w:line="240" w:lineRule="auto"/>
        <w:ind w:firstLine="480"/>
      </w:pPr>
      <w:r>
        <w:separator/>
      </w:r>
    </w:p>
  </w:footnote>
  <w:footnote w:type="continuationSeparator" w:id="0">
    <w:p w:rsidR="00DC2ABB" w:rsidRDefault="00DC2AB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411" w:rsidRDefault="00C5541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411" w:rsidRDefault="00C55411" w:rsidP="00C91691">
    <w:pPr>
      <w:pStyle w:val="a4"/>
      <w:pBdr>
        <w:bottom w:val="none" w:sz="0" w:space="0" w:color="auto"/>
      </w:pBdr>
      <w:tabs>
        <w:tab w:val="clear" w:pos="8306"/>
        <w:tab w:val="right" w:pos="8312"/>
      </w:tabs>
      <w:spacing w:line="240" w:lineRule="auto"/>
      <w:ind w:firstLineChars="0" w:firstLine="0"/>
      <w:jc w:val="both"/>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411" w:rsidRDefault="00C55411">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44FE"/>
    <w:multiLevelType w:val="multilevel"/>
    <w:tmpl w:val="090544F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90C6A"/>
    <w:multiLevelType w:val="hybridMultilevel"/>
    <w:tmpl w:val="999EB874"/>
    <w:lvl w:ilvl="0" w:tplc="15827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707C29"/>
    <w:multiLevelType w:val="multilevel"/>
    <w:tmpl w:val="B93471BE"/>
    <w:lvl w:ilvl="0">
      <w:start w:val="1"/>
      <w:numFmt w:val="decimal"/>
      <w:suff w:val="space"/>
      <w:lvlText w:val="第%1章"/>
      <w:lvlJc w:val="left"/>
      <w:pPr>
        <w:ind w:left="3261" w:firstLine="0"/>
      </w:pPr>
      <w:rPr>
        <w:rFonts w:hint="eastAsia"/>
      </w:rPr>
    </w:lvl>
    <w:lvl w:ilvl="1">
      <w:start w:val="1"/>
      <w:numFmt w:val="decimal"/>
      <w:isLgl/>
      <w:suff w:val="space"/>
      <w:lvlText w:val="%1.%2"/>
      <w:lvlJc w:val="left"/>
      <w:pPr>
        <w:ind w:left="2136" w:hanging="576"/>
      </w:pPr>
      <w:rPr>
        <w:rFonts w:hint="eastAsia"/>
      </w:rPr>
    </w:lvl>
    <w:lvl w:ilvl="2">
      <w:start w:val="1"/>
      <w:numFmt w:val="decimal"/>
      <w:isLgl/>
      <w:suff w:val="space"/>
      <w:lvlText w:val="%1.%2.%3"/>
      <w:lvlJc w:val="left"/>
      <w:pPr>
        <w:ind w:left="2989" w:hanging="720"/>
      </w:pPr>
      <w:rPr>
        <w:rFonts w:hint="eastAsia"/>
      </w:rPr>
    </w:lvl>
    <w:lvl w:ilvl="3">
      <w:start w:val="1"/>
      <w:numFmt w:val="decimal"/>
      <w:isLgl/>
      <w:suff w:val="space"/>
      <w:lvlText w:val="%1.%2.%3.%4"/>
      <w:lvlJc w:val="left"/>
      <w:pPr>
        <w:ind w:left="2424" w:hanging="864"/>
      </w:pPr>
      <w:rPr>
        <w:rFonts w:hint="eastAsia"/>
      </w:rPr>
    </w:lvl>
    <w:lvl w:ilvl="4">
      <w:start w:val="1"/>
      <w:numFmt w:val="decimal"/>
      <w:lvlText w:val="%1.%2.%3.%4.%5"/>
      <w:lvlJc w:val="left"/>
      <w:pPr>
        <w:ind w:left="2568" w:hanging="1008"/>
      </w:pPr>
      <w:rPr>
        <w:rFonts w:hint="eastAsia"/>
      </w:rPr>
    </w:lvl>
    <w:lvl w:ilvl="5">
      <w:start w:val="1"/>
      <w:numFmt w:val="decimal"/>
      <w:lvlText w:val="%1.%2.%3.%4.%5.%6"/>
      <w:lvlJc w:val="left"/>
      <w:pPr>
        <w:ind w:left="2712" w:hanging="1152"/>
      </w:pPr>
      <w:rPr>
        <w:rFonts w:hint="eastAsia"/>
      </w:rPr>
    </w:lvl>
    <w:lvl w:ilvl="6">
      <w:start w:val="1"/>
      <w:numFmt w:val="decimal"/>
      <w:lvlText w:val="%1.%2.%3.%4.%5.%6.%7"/>
      <w:lvlJc w:val="left"/>
      <w:pPr>
        <w:ind w:left="2856" w:hanging="1296"/>
      </w:pPr>
      <w:rPr>
        <w:rFonts w:hint="eastAsia"/>
      </w:rPr>
    </w:lvl>
    <w:lvl w:ilvl="7">
      <w:start w:val="1"/>
      <w:numFmt w:val="decimal"/>
      <w:lvlText w:val="%1.%2.%3.%4.%5.%6.%7.%8"/>
      <w:lvlJc w:val="left"/>
      <w:pPr>
        <w:ind w:left="3000" w:hanging="1440"/>
      </w:pPr>
      <w:rPr>
        <w:rFonts w:hint="eastAsia"/>
      </w:rPr>
    </w:lvl>
    <w:lvl w:ilvl="8">
      <w:start w:val="1"/>
      <w:numFmt w:val="decimal"/>
      <w:lvlText w:val="%1.%2.%3.%4.%5.%6.%7.%8.%9"/>
      <w:lvlJc w:val="left"/>
      <w:pPr>
        <w:ind w:left="3144" w:hanging="1584"/>
      </w:pPr>
      <w:rPr>
        <w:rFonts w:hint="eastAsia"/>
      </w:rPr>
    </w:lvl>
  </w:abstractNum>
  <w:abstractNum w:abstractNumId="3">
    <w:nsid w:val="16E57D37"/>
    <w:multiLevelType w:val="hybridMultilevel"/>
    <w:tmpl w:val="CF2C86EC"/>
    <w:lvl w:ilvl="0" w:tplc="B5589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87B4096"/>
    <w:multiLevelType w:val="hybridMultilevel"/>
    <w:tmpl w:val="EFDA15C4"/>
    <w:lvl w:ilvl="0" w:tplc="5F76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C12138"/>
    <w:multiLevelType w:val="hybridMultilevel"/>
    <w:tmpl w:val="E3A6F88C"/>
    <w:lvl w:ilvl="0" w:tplc="9342F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1B230B"/>
    <w:multiLevelType w:val="hybridMultilevel"/>
    <w:tmpl w:val="76B6B88E"/>
    <w:lvl w:ilvl="0" w:tplc="1B0CFA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5FC42FC"/>
    <w:multiLevelType w:val="hybridMultilevel"/>
    <w:tmpl w:val="F4C849BA"/>
    <w:lvl w:ilvl="0" w:tplc="0B5E6030">
      <w:start w:val="1"/>
      <w:numFmt w:val="japaneseCounting"/>
      <w:lvlText w:val="第%1，"/>
      <w:lvlJc w:val="left"/>
      <w:pPr>
        <w:ind w:left="1398" w:hanging="7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8">
    <w:nsid w:val="3D105B55"/>
    <w:multiLevelType w:val="hybridMultilevel"/>
    <w:tmpl w:val="D0225A8A"/>
    <w:lvl w:ilvl="0" w:tplc="0B0C3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AE1A68"/>
    <w:multiLevelType w:val="hybridMultilevel"/>
    <w:tmpl w:val="496E699C"/>
    <w:lvl w:ilvl="0" w:tplc="FC0AD96C">
      <w:start w:val="1"/>
      <w:numFmt w:val="decimal"/>
      <w:lvlText w:val="%1）"/>
      <w:lvlJc w:val="left"/>
      <w:pPr>
        <w:ind w:left="1069" w:hanging="360"/>
      </w:pPr>
      <w:rPr>
        <w:rFonts w:ascii="Times New Roman" w:eastAsia="宋体" w:hAnsi="Times New Roman" w:cs="Times New Roman"/>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nsid w:val="4BD14A84"/>
    <w:multiLevelType w:val="multilevel"/>
    <w:tmpl w:val="4BD14A84"/>
    <w:lvl w:ilvl="0">
      <w:start w:val="1"/>
      <w:numFmt w:val="decimal"/>
      <w:lvlText w:val="【%1】"/>
      <w:lvlJc w:val="left"/>
      <w:pPr>
        <w:ind w:left="1554"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4C907EC5"/>
    <w:multiLevelType w:val="hybridMultilevel"/>
    <w:tmpl w:val="7E6801F8"/>
    <w:lvl w:ilvl="0" w:tplc="0B5E6030">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D4D4C10"/>
    <w:multiLevelType w:val="hybridMultilevel"/>
    <w:tmpl w:val="BF84BF76"/>
    <w:lvl w:ilvl="0" w:tplc="67127A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208D62"/>
    <w:multiLevelType w:val="singleLevel"/>
    <w:tmpl w:val="57208D62"/>
    <w:lvl w:ilvl="0">
      <w:start w:val="1"/>
      <w:numFmt w:val="decimal"/>
      <w:lvlText w:val="%1）"/>
      <w:lvlJc w:val="left"/>
      <w:pPr>
        <w:ind w:left="420" w:hanging="420"/>
      </w:pPr>
    </w:lvl>
  </w:abstractNum>
  <w:abstractNum w:abstractNumId="14">
    <w:nsid w:val="5720D040"/>
    <w:multiLevelType w:val="singleLevel"/>
    <w:tmpl w:val="5720D040"/>
    <w:lvl w:ilvl="0">
      <w:start w:val="1"/>
      <w:numFmt w:val="decimal"/>
      <w:suff w:val="nothing"/>
      <w:lvlText w:val="%1）"/>
      <w:lvlJc w:val="left"/>
    </w:lvl>
  </w:abstractNum>
  <w:abstractNum w:abstractNumId="15">
    <w:nsid w:val="5D10676B"/>
    <w:multiLevelType w:val="hybridMultilevel"/>
    <w:tmpl w:val="71182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69540B"/>
    <w:multiLevelType w:val="hybridMultilevel"/>
    <w:tmpl w:val="89228184"/>
    <w:lvl w:ilvl="0" w:tplc="81D076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53D32A3"/>
    <w:multiLevelType w:val="hybridMultilevel"/>
    <w:tmpl w:val="31D40CA2"/>
    <w:lvl w:ilvl="0" w:tplc="78549602">
      <w:start w:val="2"/>
      <w:numFmt w:val="decimal"/>
      <w:lvlText w:val="%1．"/>
      <w:lvlJc w:val="left"/>
      <w:pPr>
        <w:ind w:left="517" w:hanging="375"/>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8">
    <w:nsid w:val="6E2971BD"/>
    <w:multiLevelType w:val="hybridMultilevel"/>
    <w:tmpl w:val="A6DE0E16"/>
    <w:lvl w:ilvl="0" w:tplc="964A0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312493"/>
    <w:multiLevelType w:val="hybridMultilevel"/>
    <w:tmpl w:val="AB58BCD0"/>
    <w:lvl w:ilvl="0" w:tplc="57208D6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1F1054"/>
    <w:multiLevelType w:val="hybridMultilevel"/>
    <w:tmpl w:val="82100B12"/>
    <w:lvl w:ilvl="0" w:tplc="82B24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14"/>
  </w:num>
  <w:num w:numId="4">
    <w:abstractNumId w:val="10"/>
  </w:num>
  <w:num w:numId="5">
    <w:abstractNumId w:val="0"/>
  </w:num>
  <w:num w:numId="6">
    <w:abstractNumId w:val="3"/>
  </w:num>
  <w:num w:numId="7">
    <w:abstractNumId w:val="8"/>
  </w:num>
  <w:num w:numId="8">
    <w:abstractNumId w:val="1"/>
  </w:num>
  <w:num w:numId="9">
    <w:abstractNumId w:val="18"/>
  </w:num>
  <w:num w:numId="10">
    <w:abstractNumId w:val="11"/>
  </w:num>
  <w:num w:numId="11">
    <w:abstractNumId w:val="7"/>
  </w:num>
  <w:num w:numId="12">
    <w:abstractNumId w:val="15"/>
  </w:num>
  <w:num w:numId="13">
    <w:abstractNumId w:val="16"/>
  </w:num>
  <w:num w:numId="14">
    <w:abstractNumId w:val="9"/>
  </w:num>
  <w:num w:numId="15">
    <w:abstractNumId w:val="19"/>
  </w:num>
  <w:num w:numId="16">
    <w:abstractNumId w:val="20"/>
  </w:num>
  <w:num w:numId="17">
    <w:abstractNumId w:val="6"/>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4"/>
  </w:num>
  <w:num w:numId="22">
    <w:abstractNumId w:val="5"/>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A6"/>
    <w:rsid w:val="00000FC7"/>
    <w:rsid w:val="00001726"/>
    <w:rsid w:val="00002B10"/>
    <w:rsid w:val="00002D11"/>
    <w:rsid w:val="000049B2"/>
    <w:rsid w:val="0000562B"/>
    <w:rsid w:val="00005F85"/>
    <w:rsid w:val="00011B94"/>
    <w:rsid w:val="0001288B"/>
    <w:rsid w:val="00012BCB"/>
    <w:rsid w:val="000165B7"/>
    <w:rsid w:val="000233D3"/>
    <w:rsid w:val="00023F89"/>
    <w:rsid w:val="000248B4"/>
    <w:rsid w:val="00024BF2"/>
    <w:rsid w:val="00026F89"/>
    <w:rsid w:val="00027411"/>
    <w:rsid w:val="00030DA8"/>
    <w:rsid w:val="000318B3"/>
    <w:rsid w:val="00032471"/>
    <w:rsid w:val="00033384"/>
    <w:rsid w:val="000338FA"/>
    <w:rsid w:val="000342F1"/>
    <w:rsid w:val="0003571B"/>
    <w:rsid w:val="000360E7"/>
    <w:rsid w:val="00036498"/>
    <w:rsid w:val="00036F67"/>
    <w:rsid w:val="000370E0"/>
    <w:rsid w:val="00040325"/>
    <w:rsid w:val="00042E5E"/>
    <w:rsid w:val="00043943"/>
    <w:rsid w:val="000472CD"/>
    <w:rsid w:val="000525D7"/>
    <w:rsid w:val="0005404F"/>
    <w:rsid w:val="0005412F"/>
    <w:rsid w:val="00055398"/>
    <w:rsid w:val="00055B8F"/>
    <w:rsid w:val="000564E5"/>
    <w:rsid w:val="00060634"/>
    <w:rsid w:val="00060E9A"/>
    <w:rsid w:val="00062DE5"/>
    <w:rsid w:val="000648DF"/>
    <w:rsid w:val="0006490D"/>
    <w:rsid w:val="00065075"/>
    <w:rsid w:val="000670D5"/>
    <w:rsid w:val="00067642"/>
    <w:rsid w:val="000726AF"/>
    <w:rsid w:val="000759BB"/>
    <w:rsid w:val="00076696"/>
    <w:rsid w:val="00081640"/>
    <w:rsid w:val="0008260A"/>
    <w:rsid w:val="0009120B"/>
    <w:rsid w:val="000924E5"/>
    <w:rsid w:val="00092B66"/>
    <w:rsid w:val="000950A4"/>
    <w:rsid w:val="000A1847"/>
    <w:rsid w:val="000A232E"/>
    <w:rsid w:val="000A2563"/>
    <w:rsid w:val="000A4E72"/>
    <w:rsid w:val="000B117E"/>
    <w:rsid w:val="000B12A4"/>
    <w:rsid w:val="000B1ADB"/>
    <w:rsid w:val="000B58BA"/>
    <w:rsid w:val="000B6C2D"/>
    <w:rsid w:val="000C4086"/>
    <w:rsid w:val="000C4B84"/>
    <w:rsid w:val="000C4BD3"/>
    <w:rsid w:val="000C7961"/>
    <w:rsid w:val="000D1E47"/>
    <w:rsid w:val="000D207E"/>
    <w:rsid w:val="000D4C30"/>
    <w:rsid w:val="000E02CF"/>
    <w:rsid w:val="000E1221"/>
    <w:rsid w:val="000E6455"/>
    <w:rsid w:val="000E6F64"/>
    <w:rsid w:val="000F067B"/>
    <w:rsid w:val="000F24F7"/>
    <w:rsid w:val="000F263D"/>
    <w:rsid w:val="000F4C15"/>
    <w:rsid w:val="00100816"/>
    <w:rsid w:val="00103916"/>
    <w:rsid w:val="00103CCB"/>
    <w:rsid w:val="00105662"/>
    <w:rsid w:val="001108D5"/>
    <w:rsid w:val="00110D55"/>
    <w:rsid w:val="00110F18"/>
    <w:rsid w:val="00112BB7"/>
    <w:rsid w:val="0011630E"/>
    <w:rsid w:val="0011651B"/>
    <w:rsid w:val="00116BE5"/>
    <w:rsid w:val="001245CE"/>
    <w:rsid w:val="001272C2"/>
    <w:rsid w:val="00127614"/>
    <w:rsid w:val="00131591"/>
    <w:rsid w:val="001315A0"/>
    <w:rsid w:val="001316A2"/>
    <w:rsid w:val="00135D3A"/>
    <w:rsid w:val="00141581"/>
    <w:rsid w:val="00141FC2"/>
    <w:rsid w:val="0014671E"/>
    <w:rsid w:val="00147AB2"/>
    <w:rsid w:val="0015299D"/>
    <w:rsid w:val="00153464"/>
    <w:rsid w:val="00153C11"/>
    <w:rsid w:val="00157A72"/>
    <w:rsid w:val="00165387"/>
    <w:rsid w:val="00166735"/>
    <w:rsid w:val="0016744B"/>
    <w:rsid w:val="001709CB"/>
    <w:rsid w:val="00173FE2"/>
    <w:rsid w:val="001743A5"/>
    <w:rsid w:val="001753E5"/>
    <w:rsid w:val="00175DCF"/>
    <w:rsid w:val="0017636C"/>
    <w:rsid w:val="00177990"/>
    <w:rsid w:val="00181212"/>
    <w:rsid w:val="001818F3"/>
    <w:rsid w:val="00182501"/>
    <w:rsid w:val="00187330"/>
    <w:rsid w:val="001876ED"/>
    <w:rsid w:val="00193485"/>
    <w:rsid w:val="00193E93"/>
    <w:rsid w:val="001A10F0"/>
    <w:rsid w:val="001A4411"/>
    <w:rsid w:val="001A60C8"/>
    <w:rsid w:val="001B3901"/>
    <w:rsid w:val="001B6FF5"/>
    <w:rsid w:val="001B7D0C"/>
    <w:rsid w:val="001C0F3B"/>
    <w:rsid w:val="001C2D9B"/>
    <w:rsid w:val="001C2F82"/>
    <w:rsid w:val="001C538B"/>
    <w:rsid w:val="001C543B"/>
    <w:rsid w:val="001C62C0"/>
    <w:rsid w:val="001C7601"/>
    <w:rsid w:val="001C7A92"/>
    <w:rsid w:val="001D1B33"/>
    <w:rsid w:val="001D281F"/>
    <w:rsid w:val="001D3C3A"/>
    <w:rsid w:val="001D48DD"/>
    <w:rsid w:val="001D511E"/>
    <w:rsid w:val="001D5D30"/>
    <w:rsid w:val="001D7773"/>
    <w:rsid w:val="001F0A9E"/>
    <w:rsid w:val="001F1788"/>
    <w:rsid w:val="001F2BDD"/>
    <w:rsid w:val="001F3FC3"/>
    <w:rsid w:val="001F4DBE"/>
    <w:rsid w:val="001F71B4"/>
    <w:rsid w:val="001F78A6"/>
    <w:rsid w:val="002018BB"/>
    <w:rsid w:val="0020202C"/>
    <w:rsid w:val="00202289"/>
    <w:rsid w:val="00203806"/>
    <w:rsid w:val="00204C46"/>
    <w:rsid w:val="00204F7E"/>
    <w:rsid w:val="002063B3"/>
    <w:rsid w:val="00207C58"/>
    <w:rsid w:val="00207EE4"/>
    <w:rsid w:val="00211168"/>
    <w:rsid w:val="00211F8E"/>
    <w:rsid w:val="0021325A"/>
    <w:rsid w:val="00214E40"/>
    <w:rsid w:val="002164AC"/>
    <w:rsid w:val="00217527"/>
    <w:rsid w:val="002200E7"/>
    <w:rsid w:val="00221211"/>
    <w:rsid w:val="00221B17"/>
    <w:rsid w:val="00223067"/>
    <w:rsid w:val="002270F3"/>
    <w:rsid w:val="0023249D"/>
    <w:rsid w:val="00232B2F"/>
    <w:rsid w:val="00232C2D"/>
    <w:rsid w:val="0023512A"/>
    <w:rsid w:val="00235731"/>
    <w:rsid w:val="00241917"/>
    <w:rsid w:val="00245532"/>
    <w:rsid w:val="0024663D"/>
    <w:rsid w:val="002469EE"/>
    <w:rsid w:val="0024734F"/>
    <w:rsid w:val="0025057D"/>
    <w:rsid w:val="00250992"/>
    <w:rsid w:val="00255776"/>
    <w:rsid w:val="0025654A"/>
    <w:rsid w:val="0025667F"/>
    <w:rsid w:val="00256D40"/>
    <w:rsid w:val="002577A2"/>
    <w:rsid w:val="00260883"/>
    <w:rsid w:val="002626CA"/>
    <w:rsid w:val="002632FE"/>
    <w:rsid w:val="00264F77"/>
    <w:rsid w:val="00270760"/>
    <w:rsid w:val="00270BDA"/>
    <w:rsid w:val="00270E73"/>
    <w:rsid w:val="00271432"/>
    <w:rsid w:val="00273615"/>
    <w:rsid w:val="00275BA6"/>
    <w:rsid w:val="00276BBC"/>
    <w:rsid w:val="002779CE"/>
    <w:rsid w:val="00282D51"/>
    <w:rsid w:val="00282EF6"/>
    <w:rsid w:val="0028477C"/>
    <w:rsid w:val="00284B02"/>
    <w:rsid w:val="00284DDE"/>
    <w:rsid w:val="0028620C"/>
    <w:rsid w:val="00286C88"/>
    <w:rsid w:val="0028776D"/>
    <w:rsid w:val="0029152B"/>
    <w:rsid w:val="00292C1E"/>
    <w:rsid w:val="002940B8"/>
    <w:rsid w:val="00294C1B"/>
    <w:rsid w:val="00295017"/>
    <w:rsid w:val="002A2329"/>
    <w:rsid w:val="002A2DF7"/>
    <w:rsid w:val="002A5027"/>
    <w:rsid w:val="002A6FCC"/>
    <w:rsid w:val="002B03D3"/>
    <w:rsid w:val="002B13D4"/>
    <w:rsid w:val="002B14E7"/>
    <w:rsid w:val="002B1A53"/>
    <w:rsid w:val="002B1B2E"/>
    <w:rsid w:val="002B3A38"/>
    <w:rsid w:val="002B3BDE"/>
    <w:rsid w:val="002B41D8"/>
    <w:rsid w:val="002B41DF"/>
    <w:rsid w:val="002B6A77"/>
    <w:rsid w:val="002B6AAD"/>
    <w:rsid w:val="002C02C2"/>
    <w:rsid w:val="002C07CD"/>
    <w:rsid w:val="002C3CDE"/>
    <w:rsid w:val="002C458D"/>
    <w:rsid w:val="002C4A70"/>
    <w:rsid w:val="002C5740"/>
    <w:rsid w:val="002D5AA3"/>
    <w:rsid w:val="002D6579"/>
    <w:rsid w:val="002D6BB3"/>
    <w:rsid w:val="002D6CA5"/>
    <w:rsid w:val="002D6EA8"/>
    <w:rsid w:val="002E4224"/>
    <w:rsid w:val="002E5E6C"/>
    <w:rsid w:val="002E72CB"/>
    <w:rsid w:val="002E77FA"/>
    <w:rsid w:val="002F00BA"/>
    <w:rsid w:val="002F270D"/>
    <w:rsid w:val="002F2A4A"/>
    <w:rsid w:val="002F3447"/>
    <w:rsid w:val="002F3AE8"/>
    <w:rsid w:val="002F4303"/>
    <w:rsid w:val="002F436C"/>
    <w:rsid w:val="002F5474"/>
    <w:rsid w:val="002F5936"/>
    <w:rsid w:val="002F63A0"/>
    <w:rsid w:val="002F7199"/>
    <w:rsid w:val="003034DF"/>
    <w:rsid w:val="003055B9"/>
    <w:rsid w:val="0031118E"/>
    <w:rsid w:val="00314727"/>
    <w:rsid w:val="0031683F"/>
    <w:rsid w:val="003202A8"/>
    <w:rsid w:val="003205B6"/>
    <w:rsid w:val="00323CCB"/>
    <w:rsid w:val="00331D97"/>
    <w:rsid w:val="00332510"/>
    <w:rsid w:val="0033285C"/>
    <w:rsid w:val="00332ADC"/>
    <w:rsid w:val="003351E2"/>
    <w:rsid w:val="00337708"/>
    <w:rsid w:val="00342641"/>
    <w:rsid w:val="003438C3"/>
    <w:rsid w:val="003446BE"/>
    <w:rsid w:val="00351660"/>
    <w:rsid w:val="00353810"/>
    <w:rsid w:val="00356BC4"/>
    <w:rsid w:val="003613B6"/>
    <w:rsid w:val="0036157C"/>
    <w:rsid w:val="0036219D"/>
    <w:rsid w:val="00363884"/>
    <w:rsid w:val="00365300"/>
    <w:rsid w:val="003653D1"/>
    <w:rsid w:val="003715DD"/>
    <w:rsid w:val="00374BDF"/>
    <w:rsid w:val="00374DF7"/>
    <w:rsid w:val="00374FE5"/>
    <w:rsid w:val="0037555D"/>
    <w:rsid w:val="00375599"/>
    <w:rsid w:val="00376215"/>
    <w:rsid w:val="0037649C"/>
    <w:rsid w:val="0037788A"/>
    <w:rsid w:val="00381A90"/>
    <w:rsid w:val="003830E4"/>
    <w:rsid w:val="0038391D"/>
    <w:rsid w:val="00387DAF"/>
    <w:rsid w:val="003918DE"/>
    <w:rsid w:val="00392A2E"/>
    <w:rsid w:val="00395017"/>
    <w:rsid w:val="00395B78"/>
    <w:rsid w:val="003968DD"/>
    <w:rsid w:val="003A000F"/>
    <w:rsid w:val="003A0364"/>
    <w:rsid w:val="003A0853"/>
    <w:rsid w:val="003A1986"/>
    <w:rsid w:val="003A1DD4"/>
    <w:rsid w:val="003A50EF"/>
    <w:rsid w:val="003A56C4"/>
    <w:rsid w:val="003A6663"/>
    <w:rsid w:val="003A6865"/>
    <w:rsid w:val="003B0ED3"/>
    <w:rsid w:val="003B1808"/>
    <w:rsid w:val="003B1894"/>
    <w:rsid w:val="003B38D4"/>
    <w:rsid w:val="003B51C1"/>
    <w:rsid w:val="003B5ADE"/>
    <w:rsid w:val="003C0183"/>
    <w:rsid w:val="003C1D60"/>
    <w:rsid w:val="003C3C7D"/>
    <w:rsid w:val="003C50A1"/>
    <w:rsid w:val="003D0FDB"/>
    <w:rsid w:val="003D11CE"/>
    <w:rsid w:val="003D1BC9"/>
    <w:rsid w:val="003D1D3A"/>
    <w:rsid w:val="003D23C7"/>
    <w:rsid w:val="003D390F"/>
    <w:rsid w:val="003D4728"/>
    <w:rsid w:val="003D5B7E"/>
    <w:rsid w:val="003E1AF6"/>
    <w:rsid w:val="003E2171"/>
    <w:rsid w:val="003E5343"/>
    <w:rsid w:val="003E5C52"/>
    <w:rsid w:val="003E5EB8"/>
    <w:rsid w:val="003E64E1"/>
    <w:rsid w:val="003F007D"/>
    <w:rsid w:val="003F1EEF"/>
    <w:rsid w:val="003F3FEC"/>
    <w:rsid w:val="003F45D5"/>
    <w:rsid w:val="003F46D7"/>
    <w:rsid w:val="003F6F2D"/>
    <w:rsid w:val="00400066"/>
    <w:rsid w:val="00400704"/>
    <w:rsid w:val="00403AA3"/>
    <w:rsid w:val="00404525"/>
    <w:rsid w:val="00407301"/>
    <w:rsid w:val="00411684"/>
    <w:rsid w:val="004129E0"/>
    <w:rsid w:val="00416890"/>
    <w:rsid w:val="004171A1"/>
    <w:rsid w:val="004173EF"/>
    <w:rsid w:val="00417B27"/>
    <w:rsid w:val="0042000D"/>
    <w:rsid w:val="00421CDA"/>
    <w:rsid w:val="0042413B"/>
    <w:rsid w:val="00425052"/>
    <w:rsid w:val="004306DE"/>
    <w:rsid w:val="00430D9A"/>
    <w:rsid w:val="00430F29"/>
    <w:rsid w:val="0043147C"/>
    <w:rsid w:val="004316B7"/>
    <w:rsid w:val="00431BCB"/>
    <w:rsid w:val="004326C9"/>
    <w:rsid w:val="00435BBC"/>
    <w:rsid w:val="00436A7C"/>
    <w:rsid w:val="00437895"/>
    <w:rsid w:val="00437DE9"/>
    <w:rsid w:val="00441426"/>
    <w:rsid w:val="004414F5"/>
    <w:rsid w:val="004422D0"/>
    <w:rsid w:val="00442931"/>
    <w:rsid w:val="00443329"/>
    <w:rsid w:val="004433CE"/>
    <w:rsid w:val="00444C23"/>
    <w:rsid w:val="004469FF"/>
    <w:rsid w:val="00452EC4"/>
    <w:rsid w:val="00453E24"/>
    <w:rsid w:val="00454039"/>
    <w:rsid w:val="004548F2"/>
    <w:rsid w:val="00454FA5"/>
    <w:rsid w:val="00456232"/>
    <w:rsid w:val="00457C30"/>
    <w:rsid w:val="00460428"/>
    <w:rsid w:val="004628E0"/>
    <w:rsid w:val="00462E56"/>
    <w:rsid w:val="004711D0"/>
    <w:rsid w:val="004713B7"/>
    <w:rsid w:val="004733A8"/>
    <w:rsid w:val="00473D93"/>
    <w:rsid w:val="00476BFD"/>
    <w:rsid w:val="00476C34"/>
    <w:rsid w:val="00477391"/>
    <w:rsid w:val="00477B5A"/>
    <w:rsid w:val="00480996"/>
    <w:rsid w:val="00480D83"/>
    <w:rsid w:val="004818B0"/>
    <w:rsid w:val="00482719"/>
    <w:rsid w:val="00484005"/>
    <w:rsid w:val="0048525E"/>
    <w:rsid w:val="00486BFC"/>
    <w:rsid w:val="00490EFF"/>
    <w:rsid w:val="004924C7"/>
    <w:rsid w:val="00492604"/>
    <w:rsid w:val="00492E0C"/>
    <w:rsid w:val="004931A9"/>
    <w:rsid w:val="00493CDD"/>
    <w:rsid w:val="004A034B"/>
    <w:rsid w:val="004A6520"/>
    <w:rsid w:val="004A6625"/>
    <w:rsid w:val="004B508D"/>
    <w:rsid w:val="004B6852"/>
    <w:rsid w:val="004C0931"/>
    <w:rsid w:val="004C1D40"/>
    <w:rsid w:val="004C1D82"/>
    <w:rsid w:val="004C2A4C"/>
    <w:rsid w:val="004C42F9"/>
    <w:rsid w:val="004C5C23"/>
    <w:rsid w:val="004C65C0"/>
    <w:rsid w:val="004C7C1F"/>
    <w:rsid w:val="004D1C4B"/>
    <w:rsid w:val="004D243C"/>
    <w:rsid w:val="004D3095"/>
    <w:rsid w:val="004D37F4"/>
    <w:rsid w:val="004D7083"/>
    <w:rsid w:val="004E3073"/>
    <w:rsid w:val="004E671E"/>
    <w:rsid w:val="004E6A57"/>
    <w:rsid w:val="004E72F8"/>
    <w:rsid w:val="004F28CB"/>
    <w:rsid w:val="004F353D"/>
    <w:rsid w:val="004F4105"/>
    <w:rsid w:val="004F5398"/>
    <w:rsid w:val="005009E9"/>
    <w:rsid w:val="005016C3"/>
    <w:rsid w:val="00501D14"/>
    <w:rsid w:val="00502CDE"/>
    <w:rsid w:val="005060B2"/>
    <w:rsid w:val="005076F2"/>
    <w:rsid w:val="00510DB3"/>
    <w:rsid w:val="00510EC3"/>
    <w:rsid w:val="00512008"/>
    <w:rsid w:val="00512229"/>
    <w:rsid w:val="00513EE4"/>
    <w:rsid w:val="00516375"/>
    <w:rsid w:val="00516E1C"/>
    <w:rsid w:val="00517011"/>
    <w:rsid w:val="00520FE3"/>
    <w:rsid w:val="005215A0"/>
    <w:rsid w:val="005223C5"/>
    <w:rsid w:val="00524421"/>
    <w:rsid w:val="005307A5"/>
    <w:rsid w:val="00531B3F"/>
    <w:rsid w:val="00533607"/>
    <w:rsid w:val="0053578C"/>
    <w:rsid w:val="005360F3"/>
    <w:rsid w:val="00536AEA"/>
    <w:rsid w:val="0053745B"/>
    <w:rsid w:val="005404AE"/>
    <w:rsid w:val="00540960"/>
    <w:rsid w:val="00540AC6"/>
    <w:rsid w:val="00541207"/>
    <w:rsid w:val="00541854"/>
    <w:rsid w:val="00541ACE"/>
    <w:rsid w:val="00543184"/>
    <w:rsid w:val="005444F4"/>
    <w:rsid w:val="00544892"/>
    <w:rsid w:val="00545574"/>
    <w:rsid w:val="0054663D"/>
    <w:rsid w:val="00550973"/>
    <w:rsid w:val="00552082"/>
    <w:rsid w:val="0055220B"/>
    <w:rsid w:val="005600E3"/>
    <w:rsid w:val="005605F7"/>
    <w:rsid w:val="00560689"/>
    <w:rsid w:val="005614F3"/>
    <w:rsid w:val="005647F9"/>
    <w:rsid w:val="00571C77"/>
    <w:rsid w:val="00572396"/>
    <w:rsid w:val="00574A75"/>
    <w:rsid w:val="00574A84"/>
    <w:rsid w:val="005756AB"/>
    <w:rsid w:val="0057713B"/>
    <w:rsid w:val="005819A8"/>
    <w:rsid w:val="00583150"/>
    <w:rsid w:val="00583E01"/>
    <w:rsid w:val="0058553B"/>
    <w:rsid w:val="00594A80"/>
    <w:rsid w:val="00595417"/>
    <w:rsid w:val="005959BC"/>
    <w:rsid w:val="0059768C"/>
    <w:rsid w:val="0059776F"/>
    <w:rsid w:val="00597972"/>
    <w:rsid w:val="005A4EA1"/>
    <w:rsid w:val="005A73B7"/>
    <w:rsid w:val="005A7BCF"/>
    <w:rsid w:val="005B05E6"/>
    <w:rsid w:val="005B455E"/>
    <w:rsid w:val="005B5583"/>
    <w:rsid w:val="005C14BB"/>
    <w:rsid w:val="005C4535"/>
    <w:rsid w:val="005C453F"/>
    <w:rsid w:val="005C5496"/>
    <w:rsid w:val="005C5CF3"/>
    <w:rsid w:val="005C6183"/>
    <w:rsid w:val="005C65D8"/>
    <w:rsid w:val="005D19AE"/>
    <w:rsid w:val="005D6306"/>
    <w:rsid w:val="005E3F1F"/>
    <w:rsid w:val="005E3F60"/>
    <w:rsid w:val="005E3FC3"/>
    <w:rsid w:val="005E4490"/>
    <w:rsid w:val="005E678D"/>
    <w:rsid w:val="005E71A3"/>
    <w:rsid w:val="005E7273"/>
    <w:rsid w:val="005F24B8"/>
    <w:rsid w:val="005F6013"/>
    <w:rsid w:val="005F630F"/>
    <w:rsid w:val="005F6878"/>
    <w:rsid w:val="005F7252"/>
    <w:rsid w:val="0060008A"/>
    <w:rsid w:val="00600166"/>
    <w:rsid w:val="006018C0"/>
    <w:rsid w:val="006023DA"/>
    <w:rsid w:val="006033D8"/>
    <w:rsid w:val="006037A8"/>
    <w:rsid w:val="00604C8A"/>
    <w:rsid w:val="006079E1"/>
    <w:rsid w:val="00613749"/>
    <w:rsid w:val="006145A6"/>
    <w:rsid w:val="006151F8"/>
    <w:rsid w:val="0061592A"/>
    <w:rsid w:val="006176CD"/>
    <w:rsid w:val="00620415"/>
    <w:rsid w:val="006206FE"/>
    <w:rsid w:val="00620C88"/>
    <w:rsid w:val="00621CD8"/>
    <w:rsid w:val="00622F48"/>
    <w:rsid w:val="00625948"/>
    <w:rsid w:val="006261B7"/>
    <w:rsid w:val="00626F20"/>
    <w:rsid w:val="00627D44"/>
    <w:rsid w:val="00632EDB"/>
    <w:rsid w:val="006508FC"/>
    <w:rsid w:val="00653062"/>
    <w:rsid w:val="00654234"/>
    <w:rsid w:val="00657358"/>
    <w:rsid w:val="00664EC9"/>
    <w:rsid w:val="0066624A"/>
    <w:rsid w:val="006707F2"/>
    <w:rsid w:val="00671950"/>
    <w:rsid w:val="006726C9"/>
    <w:rsid w:val="00674510"/>
    <w:rsid w:val="0067518A"/>
    <w:rsid w:val="0067752D"/>
    <w:rsid w:val="00683398"/>
    <w:rsid w:val="00684B3B"/>
    <w:rsid w:val="00685411"/>
    <w:rsid w:val="00690446"/>
    <w:rsid w:val="00690E98"/>
    <w:rsid w:val="006A1405"/>
    <w:rsid w:val="006A16B5"/>
    <w:rsid w:val="006A170F"/>
    <w:rsid w:val="006A1CE9"/>
    <w:rsid w:val="006A20FB"/>
    <w:rsid w:val="006A249B"/>
    <w:rsid w:val="006A47AF"/>
    <w:rsid w:val="006A79ED"/>
    <w:rsid w:val="006A7E51"/>
    <w:rsid w:val="006B0162"/>
    <w:rsid w:val="006B498D"/>
    <w:rsid w:val="006B5900"/>
    <w:rsid w:val="006B6E45"/>
    <w:rsid w:val="006C06BA"/>
    <w:rsid w:val="006C115A"/>
    <w:rsid w:val="006C31D4"/>
    <w:rsid w:val="006C39CB"/>
    <w:rsid w:val="006C43FC"/>
    <w:rsid w:val="006C4CD9"/>
    <w:rsid w:val="006D571C"/>
    <w:rsid w:val="006D6932"/>
    <w:rsid w:val="006D7847"/>
    <w:rsid w:val="006E0B1A"/>
    <w:rsid w:val="006E0E93"/>
    <w:rsid w:val="006E12BF"/>
    <w:rsid w:val="006E1FB9"/>
    <w:rsid w:val="006E294F"/>
    <w:rsid w:val="006E5174"/>
    <w:rsid w:val="006E63B8"/>
    <w:rsid w:val="006E6CD4"/>
    <w:rsid w:val="006E7D3F"/>
    <w:rsid w:val="0070033D"/>
    <w:rsid w:val="007032F8"/>
    <w:rsid w:val="00703CD6"/>
    <w:rsid w:val="00711CBC"/>
    <w:rsid w:val="00712093"/>
    <w:rsid w:val="007122D3"/>
    <w:rsid w:val="007149DA"/>
    <w:rsid w:val="0071621F"/>
    <w:rsid w:val="00717A24"/>
    <w:rsid w:val="0072010E"/>
    <w:rsid w:val="0072084D"/>
    <w:rsid w:val="0072416B"/>
    <w:rsid w:val="0072472D"/>
    <w:rsid w:val="00724C2D"/>
    <w:rsid w:val="00724CAC"/>
    <w:rsid w:val="00727938"/>
    <w:rsid w:val="0073056E"/>
    <w:rsid w:val="0073140F"/>
    <w:rsid w:val="0073185B"/>
    <w:rsid w:val="00732B58"/>
    <w:rsid w:val="00732E61"/>
    <w:rsid w:val="00735F7E"/>
    <w:rsid w:val="007361E6"/>
    <w:rsid w:val="00737FF8"/>
    <w:rsid w:val="0074093E"/>
    <w:rsid w:val="007409BA"/>
    <w:rsid w:val="007429FB"/>
    <w:rsid w:val="00743208"/>
    <w:rsid w:val="007442FF"/>
    <w:rsid w:val="00745C79"/>
    <w:rsid w:val="0074667B"/>
    <w:rsid w:val="007475DB"/>
    <w:rsid w:val="007513B8"/>
    <w:rsid w:val="00753647"/>
    <w:rsid w:val="00753DB6"/>
    <w:rsid w:val="0075472B"/>
    <w:rsid w:val="00754B83"/>
    <w:rsid w:val="007550F6"/>
    <w:rsid w:val="00755B37"/>
    <w:rsid w:val="007569B1"/>
    <w:rsid w:val="00757532"/>
    <w:rsid w:val="00764765"/>
    <w:rsid w:val="007654C0"/>
    <w:rsid w:val="00766267"/>
    <w:rsid w:val="007666D5"/>
    <w:rsid w:val="0076703B"/>
    <w:rsid w:val="0076726B"/>
    <w:rsid w:val="007672E1"/>
    <w:rsid w:val="00770C03"/>
    <w:rsid w:val="00771D30"/>
    <w:rsid w:val="0077583C"/>
    <w:rsid w:val="00781A91"/>
    <w:rsid w:val="0078236B"/>
    <w:rsid w:val="00783FA9"/>
    <w:rsid w:val="00785557"/>
    <w:rsid w:val="00786246"/>
    <w:rsid w:val="00786B1A"/>
    <w:rsid w:val="007902C3"/>
    <w:rsid w:val="007941D4"/>
    <w:rsid w:val="0079566E"/>
    <w:rsid w:val="007A0888"/>
    <w:rsid w:val="007A216F"/>
    <w:rsid w:val="007A3B6F"/>
    <w:rsid w:val="007A42EC"/>
    <w:rsid w:val="007A57B3"/>
    <w:rsid w:val="007B104D"/>
    <w:rsid w:val="007B179B"/>
    <w:rsid w:val="007B1E3A"/>
    <w:rsid w:val="007B502E"/>
    <w:rsid w:val="007B7DBC"/>
    <w:rsid w:val="007C0A9E"/>
    <w:rsid w:val="007C0BD6"/>
    <w:rsid w:val="007C1CAC"/>
    <w:rsid w:val="007C1EFD"/>
    <w:rsid w:val="007C33C9"/>
    <w:rsid w:val="007C77E8"/>
    <w:rsid w:val="007D346E"/>
    <w:rsid w:val="007D34B3"/>
    <w:rsid w:val="007D4A71"/>
    <w:rsid w:val="007D4F0F"/>
    <w:rsid w:val="007D50D1"/>
    <w:rsid w:val="007D5B03"/>
    <w:rsid w:val="007E0711"/>
    <w:rsid w:val="007E47FC"/>
    <w:rsid w:val="007E60FC"/>
    <w:rsid w:val="007E6372"/>
    <w:rsid w:val="007E77F0"/>
    <w:rsid w:val="007F029B"/>
    <w:rsid w:val="007F25B8"/>
    <w:rsid w:val="007F26D4"/>
    <w:rsid w:val="007F3586"/>
    <w:rsid w:val="007F44CE"/>
    <w:rsid w:val="007F66A7"/>
    <w:rsid w:val="00800320"/>
    <w:rsid w:val="00800517"/>
    <w:rsid w:val="008029D6"/>
    <w:rsid w:val="00803AC7"/>
    <w:rsid w:val="00806032"/>
    <w:rsid w:val="0081263B"/>
    <w:rsid w:val="00813ED3"/>
    <w:rsid w:val="0081533B"/>
    <w:rsid w:val="008177EE"/>
    <w:rsid w:val="00817F81"/>
    <w:rsid w:val="00820ED4"/>
    <w:rsid w:val="008218CE"/>
    <w:rsid w:val="008265BE"/>
    <w:rsid w:val="008310C5"/>
    <w:rsid w:val="00832670"/>
    <w:rsid w:val="0083373B"/>
    <w:rsid w:val="00835033"/>
    <w:rsid w:val="008362B6"/>
    <w:rsid w:val="008363B0"/>
    <w:rsid w:val="00837560"/>
    <w:rsid w:val="00843106"/>
    <w:rsid w:val="00847435"/>
    <w:rsid w:val="0084771A"/>
    <w:rsid w:val="00847A6A"/>
    <w:rsid w:val="0085184B"/>
    <w:rsid w:val="0085228E"/>
    <w:rsid w:val="00852F6F"/>
    <w:rsid w:val="0085308F"/>
    <w:rsid w:val="008531E5"/>
    <w:rsid w:val="00854806"/>
    <w:rsid w:val="00856583"/>
    <w:rsid w:val="00861540"/>
    <w:rsid w:val="0086275B"/>
    <w:rsid w:val="008631DC"/>
    <w:rsid w:val="0086376E"/>
    <w:rsid w:val="008704E5"/>
    <w:rsid w:val="00873A6C"/>
    <w:rsid w:val="00873FF8"/>
    <w:rsid w:val="00875800"/>
    <w:rsid w:val="008776E0"/>
    <w:rsid w:val="00877B8D"/>
    <w:rsid w:val="00880AF4"/>
    <w:rsid w:val="00882561"/>
    <w:rsid w:val="00886630"/>
    <w:rsid w:val="00887A3C"/>
    <w:rsid w:val="00887B43"/>
    <w:rsid w:val="00887C0E"/>
    <w:rsid w:val="00890811"/>
    <w:rsid w:val="0089288D"/>
    <w:rsid w:val="008931E4"/>
    <w:rsid w:val="0089579D"/>
    <w:rsid w:val="008957FE"/>
    <w:rsid w:val="008A193F"/>
    <w:rsid w:val="008A209E"/>
    <w:rsid w:val="008A2D48"/>
    <w:rsid w:val="008A62E9"/>
    <w:rsid w:val="008B1735"/>
    <w:rsid w:val="008B2804"/>
    <w:rsid w:val="008B4E35"/>
    <w:rsid w:val="008B7349"/>
    <w:rsid w:val="008C01ED"/>
    <w:rsid w:val="008C050C"/>
    <w:rsid w:val="008C0A7B"/>
    <w:rsid w:val="008C19A0"/>
    <w:rsid w:val="008C307B"/>
    <w:rsid w:val="008C339A"/>
    <w:rsid w:val="008C71E5"/>
    <w:rsid w:val="008D12F6"/>
    <w:rsid w:val="008D3FFE"/>
    <w:rsid w:val="008D6194"/>
    <w:rsid w:val="008D6E62"/>
    <w:rsid w:val="008D7E2F"/>
    <w:rsid w:val="008E1111"/>
    <w:rsid w:val="008E3797"/>
    <w:rsid w:val="008E3E76"/>
    <w:rsid w:val="008E3FD0"/>
    <w:rsid w:val="008E6E6A"/>
    <w:rsid w:val="008E7978"/>
    <w:rsid w:val="008F04A8"/>
    <w:rsid w:val="008F175A"/>
    <w:rsid w:val="008F2368"/>
    <w:rsid w:val="008F617B"/>
    <w:rsid w:val="008F7380"/>
    <w:rsid w:val="008F761F"/>
    <w:rsid w:val="00900107"/>
    <w:rsid w:val="009005C9"/>
    <w:rsid w:val="009010E0"/>
    <w:rsid w:val="00901291"/>
    <w:rsid w:val="00904350"/>
    <w:rsid w:val="00904399"/>
    <w:rsid w:val="00905A2A"/>
    <w:rsid w:val="0090766A"/>
    <w:rsid w:val="009102B7"/>
    <w:rsid w:val="0091044A"/>
    <w:rsid w:val="00910A00"/>
    <w:rsid w:val="00910B29"/>
    <w:rsid w:val="0091170A"/>
    <w:rsid w:val="00911A40"/>
    <w:rsid w:val="0091328F"/>
    <w:rsid w:val="00913705"/>
    <w:rsid w:val="00915D7C"/>
    <w:rsid w:val="00917FBE"/>
    <w:rsid w:val="00920C9D"/>
    <w:rsid w:val="00925D2D"/>
    <w:rsid w:val="00932AD4"/>
    <w:rsid w:val="009347F7"/>
    <w:rsid w:val="00934856"/>
    <w:rsid w:val="009348E4"/>
    <w:rsid w:val="00935789"/>
    <w:rsid w:val="00940F89"/>
    <w:rsid w:val="009415F1"/>
    <w:rsid w:val="0094170D"/>
    <w:rsid w:val="00942B78"/>
    <w:rsid w:val="00943B38"/>
    <w:rsid w:val="00946A22"/>
    <w:rsid w:val="009477B1"/>
    <w:rsid w:val="00951E58"/>
    <w:rsid w:val="0095444B"/>
    <w:rsid w:val="0095554A"/>
    <w:rsid w:val="00956C4B"/>
    <w:rsid w:val="00957263"/>
    <w:rsid w:val="009602CB"/>
    <w:rsid w:val="009662C1"/>
    <w:rsid w:val="009673B0"/>
    <w:rsid w:val="00967853"/>
    <w:rsid w:val="009707D5"/>
    <w:rsid w:val="00972099"/>
    <w:rsid w:val="00975AC2"/>
    <w:rsid w:val="0097676B"/>
    <w:rsid w:val="00977124"/>
    <w:rsid w:val="00980E4A"/>
    <w:rsid w:val="0098178D"/>
    <w:rsid w:val="0098493B"/>
    <w:rsid w:val="00985169"/>
    <w:rsid w:val="0098584F"/>
    <w:rsid w:val="0099155B"/>
    <w:rsid w:val="00997512"/>
    <w:rsid w:val="009A037C"/>
    <w:rsid w:val="009A072A"/>
    <w:rsid w:val="009A49D6"/>
    <w:rsid w:val="009A5570"/>
    <w:rsid w:val="009A68D9"/>
    <w:rsid w:val="009A7209"/>
    <w:rsid w:val="009B0CC9"/>
    <w:rsid w:val="009C0313"/>
    <w:rsid w:val="009C18CA"/>
    <w:rsid w:val="009C31A5"/>
    <w:rsid w:val="009C3C5B"/>
    <w:rsid w:val="009C6E9A"/>
    <w:rsid w:val="009C72DA"/>
    <w:rsid w:val="009D0B70"/>
    <w:rsid w:val="009D191B"/>
    <w:rsid w:val="009D29D5"/>
    <w:rsid w:val="009D649D"/>
    <w:rsid w:val="009D78C3"/>
    <w:rsid w:val="009E3340"/>
    <w:rsid w:val="009E3F48"/>
    <w:rsid w:val="009E7491"/>
    <w:rsid w:val="009E755E"/>
    <w:rsid w:val="009E7BB3"/>
    <w:rsid w:val="009F248D"/>
    <w:rsid w:val="009F2581"/>
    <w:rsid w:val="009F40ED"/>
    <w:rsid w:val="00A0007C"/>
    <w:rsid w:val="00A05781"/>
    <w:rsid w:val="00A10F15"/>
    <w:rsid w:val="00A10FA1"/>
    <w:rsid w:val="00A11E94"/>
    <w:rsid w:val="00A13634"/>
    <w:rsid w:val="00A138F9"/>
    <w:rsid w:val="00A14376"/>
    <w:rsid w:val="00A151A1"/>
    <w:rsid w:val="00A15870"/>
    <w:rsid w:val="00A1642C"/>
    <w:rsid w:val="00A16EC4"/>
    <w:rsid w:val="00A16FAF"/>
    <w:rsid w:val="00A176AA"/>
    <w:rsid w:val="00A17E2A"/>
    <w:rsid w:val="00A21261"/>
    <w:rsid w:val="00A219AD"/>
    <w:rsid w:val="00A21A4F"/>
    <w:rsid w:val="00A228AC"/>
    <w:rsid w:val="00A22CE4"/>
    <w:rsid w:val="00A23FCD"/>
    <w:rsid w:val="00A244B3"/>
    <w:rsid w:val="00A25F51"/>
    <w:rsid w:val="00A263B6"/>
    <w:rsid w:val="00A27B72"/>
    <w:rsid w:val="00A31196"/>
    <w:rsid w:val="00A32489"/>
    <w:rsid w:val="00A34E5D"/>
    <w:rsid w:val="00A365A6"/>
    <w:rsid w:val="00A37870"/>
    <w:rsid w:val="00A41AAB"/>
    <w:rsid w:val="00A41F0A"/>
    <w:rsid w:val="00A44908"/>
    <w:rsid w:val="00A46CDE"/>
    <w:rsid w:val="00A50020"/>
    <w:rsid w:val="00A524BE"/>
    <w:rsid w:val="00A55748"/>
    <w:rsid w:val="00A55C53"/>
    <w:rsid w:val="00A579B3"/>
    <w:rsid w:val="00A627EE"/>
    <w:rsid w:val="00A6483A"/>
    <w:rsid w:val="00A66B22"/>
    <w:rsid w:val="00A67450"/>
    <w:rsid w:val="00A71046"/>
    <w:rsid w:val="00A76023"/>
    <w:rsid w:val="00A7757D"/>
    <w:rsid w:val="00A82C86"/>
    <w:rsid w:val="00A83447"/>
    <w:rsid w:val="00A854A0"/>
    <w:rsid w:val="00A907F9"/>
    <w:rsid w:val="00A91E53"/>
    <w:rsid w:val="00A932FC"/>
    <w:rsid w:val="00A94316"/>
    <w:rsid w:val="00A9520D"/>
    <w:rsid w:val="00AA06A6"/>
    <w:rsid w:val="00AA0DBC"/>
    <w:rsid w:val="00AA1206"/>
    <w:rsid w:val="00AA3105"/>
    <w:rsid w:val="00AA4060"/>
    <w:rsid w:val="00AA49C4"/>
    <w:rsid w:val="00AA531E"/>
    <w:rsid w:val="00AA6A19"/>
    <w:rsid w:val="00AA7756"/>
    <w:rsid w:val="00AB143B"/>
    <w:rsid w:val="00AB23C1"/>
    <w:rsid w:val="00AB4E72"/>
    <w:rsid w:val="00AB5FF9"/>
    <w:rsid w:val="00AB73D8"/>
    <w:rsid w:val="00AC0800"/>
    <w:rsid w:val="00AC17D0"/>
    <w:rsid w:val="00AC27A0"/>
    <w:rsid w:val="00AC5C2B"/>
    <w:rsid w:val="00AC5DA0"/>
    <w:rsid w:val="00AC64A5"/>
    <w:rsid w:val="00AD0686"/>
    <w:rsid w:val="00AD100D"/>
    <w:rsid w:val="00AD2C72"/>
    <w:rsid w:val="00AD33BB"/>
    <w:rsid w:val="00AD443E"/>
    <w:rsid w:val="00AD642D"/>
    <w:rsid w:val="00AD768F"/>
    <w:rsid w:val="00AD7F56"/>
    <w:rsid w:val="00AE0996"/>
    <w:rsid w:val="00AE3332"/>
    <w:rsid w:val="00AE74DF"/>
    <w:rsid w:val="00AF115F"/>
    <w:rsid w:val="00AF1B8E"/>
    <w:rsid w:val="00AF2BDD"/>
    <w:rsid w:val="00AF2BF6"/>
    <w:rsid w:val="00AF39AF"/>
    <w:rsid w:val="00AF5E13"/>
    <w:rsid w:val="00B00187"/>
    <w:rsid w:val="00B01B30"/>
    <w:rsid w:val="00B029D6"/>
    <w:rsid w:val="00B050AB"/>
    <w:rsid w:val="00B05FB4"/>
    <w:rsid w:val="00B076E1"/>
    <w:rsid w:val="00B07E59"/>
    <w:rsid w:val="00B10169"/>
    <w:rsid w:val="00B10A0D"/>
    <w:rsid w:val="00B11342"/>
    <w:rsid w:val="00B11A7A"/>
    <w:rsid w:val="00B11FC1"/>
    <w:rsid w:val="00B13D76"/>
    <w:rsid w:val="00B15080"/>
    <w:rsid w:val="00B151D5"/>
    <w:rsid w:val="00B157EC"/>
    <w:rsid w:val="00B1593C"/>
    <w:rsid w:val="00B170EB"/>
    <w:rsid w:val="00B22481"/>
    <w:rsid w:val="00B274B8"/>
    <w:rsid w:val="00B300C0"/>
    <w:rsid w:val="00B3181A"/>
    <w:rsid w:val="00B31846"/>
    <w:rsid w:val="00B326BA"/>
    <w:rsid w:val="00B33949"/>
    <w:rsid w:val="00B33B61"/>
    <w:rsid w:val="00B33BA9"/>
    <w:rsid w:val="00B400CF"/>
    <w:rsid w:val="00B42348"/>
    <w:rsid w:val="00B434AD"/>
    <w:rsid w:val="00B458E0"/>
    <w:rsid w:val="00B46B66"/>
    <w:rsid w:val="00B52D2E"/>
    <w:rsid w:val="00B53E79"/>
    <w:rsid w:val="00B53EB5"/>
    <w:rsid w:val="00B54C3F"/>
    <w:rsid w:val="00B62019"/>
    <w:rsid w:val="00B62024"/>
    <w:rsid w:val="00B62613"/>
    <w:rsid w:val="00B63D85"/>
    <w:rsid w:val="00B63D98"/>
    <w:rsid w:val="00B642BB"/>
    <w:rsid w:val="00B6472D"/>
    <w:rsid w:val="00B64CE8"/>
    <w:rsid w:val="00B6684A"/>
    <w:rsid w:val="00B66C7D"/>
    <w:rsid w:val="00B67349"/>
    <w:rsid w:val="00B7151C"/>
    <w:rsid w:val="00B72550"/>
    <w:rsid w:val="00B779D7"/>
    <w:rsid w:val="00B80F39"/>
    <w:rsid w:val="00B83DA3"/>
    <w:rsid w:val="00B87DC7"/>
    <w:rsid w:val="00B90B97"/>
    <w:rsid w:val="00B925CE"/>
    <w:rsid w:val="00B92E9E"/>
    <w:rsid w:val="00B935E2"/>
    <w:rsid w:val="00B93887"/>
    <w:rsid w:val="00B94FB3"/>
    <w:rsid w:val="00B95BDA"/>
    <w:rsid w:val="00B96457"/>
    <w:rsid w:val="00BA0B9A"/>
    <w:rsid w:val="00BA1357"/>
    <w:rsid w:val="00BA2B74"/>
    <w:rsid w:val="00BA334A"/>
    <w:rsid w:val="00BA336C"/>
    <w:rsid w:val="00BA342C"/>
    <w:rsid w:val="00BA3A6F"/>
    <w:rsid w:val="00BA4DF6"/>
    <w:rsid w:val="00BA68F7"/>
    <w:rsid w:val="00BA6FEC"/>
    <w:rsid w:val="00BB071E"/>
    <w:rsid w:val="00BB7880"/>
    <w:rsid w:val="00BB7BBC"/>
    <w:rsid w:val="00BC1C0A"/>
    <w:rsid w:val="00BC30CB"/>
    <w:rsid w:val="00BC455F"/>
    <w:rsid w:val="00BC46D4"/>
    <w:rsid w:val="00BC7605"/>
    <w:rsid w:val="00BD1580"/>
    <w:rsid w:val="00BD2B84"/>
    <w:rsid w:val="00BD4193"/>
    <w:rsid w:val="00BD4605"/>
    <w:rsid w:val="00BD629F"/>
    <w:rsid w:val="00BD6770"/>
    <w:rsid w:val="00BE10B8"/>
    <w:rsid w:val="00BE63EA"/>
    <w:rsid w:val="00BF10ED"/>
    <w:rsid w:val="00BF15AB"/>
    <w:rsid w:val="00BF2A81"/>
    <w:rsid w:val="00BF3149"/>
    <w:rsid w:val="00BF4384"/>
    <w:rsid w:val="00BF4ECA"/>
    <w:rsid w:val="00BF52DE"/>
    <w:rsid w:val="00BF73B7"/>
    <w:rsid w:val="00BF755D"/>
    <w:rsid w:val="00C0028B"/>
    <w:rsid w:val="00C01226"/>
    <w:rsid w:val="00C027D9"/>
    <w:rsid w:val="00C03443"/>
    <w:rsid w:val="00C063BB"/>
    <w:rsid w:val="00C0763B"/>
    <w:rsid w:val="00C10D00"/>
    <w:rsid w:val="00C14D62"/>
    <w:rsid w:val="00C15514"/>
    <w:rsid w:val="00C168A8"/>
    <w:rsid w:val="00C1781B"/>
    <w:rsid w:val="00C23D77"/>
    <w:rsid w:val="00C34301"/>
    <w:rsid w:val="00C37369"/>
    <w:rsid w:val="00C37F1A"/>
    <w:rsid w:val="00C40928"/>
    <w:rsid w:val="00C41624"/>
    <w:rsid w:val="00C42C90"/>
    <w:rsid w:val="00C44941"/>
    <w:rsid w:val="00C44F36"/>
    <w:rsid w:val="00C476AD"/>
    <w:rsid w:val="00C51D93"/>
    <w:rsid w:val="00C51E11"/>
    <w:rsid w:val="00C52EB3"/>
    <w:rsid w:val="00C552A4"/>
    <w:rsid w:val="00C55411"/>
    <w:rsid w:val="00C5586F"/>
    <w:rsid w:val="00C649A1"/>
    <w:rsid w:val="00C64E1F"/>
    <w:rsid w:val="00C65B4C"/>
    <w:rsid w:val="00C66101"/>
    <w:rsid w:val="00C6653E"/>
    <w:rsid w:val="00C66829"/>
    <w:rsid w:val="00C67824"/>
    <w:rsid w:val="00C71B94"/>
    <w:rsid w:val="00C733C3"/>
    <w:rsid w:val="00C73BAF"/>
    <w:rsid w:val="00C7452D"/>
    <w:rsid w:val="00C7609B"/>
    <w:rsid w:val="00C76588"/>
    <w:rsid w:val="00C766A3"/>
    <w:rsid w:val="00C77A25"/>
    <w:rsid w:val="00C80415"/>
    <w:rsid w:val="00C81E0F"/>
    <w:rsid w:val="00C83D6A"/>
    <w:rsid w:val="00C84B2E"/>
    <w:rsid w:val="00C856BC"/>
    <w:rsid w:val="00C914CB"/>
    <w:rsid w:val="00C91691"/>
    <w:rsid w:val="00C917CB"/>
    <w:rsid w:val="00C92C5A"/>
    <w:rsid w:val="00C93D60"/>
    <w:rsid w:val="00C94AA1"/>
    <w:rsid w:val="00C95947"/>
    <w:rsid w:val="00C96623"/>
    <w:rsid w:val="00C96E5E"/>
    <w:rsid w:val="00C9752A"/>
    <w:rsid w:val="00CA121E"/>
    <w:rsid w:val="00CA28DC"/>
    <w:rsid w:val="00CA3DA4"/>
    <w:rsid w:val="00CA68AE"/>
    <w:rsid w:val="00CB1581"/>
    <w:rsid w:val="00CB1E68"/>
    <w:rsid w:val="00CB695A"/>
    <w:rsid w:val="00CB6DC5"/>
    <w:rsid w:val="00CB6F77"/>
    <w:rsid w:val="00CB7DCD"/>
    <w:rsid w:val="00CC144A"/>
    <w:rsid w:val="00CC77B9"/>
    <w:rsid w:val="00CC79A1"/>
    <w:rsid w:val="00CD119E"/>
    <w:rsid w:val="00CD1591"/>
    <w:rsid w:val="00CD34F1"/>
    <w:rsid w:val="00CD3CFD"/>
    <w:rsid w:val="00CD4659"/>
    <w:rsid w:val="00CD5636"/>
    <w:rsid w:val="00CE1B93"/>
    <w:rsid w:val="00CE1F30"/>
    <w:rsid w:val="00CE1FD6"/>
    <w:rsid w:val="00CE22CC"/>
    <w:rsid w:val="00CE4303"/>
    <w:rsid w:val="00CE5EB2"/>
    <w:rsid w:val="00CE7391"/>
    <w:rsid w:val="00CF0B8D"/>
    <w:rsid w:val="00CF2631"/>
    <w:rsid w:val="00CF44C7"/>
    <w:rsid w:val="00D0257F"/>
    <w:rsid w:val="00D02B79"/>
    <w:rsid w:val="00D07F77"/>
    <w:rsid w:val="00D109C2"/>
    <w:rsid w:val="00D115F3"/>
    <w:rsid w:val="00D1319A"/>
    <w:rsid w:val="00D1416D"/>
    <w:rsid w:val="00D158D2"/>
    <w:rsid w:val="00D159D4"/>
    <w:rsid w:val="00D1699F"/>
    <w:rsid w:val="00D20F3B"/>
    <w:rsid w:val="00D22CFE"/>
    <w:rsid w:val="00D23321"/>
    <w:rsid w:val="00D24814"/>
    <w:rsid w:val="00D2563D"/>
    <w:rsid w:val="00D26D4B"/>
    <w:rsid w:val="00D27BB4"/>
    <w:rsid w:val="00D30480"/>
    <w:rsid w:val="00D306C8"/>
    <w:rsid w:val="00D31766"/>
    <w:rsid w:val="00D343BB"/>
    <w:rsid w:val="00D35E48"/>
    <w:rsid w:val="00D40EFF"/>
    <w:rsid w:val="00D41788"/>
    <w:rsid w:val="00D42791"/>
    <w:rsid w:val="00D442E5"/>
    <w:rsid w:val="00D44D62"/>
    <w:rsid w:val="00D46197"/>
    <w:rsid w:val="00D46FE9"/>
    <w:rsid w:val="00D52775"/>
    <w:rsid w:val="00D560DA"/>
    <w:rsid w:val="00D5731F"/>
    <w:rsid w:val="00D60D88"/>
    <w:rsid w:val="00D62360"/>
    <w:rsid w:val="00D623CB"/>
    <w:rsid w:val="00D628D6"/>
    <w:rsid w:val="00D63D00"/>
    <w:rsid w:val="00D64521"/>
    <w:rsid w:val="00D654EF"/>
    <w:rsid w:val="00D70C45"/>
    <w:rsid w:val="00D71F96"/>
    <w:rsid w:val="00D74905"/>
    <w:rsid w:val="00D86CA1"/>
    <w:rsid w:val="00D86CFC"/>
    <w:rsid w:val="00D87116"/>
    <w:rsid w:val="00D878FF"/>
    <w:rsid w:val="00D90555"/>
    <w:rsid w:val="00D91E8C"/>
    <w:rsid w:val="00D92FF2"/>
    <w:rsid w:val="00D934C4"/>
    <w:rsid w:val="00D94D35"/>
    <w:rsid w:val="00DA15B6"/>
    <w:rsid w:val="00DA41E8"/>
    <w:rsid w:val="00DA4F6C"/>
    <w:rsid w:val="00DB1488"/>
    <w:rsid w:val="00DB20DD"/>
    <w:rsid w:val="00DB3D48"/>
    <w:rsid w:val="00DB4194"/>
    <w:rsid w:val="00DB43D3"/>
    <w:rsid w:val="00DB4FF4"/>
    <w:rsid w:val="00DB53D0"/>
    <w:rsid w:val="00DC0DFA"/>
    <w:rsid w:val="00DC0FC6"/>
    <w:rsid w:val="00DC2836"/>
    <w:rsid w:val="00DC2ABB"/>
    <w:rsid w:val="00DC380D"/>
    <w:rsid w:val="00DC5BF1"/>
    <w:rsid w:val="00DC6628"/>
    <w:rsid w:val="00DC671C"/>
    <w:rsid w:val="00DC6B49"/>
    <w:rsid w:val="00DD1100"/>
    <w:rsid w:val="00DD42CB"/>
    <w:rsid w:val="00DD5907"/>
    <w:rsid w:val="00DE5285"/>
    <w:rsid w:val="00DE58F6"/>
    <w:rsid w:val="00DE5B65"/>
    <w:rsid w:val="00DE5E1A"/>
    <w:rsid w:val="00DE6130"/>
    <w:rsid w:val="00DF09F3"/>
    <w:rsid w:val="00DF2717"/>
    <w:rsid w:val="00DF2FC5"/>
    <w:rsid w:val="00DF5756"/>
    <w:rsid w:val="00DF64CA"/>
    <w:rsid w:val="00E0060F"/>
    <w:rsid w:val="00E067F6"/>
    <w:rsid w:val="00E075B0"/>
    <w:rsid w:val="00E104B0"/>
    <w:rsid w:val="00E10C8C"/>
    <w:rsid w:val="00E13790"/>
    <w:rsid w:val="00E13B5D"/>
    <w:rsid w:val="00E158FF"/>
    <w:rsid w:val="00E1664A"/>
    <w:rsid w:val="00E2117C"/>
    <w:rsid w:val="00E21440"/>
    <w:rsid w:val="00E22664"/>
    <w:rsid w:val="00E23BA1"/>
    <w:rsid w:val="00E23FBB"/>
    <w:rsid w:val="00E2430E"/>
    <w:rsid w:val="00E24E1A"/>
    <w:rsid w:val="00E24ED6"/>
    <w:rsid w:val="00E2572D"/>
    <w:rsid w:val="00E27198"/>
    <w:rsid w:val="00E277EB"/>
    <w:rsid w:val="00E31A3C"/>
    <w:rsid w:val="00E32259"/>
    <w:rsid w:val="00E330D8"/>
    <w:rsid w:val="00E34332"/>
    <w:rsid w:val="00E35BC5"/>
    <w:rsid w:val="00E36492"/>
    <w:rsid w:val="00E43D29"/>
    <w:rsid w:val="00E450B9"/>
    <w:rsid w:val="00E475A9"/>
    <w:rsid w:val="00E51AC4"/>
    <w:rsid w:val="00E52670"/>
    <w:rsid w:val="00E52813"/>
    <w:rsid w:val="00E55B49"/>
    <w:rsid w:val="00E55FDF"/>
    <w:rsid w:val="00E61F2A"/>
    <w:rsid w:val="00E6210B"/>
    <w:rsid w:val="00E633D8"/>
    <w:rsid w:val="00E63B8D"/>
    <w:rsid w:val="00E63DAD"/>
    <w:rsid w:val="00E647F7"/>
    <w:rsid w:val="00E66F9D"/>
    <w:rsid w:val="00E7028E"/>
    <w:rsid w:val="00E72574"/>
    <w:rsid w:val="00E7397F"/>
    <w:rsid w:val="00E73D33"/>
    <w:rsid w:val="00E7459B"/>
    <w:rsid w:val="00E766F3"/>
    <w:rsid w:val="00E811CF"/>
    <w:rsid w:val="00E8151D"/>
    <w:rsid w:val="00E82A7C"/>
    <w:rsid w:val="00E84892"/>
    <w:rsid w:val="00E90475"/>
    <w:rsid w:val="00E93138"/>
    <w:rsid w:val="00E93163"/>
    <w:rsid w:val="00E93189"/>
    <w:rsid w:val="00E93397"/>
    <w:rsid w:val="00E961DB"/>
    <w:rsid w:val="00E96C07"/>
    <w:rsid w:val="00E96DAA"/>
    <w:rsid w:val="00E97CEB"/>
    <w:rsid w:val="00E97D0C"/>
    <w:rsid w:val="00EA04F8"/>
    <w:rsid w:val="00EA13BD"/>
    <w:rsid w:val="00EA1E77"/>
    <w:rsid w:val="00EA374D"/>
    <w:rsid w:val="00EA3C73"/>
    <w:rsid w:val="00EA4174"/>
    <w:rsid w:val="00EA623B"/>
    <w:rsid w:val="00EA6A5F"/>
    <w:rsid w:val="00EA6F62"/>
    <w:rsid w:val="00EB0B46"/>
    <w:rsid w:val="00EB3F61"/>
    <w:rsid w:val="00EB42BE"/>
    <w:rsid w:val="00EB50CE"/>
    <w:rsid w:val="00EB536C"/>
    <w:rsid w:val="00EB7155"/>
    <w:rsid w:val="00EB7564"/>
    <w:rsid w:val="00EB7742"/>
    <w:rsid w:val="00EB7D9D"/>
    <w:rsid w:val="00EB7E10"/>
    <w:rsid w:val="00EC1944"/>
    <w:rsid w:val="00EC2461"/>
    <w:rsid w:val="00EC2E6A"/>
    <w:rsid w:val="00EC32CB"/>
    <w:rsid w:val="00EC33BD"/>
    <w:rsid w:val="00EC457F"/>
    <w:rsid w:val="00EC5330"/>
    <w:rsid w:val="00EC6BC6"/>
    <w:rsid w:val="00EC70D2"/>
    <w:rsid w:val="00EC74CB"/>
    <w:rsid w:val="00ED072D"/>
    <w:rsid w:val="00ED1C1E"/>
    <w:rsid w:val="00ED3C42"/>
    <w:rsid w:val="00EE0B15"/>
    <w:rsid w:val="00EE0B8C"/>
    <w:rsid w:val="00EE43BF"/>
    <w:rsid w:val="00EE50FE"/>
    <w:rsid w:val="00EE6A9E"/>
    <w:rsid w:val="00EF02C7"/>
    <w:rsid w:val="00EF0FE5"/>
    <w:rsid w:val="00EF40AE"/>
    <w:rsid w:val="00EF550C"/>
    <w:rsid w:val="00F02CE9"/>
    <w:rsid w:val="00F02E4B"/>
    <w:rsid w:val="00F06296"/>
    <w:rsid w:val="00F104F7"/>
    <w:rsid w:val="00F14169"/>
    <w:rsid w:val="00F145C4"/>
    <w:rsid w:val="00F20287"/>
    <w:rsid w:val="00F222AD"/>
    <w:rsid w:val="00F233B1"/>
    <w:rsid w:val="00F23614"/>
    <w:rsid w:val="00F24797"/>
    <w:rsid w:val="00F24B58"/>
    <w:rsid w:val="00F27288"/>
    <w:rsid w:val="00F3012F"/>
    <w:rsid w:val="00F31B08"/>
    <w:rsid w:val="00F340CB"/>
    <w:rsid w:val="00F34427"/>
    <w:rsid w:val="00F352AE"/>
    <w:rsid w:val="00F37112"/>
    <w:rsid w:val="00F37FE5"/>
    <w:rsid w:val="00F41283"/>
    <w:rsid w:val="00F425B2"/>
    <w:rsid w:val="00F42A43"/>
    <w:rsid w:val="00F42A92"/>
    <w:rsid w:val="00F4433A"/>
    <w:rsid w:val="00F451E2"/>
    <w:rsid w:val="00F46851"/>
    <w:rsid w:val="00F47651"/>
    <w:rsid w:val="00F52B44"/>
    <w:rsid w:val="00F5407D"/>
    <w:rsid w:val="00F56E12"/>
    <w:rsid w:val="00F5729E"/>
    <w:rsid w:val="00F63A45"/>
    <w:rsid w:val="00F63B97"/>
    <w:rsid w:val="00F6505E"/>
    <w:rsid w:val="00F6508D"/>
    <w:rsid w:val="00F65E2F"/>
    <w:rsid w:val="00F665C8"/>
    <w:rsid w:val="00F725C8"/>
    <w:rsid w:val="00F73562"/>
    <w:rsid w:val="00F820C1"/>
    <w:rsid w:val="00F826B1"/>
    <w:rsid w:val="00F8315B"/>
    <w:rsid w:val="00F87C98"/>
    <w:rsid w:val="00F90222"/>
    <w:rsid w:val="00F92820"/>
    <w:rsid w:val="00F9349D"/>
    <w:rsid w:val="00F9737A"/>
    <w:rsid w:val="00FA0273"/>
    <w:rsid w:val="00FA0875"/>
    <w:rsid w:val="00FA2C3C"/>
    <w:rsid w:val="00FA42DA"/>
    <w:rsid w:val="00FA4F95"/>
    <w:rsid w:val="00FA5FE8"/>
    <w:rsid w:val="00FA6508"/>
    <w:rsid w:val="00FA7291"/>
    <w:rsid w:val="00FA72CD"/>
    <w:rsid w:val="00FB37D4"/>
    <w:rsid w:val="00FC1631"/>
    <w:rsid w:val="00FC46AB"/>
    <w:rsid w:val="00FC47E9"/>
    <w:rsid w:val="00FC6382"/>
    <w:rsid w:val="00FD02D8"/>
    <w:rsid w:val="00FD1A9C"/>
    <w:rsid w:val="00FD3338"/>
    <w:rsid w:val="00FD38CC"/>
    <w:rsid w:val="00FD5485"/>
    <w:rsid w:val="00FE2028"/>
    <w:rsid w:val="00FE2705"/>
    <w:rsid w:val="00FE47C5"/>
    <w:rsid w:val="00FE4FD3"/>
    <w:rsid w:val="00FE69C0"/>
    <w:rsid w:val="00FF3CCF"/>
    <w:rsid w:val="00FF4E78"/>
    <w:rsid w:val="08465022"/>
    <w:rsid w:val="28CD22C0"/>
    <w:rsid w:val="2F242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0" w:unhideWhenUsed="0" w:qFormat="1"/>
    <w:lsdException w:name="heading 5" w:uiPriority="0" w:unhideWhenUsed="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lsdException w:name="header" w:uiPriority="0"/>
    <w:lsdException w:name="index heading" w:semiHidden="1"/>
    <w:lsdException w:name="caption" w:uiPriority="0" w:unhideWhenUsed="0" w:qFormat="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0" w:unhideWhenUsed="0" w:qFormat="1"/>
    <w:lsdException w:name="Emphasis" w:uiPriority="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spacing w:line="360" w:lineRule="auto"/>
      <w:ind w:firstLineChars="200" w:firstLine="200"/>
      <w:jc w:val="both"/>
    </w:pPr>
    <w:rPr>
      <w:kern w:val="2"/>
      <w:sz w:val="24"/>
    </w:rPr>
  </w:style>
  <w:style w:type="paragraph" w:styleId="1">
    <w:name w:val="heading 1"/>
    <w:basedOn w:val="a"/>
    <w:next w:val="a"/>
    <w:link w:val="1Char"/>
    <w:uiPriority w:val="9"/>
    <w:qFormat/>
    <w:pPr>
      <w:keepNext/>
      <w:keepLines/>
      <w:spacing w:before="340" w:after="330" w:line="578" w:lineRule="auto"/>
      <w:ind w:firstLineChars="0" w:firstLine="0"/>
      <w:jc w:val="center"/>
      <w:outlineLvl w:val="0"/>
    </w:pPr>
    <w:rPr>
      <w:rFonts w:ascii="Calibri" w:hAnsi="Calibri"/>
      <w:bCs/>
      <w:kern w:val="44"/>
      <w:sz w:val="36"/>
      <w:szCs w:val="44"/>
    </w:rPr>
  </w:style>
  <w:style w:type="paragraph" w:styleId="2">
    <w:name w:val="heading 2"/>
    <w:basedOn w:val="a"/>
    <w:next w:val="a"/>
    <w:link w:val="2Char"/>
    <w:uiPriority w:val="9"/>
    <w:qFormat/>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5" w:lineRule="auto"/>
      <w:ind w:firstLineChars="0" w:firstLine="0"/>
      <w:outlineLvl w:val="2"/>
    </w:pPr>
    <w:rPr>
      <w:rFonts w:ascii="Calibri" w:eastAsia="黑体" w:hAnsi="Calibri"/>
      <w:b/>
      <w:bCs/>
      <w:szCs w:val="32"/>
    </w:rPr>
  </w:style>
  <w:style w:type="paragraph" w:styleId="4">
    <w:name w:val="heading 4"/>
    <w:basedOn w:val="a"/>
    <w:next w:val="a"/>
    <w:link w:val="4Char"/>
    <w:qFormat/>
    <w:pPr>
      <w:keepNext/>
      <w:keepLines/>
      <w:spacing w:before="100" w:after="100"/>
      <w:ind w:firstLineChars="0" w:firstLine="0"/>
      <w:outlineLvl w:val="3"/>
    </w:pPr>
    <w:rPr>
      <w:rFonts w:ascii="Cambria" w:hAnsi="Cambria"/>
      <w:b/>
      <w:bCs/>
      <w:szCs w:val="28"/>
    </w:rPr>
  </w:style>
  <w:style w:type="paragraph" w:styleId="5">
    <w:name w:val="heading 5"/>
    <w:basedOn w:val="a"/>
    <w:next w:val="a"/>
    <w:link w:val="5Char"/>
    <w:qFormat/>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qFormat/>
    <w:pPr>
      <w:keepNext/>
      <w:keepLines/>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qFormat/>
    <w:pPr>
      <w:keepNext/>
      <w:keepLines/>
      <w:spacing w:before="240" w:after="64" w:line="320" w:lineRule="auto"/>
      <w:ind w:firstLineChars="0" w:firstLine="0"/>
      <w:outlineLvl w:val="6"/>
    </w:pPr>
    <w:rPr>
      <w:b/>
      <w:bCs/>
      <w:szCs w:val="24"/>
    </w:rPr>
  </w:style>
  <w:style w:type="paragraph" w:styleId="8">
    <w:name w:val="heading 8"/>
    <w:basedOn w:val="a"/>
    <w:next w:val="a"/>
    <w:link w:val="8Char"/>
    <w:qFormat/>
    <w:pPr>
      <w:keepNext/>
      <w:keepLines/>
      <w:spacing w:before="240" w:after="64" w:line="320" w:lineRule="auto"/>
      <w:ind w:firstLineChars="0" w:firstLine="0"/>
      <w:outlineLvl w:val="7"/>
    </w:pPr>
    <w:rPr>
      <w:rFonts w:ascii="Cambria" w:hAnsi="Cambria"/>
      <w:szCs w:val="24"/>
    </w:rPr>
  </w:style>
  <w:style w:type="paragraph" w:styleId="9">
    <w:name w:val="heading 9"/>
    <w:basedOn w:val="a"/>
    <w:next w:val="a"/>
    <w:link w:val="9Char"/>
    <w:qFormat/>
    <w:pPr>
      <w:keepNext/>
      <w:keepLines/>
      <w:spacing w:before="240" w:after="64" w:line="320" w:lineRule="auto"/>
      <w:ind w:firstLineChars="0" w:firstLine="0"/>
      <w:outlineLvl w:val="8"/>
    </w:pPr>
    <w:rPr>
      <w:rFonts w:ascii="Cambria" w:hAnsi="Cambria"/>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文档结构图 Char"/>
    <w:link w:val="a3"/>
    <w:uiPriority w:val="99"/>
    <w:semiHidden/>
    <w:rPr>
      <w:rFonts w:ascii="宋体"/>
      <w:kern w:val="2"/>
      <w:sz w:val="18"/>
      <w:szCs w:val="18"/>
    </w:rPr>
  </w:style>
  <w:style w:type="character" w:customStyle="1" w:styleId="5Char">
    <w:name w:val="标题 5 Char"/>
    <w:link w:val="5"/>
    <w:rPr>
      <w:b/>
      <w:bCs/>
      <w:kern w:val="2"/>
      <w:sz w:val="28"/>
      <w:szCs w:val="28"/>
    </w:rPr>
  </w:style>
  <w:style w:type="character" w:customStyle="1" w:styleId="Char0">
    <w:name w:val="页眉 Char"/>
    <w:link w:val="a4"/>
    <w:uiPriority w:val="99"/>
    <w:rPr>
      <w:kern w:val="2"/>
      <w:sz w:val="18"/>
      <w:szCs w:val="18"/>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3Char">
    <w:name w:val="标题 3 Char"/>
    <w:link w:val="3"/>
    <w:uiPriority w:val="9"/>
    <w:rPr>
      <w:rFonts w:ascii="Calibri" w:eastAsia="黑体" w:hAnsi="Calibri"/>
      <w:b/>
      <w:bCs/>
      <w:kern w:val="2"/>
      <w:sz w:val="24"/>
      <w:szCs w:val="32"/>
    </w:rPr>
  </w:style>
  <w:style w:type="character" w:styleId="a5">
    <w:name w:val="Strong"/>
    <w:qFormat/>
    <w:rPr>
      <w:b/>
    </w:rPr>
  </w:style>
  <w:style w:type="character" w:styleId="a6">
    <w:name w:val="Placeholder Text"/>
    <w:uiPriority w:val="99"/>
    <w:semiHidden/>
    <w:rPr>
      <w:color w:val="808080"/>
    </w:rPr>
  </w:style>
  <w:style w:type="character" w:customStyle="1" w:styleId="7Char">
    <w:name w:val="标题 7 Char"/>
    <w:link w:val="7"/>
    <w:rPr>
      <w:b/>
      <w:bCs/>
      <w:kern w:val="2"/>
      <w:sz w:val="24"/>
      <w:szCs w:val="24"/>
    </w:rPr>
  </w:style>
  <w:style w:type="character" w:customStyle="1" w:styleId="Char1">
    <w:name w:val="批注框文本 Char"/>
    <w:link w:val="a7"/>
    <w:uiPriority w:val="99"/>
    <w:semiHidden/>
    <w:rPr>
      <w:kern w:val="2"/>
      <w:sz w:val="18"/>
      <w:szCs w:val="18"/>
    </w:rPr>
  </w:style>
  <w:style w:type="character" w:customStyle="1" w:styleId="Char2">
    <w:name w:val="页脚 Char"/>
    <w:link w:val="a8"/>
    <w:uiPriority w:val="99"/>
    <w:rPr>
      <w:kern w:val="2"/>
      <w:sz w:val="18"/>
      <w:szCs w:val="18"/>
    </w:rPr>
  </w:style>
  <w:style w:type="character" w:customStyle="1" w:styleId="4Char">
    <w:name w:val="标题 4 Char"/>
    <w:link w:val="4"/>
    <w:rPr>
      <w:rFonts w:ascii="Cambria" w:hAnsi="Cambria"/>
      <w:b/>
      <w:bCs/>
      <w:kern w:val="2"/>
      <w:sz w:val="24"/>
      <w:szCs w:val="28"/>
    </w:rPr>
  </w:style>
  <w:style w:type="character" w:customStyle="1" w:styleId="Char3">
    <w:name w:val="脚注文本 Char"/>
    <w:link w:val="a9"/>
    <w:uiPriority w:val="99"/>
    <w:semiHidden/>
    <w:rPr>
      <w:kern w:val="2"/>
      <w:sz w:val="18"/>
      <w:szCs w:val="18"/>
    </w:rPr>
  </w:style>
  <w:style w:type="character" w:customStyle="1" w:styleId="2Char">
    <w:name w:val="标题 2 Char"/>
    <w:link w:val="2"/>
    <w:uiPriority w:val="9"/>
    <w:rPr>
      <w:rFonts w:ascii="Cambria" w:hAnsi="Cambria"/>
      <w:b/>
      <w:bCs/>
      <w:kern w:val="2"/>
      <w:sz w:val="32"/>
      <w:szCs w:val="32"/>
    </w:rPr>
  </w:style>
  <w:style w:type="character" w:customStyle="1" w:styleId="line1">
    <w:name w:val="line1"/>
    <w:rPr>
      <w:spacing w:val="360"/>
    </w:rPr>
  </w:style>
  <w:style w:type="character" w:styleId="aa">
    <w:name w:val="footnote reference"/>
    <w:uiPriority w:val="99"/>
    <w:unhideWhenUsed/>
    <w:rPr>
      <w:vertAlign w:val="superscript"/>
    </w:rPr>
  </w:style>
  <w:style w:type="character" w:styleId="ab">
    <w:name w:val="FollowedHyperlink"/>
    <w:uiPriority w:val="99"/>
    <w:unhideWhenUsed/>
    <w:rPr>
      <w:color w:val="333333"/>
      <w:u w:val="none"/>
    </w:rPr>
  </w:style>
  <w:style w:type="character" w:customStyle="1" w:styleId="Char4">
    <w:name w:val="副标题 Char"/>
    <w:link w:val="ac"/>
    <w:rPr>
      <w:rFonts w:ascii="Cambria" w:hAnsi="Cambria" w:cs="Times New Roman"/>
      <w:b/>
      <w:bCs/>
      <w:kern w:val="28"/>
      <w:sz w:val="32"/>
      <w:szCs w:val="32"/>
    </w:rPr>
  </w:style>
  <w:style w:type="character" w:customStyle="1" w:styleId="6Char">
    <w:name w:val="标题 6 Char"/>
    <w:link w:val="6"/>
    <w:rPr>
      <w:rFonts w:ascii="Cambria" w:hAnsi="Cambria"/>
      <w:b/>
      <w:bCs/>
      <w:kern w:val="2"/>
      <w:sz w:val="24"/>
      <w:szCs w:val="24"/>
    </w:rPr>
  </w:style>
  <w:style w:type="character" w:customStyle="1" w:styleId="1Char">
    <w:name w:val="标题 1 Char"/>
    <w:link w:val="1"/>
    <w:uiPriority w:val="9"/>
    <w:rPr>
      <w:rFonts w:ascii="Calibri" w:hAnsi="Calibri"/>
      <w:bCs/>
      <w:kern w:val="44"/>
      <w:sz w:val="36"/>
      <w:szCs w:val="44"/>
    </w:rPr>
  </w:style>
  <w:style w:type="character" w:styleId="ad">
    <w:name w:val="Hyperlink"/>
    <w:uiPriority w:val="99"/>
    <w:unhideWhenUsed/>
    <w:rPr>
      <w:color w:val="333333"/>
      <w:u w:val="none"/>
    </w:rPr>
  </w:style>
  <w:style w:type="character" w:customStyle="1" w:styleId="disabled">
    <w:name w:val="disabled"/>
    <w:rPr>
      <w:color w:val="888888"/>
    </w:rPr>
  </w:style>
  <w:style w:type="character" w:customStyle="1" w:styleId="fttime">
    <w:name w:val="ft_time"/>
    <w:rPr>
      <w:color w:val="888888"/>
    </w:rPr>
  </w:style>
  <w:style w:type="paragraph" w:styleId="ae">
    <w:name w:val="Normal (Web)"/>
    <w:basedOn w:val="a"/>
    <w:uiPriority w:val="99"/>
    <w:unhideWhenUsed/>
  </w:style>
  <w:style w:type="paragraph" w:styleId="20">
    <w:name w:val="toc 2"/>
    <w:basedOn w:val="a"/>
    <w:next w:val="a"/>
    <w:uiPriority w:val="39"/>
    <w:unhideWhenUsed/>
    <w:qFormat/>
    <w:pPr>
      <w:tabs>
        <w:tab w:val="right" w:leader="dot" w:pos="8296"/>
      </w:tabs>
      <w:ind w:leftChars="200" w:left="480" w:firstLineChars="0" w:firstLine="0"/>
    </w:pPr>
    <w:rPr>
      <w:sz w:val="21"/>
      <w:lang w:val="en-US" w:eastAsia="zh-CN"/>
    </w:rPr>
  </w:style>
  <w:style w:type="paragraph" w:styleId="ac">
    <w:name w:val="Subtitle"/>
    <w:basedOn w:val="a"/>
    <w:next w:val="a"/>
    <w:link w:val="Char4"/>
    <w:qFormat/>
    <w:pPr>
      <w:spacing w:before="240" w:after="60" w:line="312" w:lineRule="auto"/>
      <w:jc w:val="center"/>
      <w:outlineLvl w:val="1"/>
    </w:pPr>
    <w:rPr>
      <w:rFonts w:ascii="Cambria" w:hAnsi="Cambria"/>
      <w:b/>
      <w:bCs/>
      <w:kern w:val="28"/>
      <w:sz w:val="32"/>
      <w:szCs w:val="32"/>
    </w:rPr>
  </w:style>
  <w:style w:type="paragraph" w:styleId="a8">
    <w:name w:val="footer"/>
    <w:basedOn w:val="a"/>
    <w:link w:val="Char2"/>
    <w:uiPriority w:val="99"/>
    <w:unhideWhenUsed/>
    <w:pPr>
      <w:tabs>
        <w:tab w:val="center" w:pos="4153"/>
        <w:tab w:val="right" w:pos="8306"/>
      </w:tabs>
      <w:snapToGrid w:val="0"/>
      <w:jc w:val="left"/>
    </w:pPr>
    <w:rPr>
      <w:sz w:val="18"/>
      <w:szCs w:val="18"/>
    </w:rPr>
  </w:style>
  <w:style w:type="paragraph" w:styleId="a9">
    <w:name w:val="footnote text"/>
    <w:basedOn w:val="a"/>
    <w:link w:val="Char3"/>
    <w:uiPriority w:val="99"/>
    <w:unhideWhenUsed/>
    <w:pPr>
      <w:snapToGrid w:val="0"/>
      <w:jc w:val="left"/>
    </w:pPr>
    <w:rPr>
      <w:sz w:val="18"/>
      <w:szCs w:val="18"/>
    </w:rPr>
  </w:style>
  <w:style w:type="paragraph" w:styleId="a7">
    <w:name w:val="Balloon Text"/>
    <w:basedOn w:val="a"/>
    <w:link w:val="Char1"/>
    <w:uiPriority w:val="99"/>
    <w:unhideWhenUsed/>
    <w:pPr>
      <w:spacing w:line="240" w:lineRule="auto"/>
    </w:pPr>
    <w:rPr>
      <w:sz w:val="18"/>
      <w:szCs w:val="18"/>
    </w:rPr>
  </w:style>
  <w:style w:type="paragraph" w:styleId="60">
    <w:name w:val="toc 6"/>
    <w:basedOn w:val="a"/>
    <w:next w:val="a"/>
    <w:uiPriority w:val="39"/>
    <w:unhideWhenUsed/>
    <w:pPr>
      <w:spacing w:line="240" w:lineRule="auto"/>
      <w:ind w:leftChars="1000" w:left="2100" w:firstLineChars="0" w:firstLine="0"/>
    </w:pPr>
    <w:rPr>
      <w:rFonts w:ascii="Calibri" w:hAnsi="Calibri"/>
      <w:sz w:val="21"/>
      <w:szCs w:val="22"/>
    </w:rPr>
  </w:style>
  <w:style w:type="paragraph" w:styleId="10">
    <w:name w:val="toc 1"/>
    <w:basedOn w:val="af"/>
    <w:next w:val="af"/>
    <w:uiPriority w:val="39"/>
    <w:unhideWhenUsed/>
    <w:qFormat/>
    <w:pPr>
      <w:tabs>
        <w:tab w:val="right" w:leader="dot" w:pos="8296"/>
      </w:tabs>
    </w:pPr>
    <w:rPr>
      <w:rFonts w:eastAsia="黑体"/>
      <w:lang w:val="en-US" w:eastAsia="zh-CN"/>
    </w:rPr>
  </w:style>
  <w:style w:type="paragraph" w:styleId="af0">
    <w:name w:val="No Spacing"/>
    <w:uiPriority w:val="1"/>
    <w:qFormat/>
    <w:pPr>
      <w:widowControl w:val="0"/>
      <w:ind w:firstLineChars="200" w:firstLine="200"/>
      <w:jc w:val="both"/>
    </w:pPr>
    <w:rPr>
      <w:kern w:val="2"/>
      <w:sz w:val="24"/>
    </w:rPr>
  </w:style>
  <w:style w:type="paragraph" w:styleId="50">
    <w:name w:val="toc 5"/>
    <w:basedOn w:val="a"/>
    <w:next w:val="a"/>
    <w:uiPriority w:val="39"/>
    <w:unhideWhenUsed/>
    <w:pPr>
      <w:spacing w:line="240" w:lineRule="auto"/>
      <w:ind w:leftChars="800" w:left="1680" w:firstLineChars="0" w:firstLine="0"/>
    </w:pPr>
    <w:rPr>
      <w:rFonts w:ascii="Calibri" w:hAnsi="Calibri"/>
      <w:sz w:val="21"/>
      <w:szCs w:val="22"/>
    </w:rPr>
  </w:style>
  <w:style w:type="paragraph" w:styleId="a3">
    <w:name w:val="Document Map"/>
    <w:basedOn w:val="a"/>
    <w:link w:val="Char"/>
    <w:uiPriority w:val="99"/>
    <w:unhideWhenUsed/>
    <w:rPr>
      <w:rFonts w:ascii="宋体"/>
      <w:sz w:val="18"/>
      <w:szCs w:val="18"/>
    </w:rPr>
  </w:style>
  <w:style w:type="paragraph" w:styleId="90">
    <w:name w:val="toc 9"/>
    <w:basedOn w:val="a"/>
    <w:next w:val="a"/>
    <w:uiPriority w:val="39"/>
    <w:unhideWhenUsed/>
    <w:pPr>
      <w:spacing w:line="240" w:lineRule="auto"/>
      <w:ind w:leftChars="1600" w:left="3360" w:firstLineChars="0" w:firstLine="0"/>
    </w:pPr>
    <w:rPr>
      <w:rFonts w:ascii="Calibri" w:hAnsi="Calibri"/>
      <w:sz w:val="21"/>
      <w:szCs w:val="22"/>
    </w:rPr>
  </w:style>
  <w:style w:type="paragraph" w:styleId="30">
    <w:name w:val="toc 3"/>
    <w:basedOn w:val="a"/>
    <w:next w:val="a"/>
    <w:uiPriority w:val="39"/>
    <w:unhideWhenUsed/>
    <w:qFormat/>
    <w:pPr>
      <w:ind w:leftChars="400" w:left="400" w:firstLineChars="0" w:firstLine="0"/>
    </w:pPr>
    <w:rPr>
      <w:sz w:val="21"/>
    </w:rPr>
  </w:style>
  <w:style w:type="paragraph" w:styleId="70">
    <w:name w:val="toc 7"/>
    <w:basedOn w:val="a"/>
    <w:next w:val="a"/>
    <w:uiPriority w:val="39"/>
    <w:unhideWhenUsed/>
    <w:pPr>
      <w:spacing w:line="240" w:lineRule="auto"/>
      <w:ind w:leftChars="1200" w:left="2520" w:firstLineChars="0" w:firstLine="0"/>
    </w:pPr>
    <w:rPr>
      <w:rFonts w:ascii="Calibri" w:hAnsi="Calibri"/>
      <w:sz w:val="21"/>
      <w:szCs w:val="22"/>
    </w:rPr>
  </w:style>
  <w:style w:type="paragraph" w:styleId="af1">
    <w:name w:val="List Paragraph"/>
    <w:basedOn w:val="a"/>
    <w:uiPriority w:val="34"/>
    <w:qFormat/>
    <w:pPr>
      <w:ind w:firstLine="420"/>
    </w:pPr>
  </w:style>
  <w:style w:type="paragraph" w:styleId="40">
    <w:name w:val="toc 4"/>
    <w:basedOn w:val="a"/>
    <w:next w:val="a"/>
    <w:uiPriority w:val="39"/>
    <w:unhideWhenUsed/>
    <w:pPr>
      <w:spacing w:line="240" w:lineRule="auto"/>
      <w:ind w:leftChars="600" w:left="1260" w:firstLineChars="0" w:firstLine="0"/>
    </w:pPr>
    <w:rPr>
      <w:rFonts w:ascii="Calibri" w:hAnsi="Calibri"/>
      <w:sz w:val="21"/>
      <w:szCs w:val="22"/>
    </w:rPr>
  </w:style>
  <w:style w:type="paragraph" w:styleId="af2">
    <w:name w:val="table of figures"/>
    <w:basedOn w:val="a"/>
    <w:next w:val="a"/>
    <w:uiPriority w:val="99"/>
    <w:unhideWhenUsed/>
    <w:pPr>
      <w:ind w:firstLineChars="0" w:firstLine="0"/>
    </w:pPr>
  </w:style>
  <w:style w:type="paragraph" w:customStyle="1" w:styleId="af">
    <w:name w:val="非正文"/>
    <w:basedOn w:val="a"/>
    <w:qFormat/>
    <w:pPr>
      <w:spacing w:line="240" w:lineRule="auto"/>
      <w:ind w:firstLineChars="0" w:firstLine="0"/>
    </w:pPr>
  </w:style>
  <w:style w:type="paragraph" w:styleId="a4">
    <w:name w:val="header"/>
    <w:basedOn w:val="a"/>
    <w:link w:val="Char0"/>
    <w:unhideWhenUsed/>
    <w:pPr>
      <w:pBdr>
        <w:bottom w:val="single" w:sz="6" w:space="1" w:color="auto"/>
      </w:pBdr>
      <w:tabs>
        <w:tab w:val="center" w:pos="4153"/>
        <w:tab w:val="right" w:pos="8306"/>
      </w:tabs>
      <w:snapToGrid w:val="0"/>
      <w:jc w:val="center"/>
    </w:pPr>
    <w:rPr>
      <w:sz w:val="18"/>
      <w:szCs w:val="18"/>
    </w:rPr>
  </w:style>
  <w:style w:type="paragraph" w:styleId="80">
    <w:name w:val="toc 8"/>
    <w:basedOn w:val="a"/>
    <w:next w:val="a"/>
    <w:uiPriority w:val="39"/>
    <w:unhideWhenUsed/>
    <w:pPr>
      <w:spacing w:line="240" w:lineRule="auto"/>
      <w:ind w:leftChars="1400" w:left="2940" w:firstLineChars="0" w:firstLine="0"/>
    </w:pPr>
    <w:rPr>
      <w:rFonts w:ascii="Calibri" w:hAnsi="Calibri"/>
      <w:sz w:val="21"/>
      <w:szCs w:val="22"/>
    </w:rPr>
  </w:style>
  <w:style w:type="paragraph" w:styleId="af3">
    <w:name w:val="caption"/>
    <w:basedOn w:val="a"/>
    <w:next w:val="a"/>
    <w:qFormat/>
    <w:pPr>
      <w:ind w:firstLineChars="0" w:firstLine="0"/>
      <w:jc w:val="center"/>
    </w:pPr>
    <w:rPr>
      <w:rFonts w:ascii="Cambria" w:hAnsi="Cambria"/>
    </w:rPr>
  </w:style>
  <w:style w:type="table" w:styleId="af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ody Text"/>
    <w:basedOn w:val="a"/>
    <w:link w:val="Char5"/>
    <w:semiHidden/>
    <w:rsid w:val="009348E4"/>
    <w:pPr>
      <w:spacing w:line="240" w:lineRule="auto"/>
      <w:ind w:firstLineChars="0" w:firstLine="0"/>
      <w:jc w:val="center"/>
    </w:pPr>
    <w:rPr>
      <w:b/>
      <w:sz w:val="36"/>
    </w:rPr>
  </w:style>
  <w:style w:type="character" w:customStyle="1" w:styleId="Char5">
    <w:name w:val="正文文本 Char"/>
    <w:link w:val="af5"/>
    <w:semiHidden/>
    <w:rsid w:val="009348E4"/>
    <w:rPr>
      <w:b/>
      <w:kern w:val="2"/>
      <w:sz w:val="36"/>
    </w:rPr>
  </w:style>
  <w:style w:type="character" w:styleId="af6">
    <w:name w:val="Emphasis"/>
    <w:qFormat/>
    <w:rsid w:val="002B41D8"/>
    <w:rPr>
      <w:i/>
      <w:iCs/>
    </w:rPr>
  </w:style>
  <w:style w:type="table" w:styleId="af7">
    <w:name w:val="Light Shading"/>
    <w:basedOn w:val="a1"/>
    <w:uiPriority w:val="60"/>
    <w:rsid w:val="005959BC"/>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
    <w:name w:val="TOC Heading"/>
    <w:basedOn w:val="1"/>
    <w:next w:val="a"/>
    <w:uiPriority w:val="39"/>
    <w:semiHidden/>
    <w:unhideWhenUsed/>
    <w:qFormat/>
    <w:rsid w:val="007D5B03"/>
    <w:pPr>
      <w:widowControl/>
      <w:spacing w:before="480" w:after="0" w:line="276" w:lineRule="auto"/>
      <w:jc w:val="left"/>
      <w:outlineLvl w:val="9"/>
    </w:pPr>
    <w:rPr>
      <w:rFonts w:ascii="Cambria" w:hAnsi="Cambria"/>
      <w:b/>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0" w:unhideWhenUsed="0" w:qFormat="1"/>
    <w:lsdException w:name="heading 5" w:uiPriority="0" w:unhideWhenUsed="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lsdException w:name="header" w:uiPriority="0"/>
    <w:lsdException w:name="index heading" w:semiHidden="1"/>
    <w:lsdException w:name="caption" w:uiPriority="0" w:unhideWhenUsed="0" w:qFormat="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0" w:unhideWhenUsed="0" w:qFormat="1"/>
    <w:lsdException w:name="Emphasis" w:uiPriority="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spacing w:line="360" w:lineRule="auto"/>
      <w:ind w:firstLineChars="200" w:firstLine="200"/>
      <w:jc w:val="both"/>
    </w:pPr>
    <w:rPr>
      <w:kern w:val="2"/>
      <w:sz w:val="24"/>
    </w:rPr>
  </w:style>
  <w:style w:type="paragraph" w:styleId="1">
    <w:name w:val="heading 1"/>
    <w:basedOn w:val="a"/>
    <w:next w:val="a"/>
    <w:link w:val="1Char"/>
    <w:uiPriority w:val="9"/>
    <w:qFormat/>
    <w:pPr>
      <w:keepNext/>
      <w:keepLines/>
      <w:spacing w:before="340" w:after="330" w:line="578" w:lineRule="auto"/>
      <w:ind w:firstLineChars="0" w:firstLine="0"/>
      <w:jc w:val="center"/>
      <w:outlineLvl w:val="0"/>
    </w:pPr>
    <w:rPr>
      <w:rFonts w:ascii="Calibri" w:hAnsi="Calibri"/>
      <w:bCs/>
      <w:kern w:val="44"/>
      <w:sz w:val="36"/>
      <w:szCs w:val="44"/>
    </w:rPr>
  </w:style>
  <w:style w:type="paragraph" w:styleId="2">
    <w:name w:val="heading 2"/>
    <w:basedOn w:val="a"/>
    <w:next w:val="a"/>
    <w:link w:val="2Char"/>
    <w:uiPriority w:val="9"/>
    <w:qFormat/>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5" w:lineRule="auto"/>
      <w:ind w:firstLineChars="0" w:firstLine="0"/>
      <w:outlineLvl w:val="2"/>
    </w:pPr>
    <w:rPr>
      <w:rFonts w:ascii="Calibri" w:eastAsia="黑体" w:hAnsi="Calibri"/>
      <w:b/>
      <w:bCs/>
      <w:szCs w:val="32"/>
    </w:rPr>
  </w:style>
  <w:style w:type="paragraph" w:styleId="4">
    <w:name w:val="heading 4"/>
    <w:basedOn w:val="a"/>
    <w:next w:val="a"/>
    <w:link w:val="4Char"/>
    <w:qFormat/>
    <w:pPr>
      <w:keepNext/>
      <w:keepLines/>
      <w:spacing w:before="100" w:after="100"/>
      <w:ind w:firstLineChars="0" w:firstLine="0"/>
      <w:outlineLvl w:val="3"/>
    </w:pPr>
    <w:rPr>
      <w:rFonts w:ascii="Cambria" w:hAnsi="Cambria"/>
      <w:b/>
      <w:bCs/>
      <w:szCs w:val="28"/>
    </w:rPr>
  </w:style>
  <w:style w:type="paragraph" w:styleId="5">
    <w:name w:val="heading 5"/>
    <w:basedOn w:val="a"/>
    <w:next w:val="a"/>
    <w:link w:val="5Char"/>
    <w:qFormat/>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qFormat/>
    <w:pPr>
      <w:keepNext/>
      <w:keepLines/>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qFormat/>
    <w:pPr>
      <w:keepNext/>
      <w:keepLines/>
      <w:spacing w:before="240" w:after="64" w:line="320" w:lineRule="auto"/>
      <w:ind w:firstLineChars="0" w:firstLine="0"/>
      <w:outlineLvl w:val="6"/>
    </w:pPr>
    <w:rPr>
      <w:b/>
      <w:bCs/>
      <w:szCs w:val="24"/>
    </w:rPr>
  </w:style>
  <w:style w:type="paragraph" w:styleId="8">
    <w:name w:val="heading 8"/>
    <w:basedOn w:val="a"/>
    <w:next w:val="a"/>
    <w:link w:val="8Char"/>
    <w:qFormat/>
    <w:pPr>
      <w:keepNext/>
      <w:keepLines/>
      <w:spacing w:before="240" w:after="64" w:line="320" w:lineRule="auto"/>
      <w:ind w:firstLineChars="0" w:firstLine="0"/>
      <w:outlineLvl w:val="7"/>
    </w:pPr>
    <w:rPr>
      <w:rFonts w:ascii="Cambria" w:hAnsi="Cambria"/>
      <w:szCs w:val="24"/>
    </w:rPr>
  </w:style>
  <w:style w:type="paragraph" w:styleId="9">
    <w:name w:val="heading 9"/>
    <w:basedOn w:val="a"/>
    <w:next w:val="a"/>
    <w:link w:val="9Char"/>
    <w:qFormat/>
    <w:pPr>
      <w:keepNext/>
      <w:keepLines/>
      <w:spacing w:before="240" w:after="64" w:line="320" w:lineRule="auto"/>
      <w:ind w:firstLineChars="0" w:firstLine="0"/>
      <w:outlineLvl w:val="8"/>
    </w:pPr>
    <w:rPr>
      <w:rFonts w:ascii="Cambria" w:hAnsi="Cambria"/>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文档结构图 Char"/>
    <w:link w:val="a3"/>
    <w:uiPriority w:val="99"/>
    <w:semiHidden/>
    <w:rPr>
      <w:rFonts w:ascii="宋体"/>
      <w:kern w:val="2"/>
      <w:sz w:val="18"/>
      <w:szCs w:val="18"/>
    </w:rPr>
  </w:style>
  <w:style w:type="character" w:customStyle="1" w:styleId="5Char">
    <w:name w:val="标题 5 Char"/>
    <w:link w:val="5"/>
    <w:rPr>
      <w:b/>
      <w:bCs/>
      <w:kern w:val="2"/>
      <w:sz w:val="28"/>
      <w:szCs w:val="28"/>
    </w:rPr>
  </w:style>
  <w:style w:type="character" w:customStyle="1" w:styleId="Char0">
    <w:name w:val="页眉 Char"/>
    <w:link w:val="a4"/>
    <w:uiPriority w:val="99"/>
    <w:rPr>
      <w:kern w:val="2"/>
      <w:sz w:val="18"/>
      <w:szCs w:val="18"/>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3Char">
    <w:name w:val="标题 3 Char"/>
    <w:link w:val="3"/>
    <w:uiPriority w:val="9"/>
    <w:rPr>
      <w:rFonts w:ascii="Calibri" w:eastAsia="黑体" w:hAnsi="Calibri"/>
      <w:b/>
      <w:bCs/>
      <w:kern w:val="2"/>
      <w:sz w:val="24"/>
      <w:szCs w:val="32"/>
    </w:rPr>
  </w:style>
  <w:style w:type="character" w:styleId="a5">
    <w:name w:val="Strong"/>
    <w:qFormat/>
    <w:rPr>
      <w:b/>
    </w:rPr>
  </w:style>
  <w:style w:type="character" w:styleId="a6">
    <w:name w:val="Placeholder Text"/>
    <w:uiPriority w:val="99"/>
    <w:semiHidden/>
    <w:rPr>
      <w:color w:val="808080"/>
    </w:rPr>
  </w:style>
  <w:style w:type="character" w:customStyle="1" w:styleId="7Char">
    <w:name w:val="标题 7 Char"/>
    <w:link w:val="7"/>
    <w:rPr>
      <w:b/>
      <w:bCs/>
      <w:kern w:val="2"/>
      <w:sz w:val="24"/>
      <w:szCs w:val="24"/>
    </w:rPr>
  </w:style>
  <w:style w:type="character" w:customStyle="1" w:styleId="Char1">
    <w:name w:val="批注框文本 Char"/>
    <w:link w:val="a7"/>
    <w:uiPriority w:val="99"/>
    <w:semiHidden/>
    <w:rPr>
      <w:kern w:val="2"/>
      <w:sz w:val="18"/>
      <w:szCs w:val="18"/>
    </w:rPr>
  </w:style>
  <w:style w:type="character" w:customStyle="1" w:styleId="Char2">
    <w:name w:val="页脚 Char"/>
    <w:link w:val="a8"/>
    <w:uiPriority w:val="99"/>
    <w:rPr>
      <w:kern w:val="2"/>
      <w:sz w:val="18"/>
      <w:szCs w:val="18"/>
    </w:rPr>
  </w:style>
  <w:style w:type="character" w:customStyle="1" w:styleId="4Char">
    <w:name w:val="标题 4 Char"/>
    <w:link w:val="4"/>
    <w:rPr>
      <w:rFonts w:ascii="Cambria" w:hAnsi="Cambria"/>
      <w:b/>
      <w:bCs/>
      <w:kern w:val="2"/>
      <w:sz w:val="24"/>
      <w:szCs w:val="28"/>
    </w:rPr>
  </w:style>
  <w:style w:type="character" w:customStyle="1" w:styleId="Char3">
    <w:name w:val="脚注文本 Char"/>
    <w:link w:val="a9"/>
    <w:uiPriority w:val="99"/>
    <w:semiHidden/>
    <w:rPr>
      <w:kern w:val="2"/>
      <w:sz w:val="18"/>
      <w:szCs w:val="18"/>
    </w:rPr>
  </w:style>
  <w:style w:type="character" w:customStyle="1" w:styleId="2Char">
    <w:name w:val="标题 2 Char"/>
    <w:link w:val="2"/>
    <w:uiPriority w:val="9"/>
    <w:rPr>
      <w:rFonts w:ascii="Cambria" w:hAnsi="Cambria"/>
      <w:b/>
      <w:bCs/>
      <w:kern w:val="2"/>
      <w:sz w:val="32"/>
      <w:szCs w:val="32"/>
    </w:rPr>
  </w:style>
  <w:style w:type="character" w:customStyle="1" w:styleId="line1">
    <w:name w:val="line1"/>
    <w:rPr>
      <w:spacing w:val="360"/>
    </w:rPr>
  </w:style>
  <w:style w:type="character" w:styleId="aa">
    <w:name w:val="footnote reference"/>
    <w:uiPriority w:val="99"/>
    <w:unhideWhenUsed/>
    <w:rPr>
      <w:vertAlign w:val="superscript"/>
    </w:rPr>
  </w:style>
  <w:style w:type="character" w:styleId="ab">
    <w:name w:val="FollowedHyperlink"/>
    <w:uiPriority w:val="99"/>
    <w:unhideWhenUsed/>
    <w:rPr>
      <w:color w:val="333333"/>
      <w:u w:val="none"/>
    </w:rPr>
  </w:style>
  <w:style w:type="character" w:customStyle="1" w:styleId="Char4">
    <w:name w:val="副标题 Char"/>
    <w:link w:val="ac"/>
    <w:rPr>
      <w:rFonts w:ascii="Cambria" w:hAnsi="Cambria" w:cs="Times New Roman"/>
      <w:b/>
      <w:bCs/>
      <w:kern w:val="28"/>
      <w:sz w:val="32"/>
      <w:szCs w:val="32"/>
    </w:rPr>
  </w:style>
  <w:style w:type="character" w:customStyle="1" w:styleId="6Char">
    <w:name w:val="标题 6 Char"/>
    <w:link w:val="6"/>
    <w:rPr>
      <w:rFonts w:ascii="Cambria" w:hAnsi="Cambria"/>
      <w:b/>
      <w:bCs/>
      <w:kern w:val="2"/>
      <w:sz w:val="24"/>
      <w:szCs w:val="24"/>
    </w:rPr>
  </w:style>
  <w:style w:type="character" w:customStyle="1" w:styleId="1Char">
    <w:name w:val="标题 1 Char"/>
    <w:link w:val="1"/>
    <w:uiPriority w:val="9"/>
    <w:rPr>
      <w:rFonts w:ascii="Calibri" w:hAnsi="Calibri"/>
      <w:bCs/>
      <w:kern w:val="44"/>
      <w:sz w:val="36"/>
      <w:szCs w:val="44"/>
    </w:rPr>
  </w:style>
  <w:style w:type="character" w:styleId="ad">
    <w:name w:val="Hyperlink"/>
    <w:uiPriority w:val="99"/>
    <w:unhideWhenUsed/>
    <w:rPr>
      <w:color w:val="333333"/>
      <w:u w:val="none"/>
    </w:rPr>
  </w:style>
  <w:style w:type="character" w:customStyle="1" w:styleId="disabled">
    <w:name w:val="disabled"/>
    <w:rPr>
      <w:color w:val="888888"/>
    </w:rPr>
  </w:style>
  <w:style w:type="character" w:customStyle="1" w:styleId="fttime">
    <w:name w:val="ft_time"/>
    <w:rPr>
      <w:color w:val="888888"/>
    </w:rPr>
  </w:style>
  <w:style w:type="paragraph" w:styleId="ae">
    <w:name w:val="Normal (Web)"/>
    <w:basedOn w:val="a"/>
    <w:uiPriority w:val="99"/>
    <w:unhideWhenUsed/>
  </w:style>
  <w:style w:type="paragraph" w:styleId="20">
    <w:name w:val="toc 2"/>
    <w:basedOn w:val="a"/>
    <w:next w:val="a"/>
    <w:uiPriority w:val="39"/>
    <w:unhideWhenUsed/>
    <w:qFormat/>
    <w:pPr>
      <w:tabs>
        <w:tab w:val="right" w:leader="dot" w:pos="8296"/>
      </w:tabs>
      <w:ind w:leftChars="200" w:left="480" w:firstLineChars="0" w:firstLine="0"/>
    </w:pPr>
    <w:rPr>
      <w:sz w:val="21"/>
      <w:lang w:val="en-US" w:eastAsia="zh-CN"/>
    </w:rPr>
  </w:style>
  <w:style w:type="paragraph" w:styleId="ac">
    <w:name w:val="Subtitle"/>
    <w:basedOn w:val="a"/>
    <w:next w:val="a"/>
    <w:link w:val="Char4"/>
    <w:qFormat/>
    <w:pPr>
      <w:spacing w:before="240" w:after="60" w:line="312" w:lineRule="auto"/>
      <w:jc w:val="center"/>
      <w:outlineLvl w:val="1"/>
    </w:pPr>
    <w:rPr>
      <w:rFonts w:ascii="Cambria" w:hAnsi="Cambria"/>
      <w:b/>
      <w:bCs/>
      <w:kern w:val="28"/>
      <w:sz w:val="32"/>
      <w:szCs w:val="32"/>
    </w:rPr>
  </w:style>
  <w:style w:type="paragraph" w:styleId="a8">
    <w:name w:val="footer"/>
    <w:basedOn w:val="a"/>
    <w:link w:val="Char2"/>
    <w:uiPriority w:val="99"/>
    <w:unhideWhenUsed/>
    <w:pPr>
      <w:tabs>
        <w:tab w:val="center" w:pos="4153"/>
        <w:tab w:val="right" w:pos="8306"/>
      </w:tabs>
      <w:snapToGrid w:val="0"/>
      <w:jc w:val="left"/>
    </w:pPr>
    <w:rPr>
      <w:sz w:val="18"/>
      <w:szCs w:val="18"/>
    </w:rPr>
  </w:style>
  <w:style w:type="paragraph" w:styleId="a9">
    <w:name w:val="footnote text"/>
    <w:basedOn w:val="a"/>
    <w:link w:val="Char3"/>
    <w:uiPriority w:val="99"/>
    <w:unhideWhenUsed/>
    <w:pPr>
      <w:snapToGrid w:val="0"/>
      <w:jc w:val="left"/>
    </w:pPr>
    <w:rPr>
      <w:sz w:val="18"/>
      <w:szCs w:val="18"/>
    </w:rPr>
  </w:style>
  <w:style w:type="paragraph" w:styleId="a7">
    <w:name w:val="Balloon Text"/>
    <w:basedOn w:val="a"/>
    <w:link w:val="Char1"/>
    <w:uiPriority w:val="99"/>
    <w:unhideWhenUsed/>
    <w:pPr>
      <w:spacing w:line="240" w:lineRule="auto"/>
    </w:pPr>
    <w:rPr>
      <w:sz w:val="18"/>
      <w:szCs w:val="18"/>
    </w:rPr>
  </w:style>
  <w:style w:type="paragraph" w:styleId="60">
    <w:name w:val="toc 6"/>
    <w:basedOn w:val="a"/>
    <w:next w:val="a"/>
    <w:uiPriority w:val="39"/>
    <w:unhideWhenUsed/>
    <w:pPr>
      <w:spacing w:line="240" w:lineRule="auto"/>
      <w:ind w:leftChars="1000" w:left="2100" w:firstLineChars="0" w:firstLine="0"/>
    </w:pPr>
    <w:rPr>
      <w:rFonts w:ascii="Calibri" w:hAnsi="Calibri"/>
      <w:sz w:val="21"/>
      <w:szCs w:val="22"/>
    </w:rPr>
  </w:style>
  <w:style w:type="paragraph" w:styleId="10">
    <w:name w:val="toc 1"/>
    <w:basedOn w:val="af"/>
    <w:next w:val="af"/>
    <w:uiPriority w:val="39"/>
    <w:unhideWhenUsed/>
    <w:qFormat/>
    <w:pPr>
      <w:tabs>
        <w:tab w:val="right" w:leader="dot" w:pos="8296"/>
      </w:tabs>
    </w:pPr>
    <w:rPr>
      <w:rFonts w:eastAsia="黑体"/>
      <w:lang w:val="en-US" w:eastAsia="zh-CN"/>
    </w:rPr>
  </w:style>
  <w:style w:type="paragraph" w:styleId="af0">
    <w:name w:val="No Spacing"/>
    <w:uiPriority w:val="1"/>
    <w:qFormat/>
    <w:pPr>
      <w:widowControl w:val="0"/>
      <w:ind w:firstLineChars="200" w:firstLine="200"/>
      <w:jc w:val="both"/>
    </w:pPr>
    <w:rPr>
      <w:kern w:val="2"/>
      <w:sz w:val="24"/>
    </w:rPr>
  </w:style>
  <w:style w:type="paragraph" w:styleId="50">
    <w:name w:val="toc 5"/>
    <w:basedOn w:val="a"/>
    <w:next w:val="a"/>
    <w:uiPriority w:val="39"/>
    <w:unhideWhenUsed/>
    <w:pPr>
      <w:spacing w:line="240" w:lineRule="auto"/>
      <w:ind w:leftChars="800" w:left="1680" w:firstLineChars="0" w:firstLine="0"/>
    </w:pPr>
    <w:rPr>
      <w:rFonts w:ascii="Calibri" w:hAnsi="Calibri"/>
      <w:sz w:val="21"/>
      <w:szCs w:val="22"/>
    </w:rPr>
  </w:style>
  <w:style w:type="paragraph" w:styleId="a3">
    <w:name w:val="Document Map"/>
    <w:basedOn w:val="a"/>
    <w:link w:val="Char"/>
    <w:uiPriority w:val="99"/>
    <w:unhideWhenUsed/>
    <w:rPr>
      <w:rFonts w:ascii="宋体"/>
      <w:sz w:val="18"/>
      <w:szCs w:val="18"/>
    </w:rPr>
  </w:style>
  <w:style w:type="paragraph" w:styleId="90">
    <w:name w:val="toc 9"/>
    <w:basedOn w:val="a"/>
    <w:next w:val="a"/>
    <w:uiPriority w:val="39"/>
    <w:unhideWhenUsed/>
    <w:pPr>
      <w:spacing w:line="240" w:lineRule="auto"/>
      <w:ind w:leftChars="1600" w:left="3360" w:firstLineChars="0" w:firstLine="0"/>
    </w:pPr>
    <w:rPr>
      <w:rFonts w:ascii="Calibri" w:hAnsi="Calibri"/>
      <w:sz w:val="21"/>
      <w:szCs w:val="22"/>
    </w:rPr>
  </w:style>
  <w:style w:type="paragraph" w:styleId="30">
    <w:name w:val="toc 3"/>
    <w:basedOn w:val="a"/>
    <w:next w:val="a"/>
    <w:uiPriority w:val="39"/>
    <w:unhideWhenUsed/>
    <w:qFormat/>
    <w:pPr>
      <w:ind w:leftChars="400" w:left="400" w:firstLineChars="0" w:firstLine="0"/>
    </w:pPr>
    <w:rPr>
      <w:sz w:val="21"/>
    </w:rPr>
  </w:style>
  <w:style w:type="paragraph" w:styleId="70">
    <w:name w:val="toc 7"/>
    <w:basedOn w:val="a"/>
    <w:next w:val="a"/>
    <w:uiPriority w:val="39"/>
    <w:unhideWhenUsed/>
    <w:pPr>
      <w:spacing w:line="240" w:lineRule="auto"/>
      <w:ind w:leftChars="1200" w:left="2520" w:firstLineChars="0" w:firstLine="0"/>
    </w:pPr>
    <w:rPr>
      <w:rFonts w:ascii="Calibri" w:hAnsi="Calibri"/>
      <w:sz w:val="21"/>
      <w:szCs w:val="22"/>
    </w:rPr>
  </w:style>
  <w:style w:type="paragraph" w:styleId="af1">
    <w:name w:val="List Paragraph"/>
    <w:basedOn w:val="a"/>
    <w:uiPriority w:val="34"/>
    <w:qFormat/>
    <w:pPr>
      <w:ind w:firstLine="420"/>
    </w:pPr>
  </w:style>
  <w:style w:type="paragraph" w:styleId="40">
    <w:name w:val="toc 4"/>
    <w:basedOn w:val="a"/>
    <w:next w:val="a"/>
    <w:uiPriority w:val="39"/>
    <w:unhideWhenUsed/>
    <w:pPr>
      <w:spacing w:line="240" w:lineRule="auto"/>
      <w:ind w:leftChars="600" w:left="1260" w:firstLineChars="0" w:firstLine="0"/>
    </w:pPr>
    <w:rPr>
      <w:rFonts w:ascii="Calibri" w:hAnsi="Calibri"/>
      <w:sz w:val="21"/>
      <w:szCs w:val="22"/>
    </w:rPr>
  </w:style>
  <w:style w:type="paragraph" w:styleId="af2">
    <w:name w:val="table of figures"/>
    <w:basedOn w:val="a"/>
    <w:next w:val="a"/>
    <w:uiPriority w:val="99"/>
    <w:unhideWhenUsed/>
    <w:pPr>
      <w:ind w:firstLineChars="0" w:firstLine="0"/>
    </w:pPr>
  </w:style>
  <w:style w:type="paragraph" w:customStyle="1" w:styleId="af">
    <w:name w:val="非正文"/>
    <w:basedOn w:val="a"/>
    <w:qFormat/>
    <w:pPr>
      <w:spacing w:line="240" w:lineRule="auto"/>
      <w:ind w:firstLineChars="0" w:firstLine="0"/>
    </w:pPr>
  </w:style>
  <w:style w:type="paragraph" w:styleId="a4">
    <w:name w:val="header"/>
    <w:basedOn w:val="a"/>
    <w:link w:val="Char0"/>
    <w:unhideWhenUsed/>
    <w:pPr>
      <w:pBdr>
        <w:bottom w:val="single" w:sz="6" w:space="1" w:color="auto"/>
      </w:pBdr>
      <w:tabs>
        <w:tab w:val="center" w:pos="4153"/>
        <w:tab w:val="right" w:pos="8306"/>
      </w:tabs>
      <w:snapToGrid w:val="0"/>
      <w:jc w:val="center"/>
    </w:pPr>
    <w:rPr>
      <w:sz w:val="18"/>
      <w:szCs w:val="18"/>
    </w:rPr>
  </w:style>
  <w:style w:type="paragraph" w:styleId="80">
    <w:name w:val="toc 8"/>
    <w:basedOn w:val="a"/>
    <w:next w:val="a"/>
    <w:uiPriority w:val="39"/>
    <w:unhideWhenUsed/>
    <w:pPr>
      <w:spacing w:line="240" w:lineRule="auto"/>
      <w:ind w:leftChars="1400" w:left="2940" w:firstLineChars="0" w:firstLine="0"/>
    </w:pPr>
    <w:rPr>
      <w:rFonts w:ascii="Calibri" w:hAnsi="Calibri"/>
      <w:sz w:val="21"/>
      <w:szCs w:val="22"/>
    </w:rPr>
  </w:style>
  <w:style w:type="paragraph" w:styleId="af3">
    <w:name w:val="caption"/>
    <w:basedOn w:val="a"/>
    <w:next w:val="a"/>
    <w:qFormat/>
    <w:pPr>
      <w:ind w:firstLineChars="0" w:firstLine="0"/>
      <w:jc w:val="center"/>
    </w:pPr>
    <w:rPr>
      <w:rFonts w:ascii="Cambria" w:hAnsi="Cambria"/>
    </w:rPr>
  </w:style>
  <w:style w:type="table" w:styleId="af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ody Text"/>
    <w:basedOn w:val="a"/>
    <w:link w:val="Char5"/>
    <w:semiHidden/>
    <w:rsid w:val="009348E4"/>
    <w:pPr>
      <w:spacing w:line="240" w:lineRule="auto"/>
      <w:ind w:firstLineChars="0" w:firstLine="0"/>
      <w:jc w:val="center"/>
    </w:pPr>
    <w:rPr>
      <w:b/>
      <w:sz w:val="36"/>
    </w:rPr>
  </w:style>
  <w:style w:type="character" w:customStyle="1" w:styleId="Char5">
    <w:name w:val="正文文本 Char"/>
    <w:link w:val="af5"/>
    <w:semiHidden/>
    <w:rsid w:val="009348E4"/>
    <w:rPr>
      <w:b/>
      <w:kern w:val="2"/>
      <w:sz w:val="36"/>
    </w:rPr>
  </w:style>
  <w:style w:type="character" w:styleId="af6">
    <w:name w:val="Emphasis"/>
    <w:qFormat/>
    <w:rsid w:val="002B41D8"/>
    <w:rPr>
      <w:i/>
      <w:iCs/>
    </w:rPr>
  </w:style>
  <w:style w:type="table" w:styleId="af7">
    <w:name w:val="Light Shading"/>
    <w:basedOn w:val="a1"/>
    <w:uiPriority w:val="60"/>
    <w:rsid w:val="005959BC"/>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
    <w:name w:val="TOC Heading"/>
    <w:basedOn w:val="1"/>
    <w:next w:val="a"/>
    <w:uiPriority w:val="39"/>
    <w:semiHidden/>
    <w:unhideWhenUsed/>
    <w:qFormat/>
    <w:rsid w:val="007D5B03"/>
    <w:pPr>
      <w:widowControl/>
      <w:spacing w:before="480" w:after="0" w:line="276" w:lineRule="auto"/>
      <w:jc w:val="left"/>
      <w:outlineLvl w:val="9"/>
    </w:pPr>
    <w:rPr>
      <w:rFonts w:ascii="Cambria" w:hAnsi="Cambria"/>
      <w:b/>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21270">
      <w:bodyDiv w:val="1"/>
      <w:marLeft w:val="0"/>
      <w:marRight w:val="0"/>
      <w:marTop w:val="0"/>
      <w:marBottom w:val="0"/>
      <w:divBdr>
        <w:top w:val="none" w:sz="0" w:space="0" w:color="auto"/>
        <w:left w:val="none" w:sz="0" w:space="0" w:color="auto"/>
        <w:bottom w:val="none" w:sz="0" w:space="0" w:color="auto"/>
        <w:right w:val="none" w:sz="0" w:space="0" w:color="auto"/>
      </w:divBdr>
      <w:divsChild>
        <w:div w:id="1973293462">
          <w:marLeft w:val="0"/>
          <w:marRight w:val="0"/>
          <w:marTop w:val="0"/>
          <w:marBottom w:val="0"/>
          <w:divBdr>
            <w:top w:val="none" w:sz="0" w:space="0" w:color="auto"/>
            <w:left w:val="none" w:sz="0" w:space="0" w:color="auto"/>
            <w:bottom w:val="none" w:sz="0" w:space="0" w:color="auto"/>
            <w:right w:val="none" w:sz="0" w:space="0" w:color="auto"/>
          </w:divBdr>
        </w:div>
      </w:divsChild>
    </w:div>
    <w:div w:id="662779313">
      <w:bodyDiv w:val="1"/>
      <w:marLeft w:val="0"/>
      <w:marRight w:val="0"/>
      <w:marTop w:val="0"/>
      <w:marBottom w:val="0"/>
      <w:divBdr>
        <w:top w:val="none" w:sz="0" w:space="0" w:color="auto"/>
        <w:left w:val="none" w:sz="0" w:space="0" w:color="auto"/>
        <w:bottom w:val="none" w:sz="0" w:space="0" w:color="auto"/>
        <w:right w:val="none" w:sz="0" w:space="0" w:color="auto"/>
      </w:divBdr>
    </w:div>
    <w:div w:id="888228267">
      <w:bodyDiv w:val="1"/>
      <w:marLeft w:val="0"/>
      <w:marRight w:val="0"/>
      <w:marTop w:val="0"/>
      <w:marBottom w:val="0"/>
      <w:divBdr>
        <w:top w:val="none" w:sz="0" w:space="0" w:color="auto"/>
        <w:left w:val="none" w:sz="0" w:space="0" w:color="auto"/>
        <w:bottom w:val="none" w:sz="0" w:space="0" w:color="auto"/>
        <w:right w:val="none" w:sz="0" w:space="0" w:color="auto"/>
      </w:divBdr>
    </w:div>
    <w:div w:id="974871428">
      <w:bodyDiv w:val="1"/>
      <w:marLeft w:val="0"/>
      <w:marRight w:val="0"/>
      <w:marTop w:val="0"/>
      <w:marBottom w:val="0"/>
      <w:divBdr>
        <w:top w:val="none" w:sz="0" w:space="0" w:color="auto"/>
        <w:left w:val="none" w:sz="0" w:space="0" w:color="auto"/>
        <w:bottom w:val="none" w:sz="0" w:space="0" w:color="auto"/>
        <w:right w:val="none" w:sz="0" w:space="0" w:color="auto"/>
      </w:divBdr>
    </w:div>
    <w:div w:id="1145708154">
      <w:bodyDiv w:val="1"/>
      <w:marLeft w:val="0"/>
      <w:marRight w:val="0"/>
      <w:marTop w:val="0"/>
      <w:marBottom w:val="0"/>
      <w:divBdr>
        <w:top w:val="none" w:sz="0" w:space="0" w:color="auto"/>
        <w:left w:val="none" w:sz="0" w:space="0" w:color="auto"/>
        <w:bottom w:val="none" w:sz="0" w:space="0" w:color="auto"/>
        <w:right w:val="none" w:sz="0" w:space="0" w:color="auto"/>
      </w:divBdr>
    </w:div>
    <w:div w:id="1608461123">
      <w:bodyDiv w:val="1"/>
      <w:marLeft w:val="0"/>
      <w:marRight w:val="0"/>
      <w:marTop w:val="0"/>
      <w:marBottom w:val="0"/>
      <w:divBdr>
        <w:top w:val="none" w:sz="0" w:space="0" w:color="auto"/>
        <w:left w:val="none" w:sz="0" w:space="0" w:color="auto"/>
        <w:bottom w:val="none" w:sz="0" w:space="0" w:color="auto"/>
        <w:right w:val="none" w:sz="0" w:space="0" w:color="auto"/>
      </w:divBdr>
    </w:div>
    <w:div w:id="1947737692">
      <w:bodyDiv w:val="1"/>
      <w:marLeft w:val="0"/>
      <w:marRight w:val="0"/>
      <w:marTop w:val="0"/>
      <w:marBottom w:val="0"/>
      <w:divBdr>
        <w:top w:val="none" w:sz="0" w:space="0" w:color="auto"/>
        <w:left w:val="none" w:sz="0" w:space="0" w:color="auto"/>
        <w:bottom w:val="none" w:sz="0" w:space="0" w:color="auto"/>
        <w:right w:val="none" w:sz="0" w:space="0" w:color="auto"/>
      </w:divBdr>
      <w:divsChild>
        <w:div w:id="19251901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九好毛利率</c:v>
                </c:pt>
              </c:strCache>
            </c:strRef>
          </c:tx>
          <c:cat>
            <c:numRef>
              <c:f>Sheet1!$A$2:$A$4</c:f>
              <c:numCache>
                <c:formatCode>General</c:formatCode>
                <c:ptCount val="3"/>
                <c:pt idx="0">
                  <c:v>2013</c:v>
                </c:pt>
                <c:pt idx="1">
                  <c:v>2014</c:v>
                </c:pt>
                <c:pt idx="2">
                  <c:v>2015</c:v>
                </c:pt>
              </c:numCache>
            </c:numRef>
          </c:cat>
          <c:val>
            <c:numRef>
              <c:f>Sheet1!$B$2:$B$4</c:f>
              <c:numCache>
                <c:formatCode>0.00%</c:formatCode>
                <c:ptCount val="3"/>
                <c:pt idx="0">
                  <c:v>0.48199999999999998</c:v>
                </c:pt>
                <c:pt idx="1">
                  <c:v>0.7198</c:v>
                </c:pt>
                <c:pt idx="2">
                  <c:v>0.88849999999999996</c:v>
                </c:pt>
              </c:numCache>
            </c:numRef>
          </c:val>
          <c:smooth val="0"/>
        </c:ser>
        <c:ser>
          <c:idx val="1"/>
          <c:order val="1"/>
          <c:tx>
            <c:strRef>
              <c:f>Sheet1!$C$1</c:f>
              <c:strCache>
                <c:ptCount val="1"/>
                <c:pt idx="0">
                  <c:v>携程毛利率</c:v>
                </c:pt>
              </c:strCache>
            </c:strRef>
          </c:tx>
          <c:cat>
            <c:numRef>
              <c:f>Sheet1!$A$2:$A$4</c:f>
              <c:numCache>
                <c:formatCode>General</c:formatCode>
                <c:ptCount val="3"/>
                <c:pt idx="0">
                  <c:v>2013</c:v>
                </c:pt>
                <c:pt idx="1">
                  <c:v>2014</c:v>
                </c:pt>
                <c:pt idx="2">
                  <c:v>2015</c:v>
                </c:pt>
              </c:numCache>
            </c:numRef>
          </c:cat>
          <c:val>
            <c:numRef>
              <c:f>Sheet1!$C$2:$C$4</c:f>
              <c:numCache>
                <c:formatCode>0.00%</c:formatCode>
                <c:ptCount val="3"/>
                <c:pt idx="0">
                  <c:v>0.74260000000000004</c:v>
                </c:pt>
                <c:pt idx="1">
                  <c:v>0.71409999999999996</c:v>
                </c:pt>
                <c:pt idx="2">
                  <c:v>0.72070000000000001</c:v>
                </c:pt>
              </c:numCache>
            </c:numRef>
          </c:val>
          <c:smooth val="0"/>
        </c:ser>
        <c:dLbls>
          <c:showLegendKey val="0"/>
          <c:showVal val="0"/>
          <c:showCatName val="0"/>
          <c:showSerName val="0"/>
          <c:showPercent val="0"/>
          <c:showBubbleSize val="0"/>
        </c:dLbls>
        <c:marker val="1"/>
        <c:smooth val="0"/>
        <c:axId val="297081088"/>
        <c:axId val="297136128"/>
      </c:lineChart>
      <c:catAx>
        <c:axId val="297081088"/>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97136128"/>
        <c:crosses val="autoZero"/>
        <c:auto val="1"/>
        <c:lblAlgn val="ctr"/>
        <c:lblOffset val="100"/>
        <c:noMultiLvlLbl val="0"/>
      </c:catAx>
      <c:valAx>
        <c:axId val="297136128"/>
        <c:scaling>
          <c:orientation val="minMax"/>
        </c:scaling>
        <c:delete val="0"/>
        <c:axPos val="l"/>
        <c:majorGridlines/>
        <c:numFmt formatCode="0.00%"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97081088"/>
        <c:crosses val="autoZero"/>
        <c:crossBetween val="between"/>
      </c:valAx>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8484-9EC8-431C-9E54-96545FB7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4600</Words>
  <Characters>26223</Characters>
  <Application>Microsoft Office Word</Application>
  <DocSecurity>0</DocSecurity>
  <Lines>218</Lines>
  <Paragraphs>61</Paragraphs>
  <ScaleCrop>false</ScaleCrop>
  <Company/>
  <LinksUpToDate>false</LinksUpToDate>
  <CharactersWithSpaces>30762</CharactersWithSpaces>
  <SharedDoc>false</SharedDoc>
  <HLinks>
    <vt:vector size="270" baseType="variant">
      <vt:variant>
        <vt:i4>1179696</vt:i4>
      </vt:variant>
      <vt:variant>
        <vt:i4>269</vt:i4>
      </vt:variant>
      <vt:variant>
        <vt:i4>0</vt:i4>
      </vt:variant>
      <vt:variant>
        <vt:i4>5</vt:i4>
      </vt:variant>
      <vt:variant>
        <vt:lpwstr/>
      </vt:variant>
      <vt:variant>
        <vt:lpwstr>_Toc485155493</vt:lpwstr>
      </vt:variant>
      <vt:variant>
        <vt:i4>1179696</vt:i4>
      </vt:variant>
      <vt:variant>
        <vt:i4>263</vt:i4>
      </vt:variant>
      <vt:variant>
        <vt:i4>0</vt:i4>
      </vt:variant>
      <vt:variant>
        <vt:i4>5</vt:i4>
      </vt:variant>
      <vt:variant>
        <vt:lpwstr/>
      </vt:variant>
      <vt:variant>
        <vt:lpwstr>_Toc485155492</vt:lpwstr>
      </vt:variant>
      <vt:variant>
        <vt:i4>1179696</vt:i4>
      </vt:variant>
      <vt:variant>
        <vt:i4>257</vt:i4>
      </vt:variant>
      <vt:variant>
        <vt:i4>0</vt:i4>
      </vt:variant>
      <vt:variant>
        <vt:i4>5</vt:i4>
      </vt:variant>
      <vt:variant>
        <vt:lpwstr/>
      </vt:variant>
      <vt:variant>
        <vt:lpwstr>_Toc485155491</vt:lpwstr>
      </vt:variant>
      <vt:variant>
        <vt:i4>1179696</vt:i4>
      </vt:variant>
      <vt:variant>
        <vt:i4>251</vt:i4>
      </vt:variant>
      <vt:variant>
        <vt:i4>0</vt:i4>
      </vt:variant>
      <vt:variant>
        <vt:i4>5</vt:i4>
      </vt:variant>
      <vt:variant>
        <vt:lpwstr/>
      </vt:variant>
      <vt:variant>
        <vt:lpwstr>_Toc485155490</vt:lpwstr>
      </vt:variant>
      <vt:variant>
        <vt:i4>1245232</vt:i4>
      </vt:variant>
      <vt:variant>
        <vt:i4>245</vt:i4>
      </vt:variant>
      <vt:variant>
        <vt:i4>0</vt:i4>
      </vt:variant>
      <vt:variant>
        <vt:i4>5</vt:i4>
      </vt:variant>
      <vt:variant>
        <vt:lpwstr/>
      </vt:variant>
      <vt:variant>
        <vt:lpwstr>_Toc485155489</vt:lpwstr>
      </vt:variant>
      <vt:variant>
        <vt:i4>1245232</vt:i4>
      </vt:variant>
      <vt:variant>
        <vt:i4>239</vt:i4>
      </vt:variant>
      <vt:variant>
        <vt:i4>0</vt:i4>
      </vt:variant>
      <vt:variant>
        <vt:i4>5</vt:i4>
      </vt:variant>
      <vt:variant>
        <vt:lpwstr/>
      </vt:variant>
      <vt:variant>
        <vt:lpwstr>_Toc485155488</vt:lpwstr>
      </vt:variant>
      <vt:variant>
        <vt:i4>1245232</vt:i4>
      </vt:variant>
      <vt:variant>
        <vt:i4>233</vt:i4>
      </vt:variant>
      <vt:variant>
        <vt:i4>0</vt:i4>
      </vt:variant>
      <vt:variant>
        <vt:i4>5</vt:i4>
      </vt:variant>
      <vt:variant>
        <vt:lpwstr/>
      </vt:variant>
      <vt:variant>
        <vt:lpwstr>_Toc485155487</vt:lpwstr>
      </vt:variant>
      <vt:variant>
        <vt:i4>1245232</vt:i4>
      </vt:variant>
      <vt:variant>
        <vt:i4>227</vt:i4>
      </vt:variant>
      <vt:variant>
        <vt:i4>0</vt:i4>
      </vt:variant>
      <vt:variant>
        <vt:i4>5</vt:i4>
      </vt:variant>
      <vt:variant>
        <vt:lpwstr/>
      </vt:variant>
      <vt:variant>
        <vt:lpwstr>_Toc485155486</vt:lpwstr>
      </vt:variant>
      <vt:variant>
        <vt:i4>1245232</vt:i4>
      </vt:variant>
      <vt:variant>
        <vt:i4>221</vt:i4>
      </vt:variant>
      <vt:variant>
        <vt:i4>0</vt:i4>
      </vt:variant>
      <vt:variant>
        <vt:i4>5</vt:i4>
      </vt:variant>
      <vt:variant>
        <vt:lpwstr/>
      </vt:variant>
      <vt:variant>
        <vt:lpwstr>_Toc485155485</vt:lpwstr>
      </vt:variant>
      <vt:variant>
        <vt:i4>1245232</vt:i4>
      </vt:variant>
      <vt:variant>
        <vt:i4>215</vt:i4>
      </vt:variant>
      <vt:variant>
        <vt:i4>0</vt:i4>
      </vt:variant>
      <vt:variant>
        <vt:i4>5</vt:i4>
      </vt:variant>
      <vt:variant>
        <vt:lpwstr/>
      </vt:variant>
      <vt:variant>
        <vt:lpwstr>_Toc485155484</vt:lpwstr>
      </vt:variant>
      <vt:variant>
        <vt:i4>1245232</vt:i4>
      </vt:variant>
      <vt:variant>
        <vt:i4>209</vt:i4>
      </vt:variant>
      <vt:variant>
        <vt:i4>0</vt:i4>
      </vt:variant>
      <vt:variant>
        <vt:i4>5</vt:i4>
      </vt:variant>
      <vt:variant>
        <vt:lpwstr/>
      </vt:variant>
      <vt:variant>
        <vt:lpwstr>_Toc485155483</vt:lpwstr>
      </vt:variant>
      <vt:variant>
        <vt:i4>1245232</vt:i4>
      </vt:variant>
      <vt:variant>
        <vt:i4>203</vt:i4>
      </vt:variant>
      <vt:variant>
        <vt:i4>0</vt:i4>
      </vt:variant>
      <vt:variant>
        <vt:i4>5</vt:i4>
      </vt:variant>
      <vt:variant>
        <vt:lpwstr/>
      </vt:variant>
      <vt:variant>
        <vt:lpwstr>_Toc485155482</vt:lpwstr>
      </vt:variant>
      <vt:variant>
        <vt:i4>1245232</vt:i4>
      </vt:variant>
      <vt:variant>
        <vt:i4>197</vt:i4>
      </vt:variant>
      <vt:variant>
        <vt:i4>0</vt:i4>
      </vt:variant>
      <vt:variant>
        <vt:i4>5</vt:i4>
      </vt:variant>
      <vt:variant>
        <vt:lpwstr/>
      </vt:variant>
      <vt:variant>
        <vt:lpwstr>_Toc485155481</vt:lpwstr>
      </vt:variant>
      <vt:variant>
        <vt:i4>1245232</vt:i4>
      </vt:variant>
      <vt:variant>
        <vt:i4>191</vt:i4>
      </vt:variant>
      <vt:variant>
        <vt:i4>0</vt:i4>
      </vt:variant>
      <vt:variant>
        <vt:i4>5</vt:i4>
      </vt:variant>
      <vt:variant>
        <vt:lpwstr/>
      </vt:variant>
      <vt:variant>
        <vt:lpwstr>_Toc485155480</vt:lpwstr>
      </vt:variant>
      <vt:variant>
        <vt:i4>1835056</vt:i4>
      </vt:variant>
      <vt:variant>
        <vt:i4>185</vt:i4>
      </vt:variant>
      <vt:variant>
        <vt:i4>0</vt:i4>
      </vt:variant>
      <vt:variant>
        <vt:i4>5</vt:i4>
      </vt:variant>
      <vt:variant>
        <vt:lpwstr/>
      </vt:variant>
      <vt:variant>
        <vt:lpwstr>_Toc485155479</vt:lpwstr>
      </vt:variant>
      <vt:variant>
        <vt:i4>1835056</vt:i4>
      </vt:variant>
      <vt:variant>
        <vt:i4>179</vt:i4>
      </vt:variant>
      <vt:variant>
        <vt:i4>0</vt:i4>
      </vt:variant>
      <vt:variant>
        <vt:i4>5</vt:i4>
      </vt:variant>
      <vt:variant>
        <vt:lpwstr/>
      </vt:variant>
      <vt:variant>
        <vt:lpwstr>_Toc485155478</vt:lpwstr>
      </vt:variant>
      <vt:variant>
        <vt:i4>1835056</vt:i4>
      </vt:variant>
      <vt:variant>
        <vt:i4>173</vt:i4>
      </vt:variant>
      <vt:variant>
        <vt:i4>0</vt:i4>
      </vt:variant>
      <vt:variant>
        <vt:i4>5</vt:i4>
      </vt:variant>
      <vt:variant>
        <vt:lpwstr/>
      </vt:variant>
      <vt:variant>
        <vt:lpwstr>_Toc485155477</vt:lpwstr>
      </vt:variant>
      <vt:variant>
        <vt:i4>1835056</vt:i4>
      </vt:variant>
      <vt:variant>
        <vt:i4>167</vt:i4>
      </vt:variant>
      <vt:variant>
        <vt:i4>0</vt:i4>
      </vt:variant>
      <vt:variant>
        <vt:i4>5</vt:i4>
      </vt:variant>
      <vt:variant>
        <vt:lpwstr/>
      </vt:variant>
      <vt:variant>
        <vt:lpwstr>_Toc485155476</vt:lpwstr>
      </vt:variant>
      <vt:variant>
        <vt:i4>1835056</vt:i4>
      </vt:variant>
      <vt:variant>
        <vt:i4>161</vt:i4>
      </vt:variant>
      <vt:variant>
        <vt:i4>0</vt:i4>
      </vt:variant>
      <vt:variant>
        <vt:i4>5</vt:i4>
      </vt:variant>
      <vt:variant>
        <vt:lpwstr/>
      </vt:variant>
      <vt:variant>
        <vt:lpwstr>_Toc485155475</vt:lpwstr>
      </vt:variant>
      <vt:variant>
        <vt:i4>1835056</vt:i4>
      </vt:variant>
      <vt:variant>
        <vt:i4>155</vt:i4>
      </vt:variant>
      <vt:variant>
        <vt:i4>0</vt:i4>
      </vt:variant>
      <vt:variant>
        <vt:i4>5</vt:i4>
      </vt:variant>
      <vt:variant>
        <vt:lpwstr/>
      </vt:variant>
      <vt:variant>
        <vt:lpwstr>_Toc485155474</vt:lpwstr>
      </vt:variant>
      <vt:variant>
        <vt:i4>1835056</vt:i4>
      </vt:variant>
      <vt:variant>
        <vt:i4>149</vt:i4>
      </vt:variant>
      <vt:variant>
        <vt:i4>0</vt:i4>
      </vt:variant>
      <vt:variant>
        <vt:i4>5</vt:i4>
      </vt:variant>
      <vt:variant>
        <vt:lpwstr/>
      </vt:variant>
      <vt:variant>
        <vt:lpwstr>_Toc485155473</vt:lpwstr>
      </vt:variant>
      <vt:variant>
        <vt:i4>1835056</vt:i4>
      </vt:variant>
      <vt:variant>
        <vt:i4>143</vt:i4>
      </vt:variant>
      <vt:variant>
        <vt:i4>0</vt:i4>
      </vt:variant>
      <vt:variant>
        <vt:i4>5</vt:i4>
      </vt:variant>
      <vt:variant>
        <vt:lpwstr/>
      </vt:variant>
      <vt:variant>
        <vt:lpwstr>_Toc485155472</vt:lpwstr>
      </vt:variant>
      <vt:variant>
        <vt:i4>1835056</vt:i4>
      </vt:variant>
      <vt:variant>
        <vt:i4>137</vt:i4>
      </vt:variant>
      <vt:variant>
        <vt:i4>0</vt:i4>
      </vt:variant>
      <vt:variant>
        <vt:i4>5</vt:i4>
      </vt:variant>
      <vt:variant>
        <vt:lpwstr/>
      </vt:variant>
      <vt:variant>
        <vt:lpwstr>_Toc485155471</vt:lpwstr>
      </vt:variant>
      <vt:variant>
        <vt:i4>1835056</vt:i4>
      </vt:variant>
      <vt:variant>
        <vt:i4>131</vt:i4>
      </vt:variant>
      <vt:variant>
        <vt:i4>0</vt:i4>
      </vt:variant>
      <vt:variant>
        <vt:i4>5</vt:i4>
      </vt:variant>
      <vt:variant>
        <vt:lpwstr/>
      </vt:variant>
      <vt:variant>
        <vt:lpwstr>_Toc485155470</vt:lpwstr>
      </vt:variant>
      <vt:variant>
        <vt:i4>1900592</vt:i4>
      </vt:variant>
      <vt:variant>
        <vt:i4>125</vt:i4>
      </vt:variant>
      <vt:variant>
        <vt:i4>0</vt:i4>
      </vt:variant>
      <vt:variant>
        <vt:i4>5</vt:i4>
      </vt:variant>
      <vt:variant>
        <vt:lpwstr/>
      </vt:variant>
      <vt:variant>
        <vt:lpwstr>_Toc485155469</vt:lpwstr>
      </vt:variant>
      <vt:variant>
        <vt:i4>1900592</vt:i4>
      </vt:variant>
      <vt:variant>
        <vt:i4>119</vt:i4>
      </vt:variant>
      <vt:variant>
        <vt:i4>0</vt:i4>
      </vt:variant>
      <vt:variant>
        <vt:i4>5</vt:i4>
      </vt:variant>
      <vt:variant>
        <vt:lpwstr/>
      </vt:variant>
      <vt:variant>
        <vt:lpwstr>_Toc485155468</vt:lpwstr>
      </vt:variant>
      <vt:variant>
        <vt:i4>1900592</vt:i4>
      </vt:variant>
      <vt:variant>
        <vt:i4>113</vt:i4>
      </vt:variant>
      <vt:variant>
        <vt:i4>0</vt:i4>
      </vt:variant>
      <vt:variant>
        <vt:i4>5</vt:i4>
      </vt:variant>
      <vt:variant>
        <vt:lpwstr/>
      </vt:variant>
      <vt:variant>
        <vt:lpwstr>_Toc485155467</vt:lpwstr>
      </vt:variant>
      <vt:variant>
        <vt:i4>1900592</vt:i4>
      </vt:variant>
      <vt:variant>
        <vt:i4>107</vt:i4>
      </vt:variant>
      <vt:variant>
        <vt:i4>0</vt:i4>
      </vt:variant>
      <vt:variant>
        <vt:i4>5</vt:i4>
      </vt:variant>
      <vt:variant>
        <vt:lpwstr/>
      </vt:variant>
      <vt:variant>
        <vt:lpwstr>_Toc485155466</vt:lpwstr>
      </vt:variant>
      <vt:variant>
        <vt:i4>1900592</vt:i4>
      </vt:variant>
      <vt:variant>
        <vt:i4>101</vt:i4>
      </vt:variant>
      <vt:variant>
        <vt:i4>0</vt:i4>
      </vt:variant>
      <vt:variant>
        <vt:i4>5</vt:i4>
      </vt:variant>
      <vt:variant>
        <vt:lpwstr/>
      </vt:variant>
      <vt:variant>
        <vt:lpwstr>_Toc485155465</vt:lpwstr>
      </vt:variant>
      <vt:variant>
        <vt:i4>1900592</vt:i4>
      </vt:variant>
      <vt:variant>
        <vt:i4>95</vt:i4>
      </vt:variant>
      <vt:variant>
        <vt:i4>0</vt:i4>
      </vt:variant>
      <vt:variant>
        <vt:i4>5</vt:i4>
      </vt:variant>
      <vt:variant>
        <vt:lpwstr/>
      </vt:variant>
      <vt:variant>
        <vt:lpwstr>_Toc485155464</vt:lpwstr>
      </vt:variant>
      <vt:variant>
        <vt:i4>1900592</vt:i4>
      </vt:variant>
      <vt:variant>
        <vt:i4>89</vt:i4>
      </vt:variant>
      <vt:variant>
        <vt:i4>0</vt:i4>
      </vt:variant>
      <vt:variant>
        <vt:i4>5</vt:i4>
      </vt:variant>
      <vt:variant>
        <vt:lpwstr/>
      </vt:variant>
      <vt:variant>
        <vt:lpwstr>_Toc485155463</vt:lpwstr>
      </vt:variant>
      <vt:variant>
        <vt:i4>1900592</vt:i4>
      </vt:variant>
      <vt:variant>
        <vt:i4>83</vt:i4>
      </vt:variant>
      <vt:variant>
        <vt:i4>0</vt:i4>
      </vt:variant>
      <vt:variant>
        <vt:i4>5</vt:i4>
      </vt:variant>
      <vt:variant>
        <vt:lpwstr/>
      </vt:variant>
      <vt:variant>
        <vt:lpwstr>_Toc485155462</vt:lpwstr>
      </vt:variant>
      <vt:variant>
        <vt:i4>1900592</vt:i4>
      </vt:variant>
      <vt:variant>
        <vt:i4>77</vt:i4>
      </vt:variant>
      <vt:variant>
        <vt:i4>0</vt:i4>
      </vt:variant>
      <vt:variant>
        <vt:i4>5</vt:i4>
      </vt:variant>
      <vt:variant>
        <vt:lpwstr/>
      </vt:variant>
      <vt:variant>
        <vt:lpwstr>_Toc485155461</vt:lpwstr>
      </vt:variant>
      <vt:variant>
        <vt:i4>1900592</vt:i4>
      </vt:variant>
      <vt:variant>
        <vt:i4>71</vt:i4>
      </vt:variant>
      <vt:variant>
        <vt:i4>0</vt:i4>
      </vt:variant>
      <vt:variant>
        <vt:i4>5</vt:i4>
      </vt:variant>
      <vt:variant>
        <vt:lpwstr/>
      </vt:variant>
      <vt:variant>
        <vt:lpwstr>_Toc485155460</vt:lpwstr>
      </vt:variant>
      <vt:variant>
        <vt:i4>1966128</vt:i4>
      </vt:variant>
      <vt:variant>
        <vt:i4>65</vt:i4>
      </vt:variant>
      <vt:variant>
        <vt:i4>0</vt:i4>
      </vt:variant>
      <vt:variant>
        <vt:i4>5</vt:i4>
      </vt:variant>
      <vt:variant>
        <vt:lpwstr/>
      </vt:variant>
      <vt:variant>
        <vt:lpwstr>_Toc485155459</vt:lpwstr>
      </vt:variant>
      <vt:variant>
        <vt:i4>1966128</vt:i4>
      </vt:variant>
      <vt:variant>
        <vt:i4>59</vt:i4>
      </vt:variant>
      <vt:variant>
        <vt:i4>0</vt:i4>
      </vt:variant>
      <vt:variant>
        <vt:i4>5</vt:i4>
      </vt:variant>
      <vt:variant>
        <vt:lpwstr/>
      </vt:variant>
      <vt:variant>
        <vt:lpwstr>_Toc485155458</vt:lpwstr>
      </vt:variant>
      <vt:variant>
        <vt:i4>1966128</vt:i4>
      </vt:variant>
      <vt:variant>
        <vt:i4>53</vt:i4>
      </vt:variant>
      <vt:variant>
        <vt:i4>0</vt:i4>
      </vt:variant>
      <vt:variant>
        <vt:i4>5</vt:i4>
      </vt:variant>
      <vt:variant>
        <vt:lpwstr/>
      </vt:variant>
      <vt:variant>
        <vt:lpwstr>_Toc485155457</vt:lpwstr>
      </vt:variant>
      <vt:variant>
        <vt:i4>1966128</vt:i4>
      </vt:variant>
      <vt:variant>
        <vt:i4>47</vt:i4>
      </vt:variant>
      <vt:variant>
        <vt:i4>0</vt:i4>
      </vt:variant>
      <vt:variant>
        <vt:i4>5</vt:i4>
      </vt:variant>
      <vt:variant>
        <vt:lpwstr/>
      </vt:variant>
      <vt:variant>
        <vt:lpwstr>_Toc485155456</vt:lpwstr>
      </vt:variant>
      <vt:variant>
        <vt:i4>1966128</vt:i4>
      </vt:variant>
      <vt:variant>
        <vt:i4>41</vt:i4>
      </vt:variant>
      <vt:variant>
        <vt:i4>0</vt:i4>
      </vt:variant>
      <vt:variant>
        <vt:i4>5</vt:i4>
      </vt:variant>
      <vt:variant>
        <vt:lpwstr/>
      </vt:variant>
      <vt:variant>
        <vt:lpwstr>_Toc485155455</vt:lpwstr>
      </vt:variant>
      <vt:variant>
        <vt:i4>1966128</vt:i4>
      </vt:variant>
      <vt:variant>
        <vt:i4>35</vt:i4>
      </vt:variant>
      <vt:variant>
        <vt:i4>0</vt:i4>
      </vt:variant>
      <vt:variant>
        <vt:i4>5</vt:i4>
      </vt:variant>
      <vt:variant>
        <vt:lpwstr/>
      </vt:variant>
      <vt:variant>
        <vt:lpwstr>_Toc485155454</vt:lpwstr>
      </vt:variant>
      <vt:variant>
        <vt:i4>1966128</vt:i4>
      </vt:variant>
      <vt:variant>
        <vt:i4>29</vt:i4>
      </vt:variant>
      <vt:variant>
        <vt:i4>0</vt:i4>
      </vt:variant>
      <vt:variant>
        <vt:i4>5</vt:i4>
      </vt:variant>
      <vt:variant>
        <vt:lpwstr/>
      </vt:variant>
      <vt:variant>
        <vt:lpwstr>_Toc485155453</vt:lpwstr>
      </vt:variant>
      <vt:variant>
        <vt:i4>1966128</vt:i4>
      </vt:variant>
      <vt:variant>
        <vt:i4>23</vt:i4>
      </vt:variant>
      <vt:variant>
        <vt:i4>0</vt:i4>
      </vt:variant>
      <vt:variant>
        <vt:i4>5</vt:i4>
      </vt:variant>
      <vt:variant>
        <vt:lpwstr/>
      </vt:variant>
      <vt:variant>
        <vt:lpwstr>_Toc485155452</vt:lpwstr>
      </vt:variant>
      <vt:variant>
        <vt:i4>1966128</vt:i4>
      </vt:variant>
      <vt:variant>
        <vt:i4>17</vt:i4>
      </vt:variant>
      <vt:variant>
        <vt:i4>0</vt:i4>
      </vt:variant>
      <vt:variant>
        <vt:i4>5</vt:i4>
      </vt:variant>
      <vt:variant>
        <vt:lpwstr/>
      </vt:variant>
      <vt:variant>
        <vt:lpwstr>_Toc485155451</vt:lpwstr>
      </vt:variant>
      <vt:variant>
        <vt:i4>1966128</vt:i4>
      </vt:variant>
      <vt:variant>
        <vt:i4>11</vt:i4>
      </vt:variant>
      <vt:variant>
        <vt:i4>0</vt:i4>
      </vt:variant>
      <vt:variant>
        <vt:i4>5</vt:i4>
      </vt:variant>
      <vt:variant>
        <vt:lpwstr/>
      </vt:variant>
      <vt:variant>
        <vt:lpwstr>_Toc485155450</vt:lpwstr>
      </vt:variant>
      <vt:variant>
        <vt:i4>2031664</vt:i4>
      </vt:variant>
      <vt:variant>
        <vt:i4>5</vt:i4>
      </vt:variant>
      <vt:variant>
        <vt:i4>0</vt:i4>
      </vt:variant>
      <vt:variant>
        <vt:i4>5</vt:i4>
      </vt:variant>
      <vt:variant>
        <vt:lpwstr/>
      </vt:variant>
      <vt:variant>
        <vt:lpwstr>_Toc485155449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c:creator>
  <cp:lastModifiedBy>HI</cp:lastModifiedBy>
  <cp:revision>2</cp:revision>
  <dcterms:created xsi:type="dcterms:W3CDTF">2017-06-18T09:59:00Z</dcterms:created>
  <dcterms:modified xsi:type="dcterms:W3CDTF">2017-06-18T09:59:00Z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