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-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"/>
        <w:gridCol w:w="8277"/>
        <w:gridCol w:w="1644"/>
        <w:gridCol w:w="107"/>
      </w:tblGrid>
      <w:tr w14:paraId="0A5BC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Before w:val="1"/>
          <w:gridAfter w:val="1"/>
          <w:wBefore w:w="120" w:type="dxa"/>
          <w:wAfter w:w="107" w:type="dxa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74B7B">
            <w:pPr>
              <w:spacing w:after="20"/>
            </w:pPr>
            <w:r>
              <w:rPr>
                <w:rFonts w:ascii="Arial" w:hAnsi="Arial" w:eastAsia="微软雅黑"/>
                <w:b/>
                <w:color w:val="1F4E79"/>
                <w:sz w:val="40"/>
              </w:rPr>
              <w:t>蒋安平</w:t>
            </w:r>
          </w:p>
          <w:p w14:paraId="22798C75">
            <w:pPr>
              <w:spacing w:after="80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/>
                <w:color w:val="20242A"/>
                <w:sz w:val="23"/>
              </w:rPr>
              <w:t>求职意向：</w:t>
            </w:r>
            <w:r>
              <w:rPr>
                <w:rFonts w:hint="eastAsia" w:ascii="Arial" w:hAnsi="Arial"/>
                <w:b/>
                <w:color w:val="20242A"/>
                <w:sz w:val="23"/>
                <w:lang w:val="en-US" w:eastAsia="zh-CN"/>
              </w:rPr>
              <w:t>AI应用开发相关岗位</w:t>
            </w:r>
            <w:bookmarkStart w:id="0" w:name="_GoBack"/>
            <w:bookmarkEnd w:id="0"/>
          </w:p>
          <w:p w14:paraId="7974E1EE">
            <w:pPr>
              <w:spacing w:after="20"/>
            </w:pPr>
            <w:r>
              <w:rPr>
                <w:rFonts w:ascii="Arial" w:hAnsi="Arial" w:eastAsia="微软雅黑"/>
                <w:b w:val="0"/>
                <w:color w:val="626A73"/>
                <w:sz w:val="18"/>
              </w:rPr>
              <w:t>15329658044  |  1991055180@qq.com  |  贵阳  |  工作地点不限</w:t>
            </w:r>
            <w:r>
              <w:rPr>
                <w:rFonts w:hint="eastAsia" w:ascii="Arial" w:hAnsi="Arial"/>
                <w:b w:val="0"/>
                <w:color w:val="626A73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 w:eastAsia="微软雅黑"/>
                <w:b w:val="0"/>
                <w:color w:val="626A73"/>
                <w:sz w:val="18"/>
              </w:rPr>
              <w:t>|  随时到岗</w:t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1DCB7">
            <w:pPr>
              <w:spacing w:after="0"/>
              <w:jc w:val="right"/>
            </w:pPr>
            <w:r>
              <w:drawing>
                <wp:inline distT="0" distB="0" distL="114300" distR="114300">
                  <wp:extent cx="953770" cy="1205865"/>
                  <wp:effectExtent l="0" t="0" r="825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2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AFA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8" w:type="dxa"/>
            <w:gridSpan w:val="4"/>
            <w:shd w:val="clear" w:color="auto" w:fill="EAF1F7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8A2EACD">
            <w:pPr>
              <w:spacing w:after="0"/>
            </w:pPr>
            <w:r>
              <w:rPr>
                <w:rFonts w:ascii="Arial" w:hAnsi="Arial" w:eastAsia="微软雅黑"/>
                <w:b/>
                <w:color w:val="1F4E79"/>
                <w:sz w:val="21"/>
              </w:rPr>
              <w:t>项目经历</w:t>
            </w:r>
          </w:p>
        </w:tc>
      </w:tr>
    </w:tbl>
    <w:p w14:paraId="59D446F3">
      <w:pPr>
        <w:spacing w:before="40" w:after="20"/>
      </w:pPr>
      <w:r>
        <w:rPr>
          <w:rFonts w:hint="eastAsia" w:ascii="Arial" w:hAnsi="Arial"/>
          <w:b/>
          <w:color w:val="20242A"/>
          <w:sz w:val="19"/>
          <w:lang w:val="en-US" w:eastAsia="zh-CN"/>
        </w:rPr>
        <w:t>运维开发</w:t>
      </w:r>
      <w:r>
        <w:rPr>
          <w:rFonts w:ascii="Arial" w:hAnsi="Arial" w:eastAsia="微软雅黑"/>
          <w:b/>
          <w:color w:val="20242A"/>
          <w:sz w:val="19"/>
        </w:rPr>
        <w:t>学校官网  |  https://www.gzmdrw.cn/znss/</w:t>
      </w:r>
    </w:p>
    <w:p w14:paraId="15694806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技术栈：Spring Boot、Vue、MySQL、Redis、Elasticsearch。</w:t>
      </w:r>
    </w:p>
    <w:p w14:paraId="2B26E01C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使用 Elasticsearch 独立完成多条件筛选的后端关键词检索功能，已索引超过 8,000 条、每条约 600 字的文本数据，查询响应时间低于 500 毫秒，稳定运行超过一年。</w:t>
      </w:r>
    </w:p>
    <w:p w14:paraId="0EBD7CF8">
      <w:pPr>
        <w:spacing w:after="20" w:line="259" w:lineRule="auto"/>
        <w:ind w:left="238" w:hanging="159"/>
        <w:rPr>
          <w:rFonts w:ascii="Arial" w:hAnsi="Arial" w:eastAsia="微软雅黑"/>
          <w:b w:val="0"/>
          <w:color w:val="20242A"/>
          <w:sz w:val="18"/>
        </w:rPr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独立运维学校官网超过一年，日常解答教师用户的使用问题，并根据需求修改前端页面。</w:t>
      </w:r>
    </w:p>
    <w:p w14:paraId="7ABEB4DF">
      <w:pPr>
        <w:spacing w:after="20" w:line="259" w:lineRule="auto"/>
        <w:ind w:left="238" w:hanging="159"/>
        <w:rPr>
          <w:rFonts w:ascii="Arial" w:hAnsi="Arial" w:eastAsia="微软雅黑"/>
          <w:b w:val="0"/>
          <w:color w:val="20242A"/>
          <w:sz w:val="18"/>
        </w:rPr>
      </w:pPr>
    </w:p>
    <w:p w14:paraId="79738318">
      <w:pPr>
        <w:spacing w:before="40" w:after="20"/>
      </w:pPr>
      <w:r>
        <w:rPr>
          <w:rFonts w:hint="eastAsia" w:ascii="Arial" w:hAnsi="Arial"/>
          <w:b/>
          <w:color w:val="20242A"/>
          <w:sz w:val="19"/>
          <w:lang w:val="en-US" w:eastAsia="zh-CN"/>
        </w:rPr>
        <w:t>开发</w:t>
      </w:r>
      <w:r>
        <w:rPr>
          <w:rFonts w:ascii="Arial" w:hAnsi="Arial" w:eastAsia="微软雅黑"/>
          <w:b/>
          <w:color w:val="20242A"/>
          <w:sz w:val="19"/>
        </w:rPr>
        <w:t>多模态</w:t>
      </w:r>
      <w:r>
        <w:rPr>
          <w:rFonts w:hint="eastAsia" w:ascii="Arial" w:hAnsi="Arial"/>
          <w:b/>
          <w:color w:val="20242A"/>
          <w:sz w:val="19"/>
          <w:lang w:val="en-US" w:eastAsia="zh-CN"/>
        </w:rPr>
        <w:t>文件</w:t>
      </w:r>
      <w:r>
        <w:rPr>
          <w:rFonts w:ascii="Arial" w:hAnsi="Arial" w:eastAsia="微软雅黑"/>
          <w:b/>
          <w:color w:val="20242A"/>
          <w:sz w:val="19"/>
        </w:rPr>
        <w:t>转</w:t>
      </w:r>
      <w:r>
        <w:rPr>
          <w:rFonts w:hint="eastAsia" w:ascii="Arial" w:hAnsi="Arial"/>
          <w:b/>
          <w:color w:val="20242A"/>
          <w:sz w:val="19"/>
          <w:lang w:val="en-US" w:eastAsia="zh-CN"/>
        </w:rPr>
        <w:t>md系统</w:t>
      </w:r>
      <w:r>
        <w:rPr>
          <w:rFonts w:ascii="Arial" w:hAnsi="Arial" w:eastAsia="微软雅黑"/>
          <w:b/>
          <w:color w:val="20242A"/>
          <w:sz w:val="19"/>
        </w:rPr>
        <w:t xml:space="preserve">  |  http://124.223.16.81:8081/docs</w:t>
      </w:r>
    </w:p>
    <w:p w14:paraId="4D29C650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基于 FastAPI、Celery 与 Redis 构建异步多模态格式转换服务，采用分层架构与管道路由组织转换任务。</w:t>
      </w:r>
    </w:p>
    <w:p w14:paraId="759FE205">
      <w:pPr>
        <w:spacing w:after="20" w:line="259" w:lineRule="auto"/>
        <w:ind w:left="238" w:hanging="159"/>
        <w:rPr>
          <w:rFonts w:ascii="Arial" w:hAnsi="Arial" w:eastAsia="微软雅黑"/>
          <w:b w:val="0"/>
          <w:color w:val="20242A"/>
          <w:sz w:val="18"/>
        </w:rPr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支持视频、Office、PDF 等 5 条转换链路，涵盖 OCR 与语音识别，并实现页级容错和 asyncio 并发控制。</w:t>
      </w:r>
    </w:p>
    <w:p w14:paraId="36D7D28D">
      <w:pPr>
        <w:spacing w:after="20" w:line="259" w:lineRule="auto"/>
        <w:ind w:left="238" w:hanging="159"/>
        <w:rPr>
          <w:rFonts w:ascii="Arial" w:hAnsi="Arial" w:eastAsia="微软雅黑"/>
          <w:b w:val="0"/>
          <w:color w:val="20242A"/>
          <w:sz w:val="18"/>
        </w:rPr>
      </w:pPr>
    </w:p>
    <w:p w14:paraId="4047AE7D">
      <w:pPr>
        <w:tabs>
          <w:tab w:val="right" w:pos="10080"/>
        </w:tabs>
        <w:spacing w:before="40" w:after="20"/>
      </w:pPr>
      <w:r>
        <w:rPr>
          <w:rFonts w:ascii="Arial" w:hAnsi="Arial" w:eastAsia="微软雅黑"/>
          <w:b/>
          <w:color w:val="20242A"/>
          <w:sz w:val="19"/>
        </w:rPr>
        <w:t>Sub2API 大模型订阅与 API Key 中转服务  |  https://rapidapi.jianganping.online/</w:t>
      </w:r>
      <w:r>
        <w:rPr>
          <w:rFonts w:ascii="Arial" w:hAnsi="Arial" w:eastAsia="微软雅黑"/>
          <w:b w:val="0"/>
          <w:color w:val="626A73"/>
          <w:sz w:val="18"/>
        </w:rPr>
        <w:tab/>
      </w:r>
      <w:r>
        <w:rPr>
          <w:rFonts w:ascii="Arial" w:hAnsi="Arial" w:eastAsia="微软雅黑"/>
          <w:b w:val="0"/>
          <w:color w:val="626A73"/>
          <w:sz w:val="18"/>
        </w:rPr>
        <w:t>2026</w:t>
      </w:r>
    </w:p>
    <w:p w14:paraId="04039DD4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独立完成服务部署上线与基础运维，为大模型订阅管理及 API Key 中转提供稳定运行环境。</w:t>
      </w:r>
    </w:p>
    <w:p w14:paraId="13D7CCEE">
      <w:pPr>
        <w:spacing w:after="20" w:line="259" w:lineRule="auto"/>
        <w:ind w:left="238" w:hanging="159"/>
        <w:rPr>
          <w:rFonts w:ascii="Arial" w:hAnsi="Arial" w:eastAsia="微软雅黑"/>
          <w:b w:val="0"/>
          <w:color w:val="20242A"/>
          <w:sz w:val="18"/>
        </w:rPr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使用 Docker、Linux 与 Nginx 完成容器化部署、服务配置及反向代理。</w:t>
      </w:r>
    </w:p>
    <w:p w14:paraId="2A39A2A4">
      <w:pPr>
        <w:spacing w:after="20" w:line="259" w:lineRule="auto"/>
        <w:ind w:left="238" w:hanging="159"/>
        <w:rPr>
          <w:rFonts w:ascii="Arial" w:hAnsi="Arial" w:eastAsia="微软雅黑"/>
          <w:b w:val="0"/>
          <w:color w:val="20242A"/>
          <w:sz w:val="18"/>
        </w:rPr>
      </w:pP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307DB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8" w:type="dxa"/>
            <w:shd w:val="clear" w:color="auto" w:fill="EAF1F7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A060272">
            <w:pPr>
              <w:spacing w:after="0"/>
            </w:pPr>
            <w:r>
              <w:rPr>
                <w:rFonts w:ascii="Arial" w:hAnsi="Arial" w:eastAsia="微软雅黑"/>
                <w:b/>
                <w:color w:val="1F4E79"/>
                <w:sz w:val="21"/>
              </w:rPr>
              <w:t>教育背景</w:t>
            </w:r>
          </w:p>
        </w:tc>
      </w:tr>
    </w:tbl>
    <w:p w14:paraId="72A43329">
      <w:pPr>
        <w:tabs>
          <w:tab w:val="right" w:pos="10080"/>
        </w:tabs>
        <w:spacing w:before="40" w:after="20"/>
      </w:pPr>
      <w:r>
        <w:rPr>
          <w:rFonts w:ascii="Arial" w:hAnsi="Arial" w:eastAsia="微软雅黑"/>
          <w:b/>
          <w:color w:val="20242A"/>
          <w:sz w:val="19"/>
        </w:rPr>
        <w:t>贵阳人文科技学院  |  计算机科学与技术  |  本科</w:t>
      </w:r>
      <w:r>
        <w:rPr>
          <w:rFonts w:ascii="Arial" w:hAnsi="Arial" w:eastAsia="微软雅黑"/>
          <w:b w:val="0"/>
          <w:color w:val="626A73"/>
          <w:sz w:val="18"/>
        </w:rPr>
        <w:tab/>
      </w:r>
      <w:r>
        <w:rPr>
          <w:rFonts w:ascii="Arial" w:hAnsi="Arial" w:eastAsia="微软雅黑"/>
          <w:b w:val="0"/>
          <w:color w:val="626A73"/>
          <w:sz w:val="18"/>
        </w:rPr>
        <w:t>2023.09 - 2027.06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2699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48" w:type="dxa"/>
            <w:shd w:val="clear" w:color="auto" w:fill="EAF1F7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7DB2523">
            <w:pPr>
              <w:spacing w:after="0"/>
            </w:pPr>
            <w:r>
              <w:rPr>
                <w:rFonts w:ascii="Arial" w:hAnsi="Arial" w:eastAsia="微软雅黑"/>
                <w:b/>
                <w:color w:val="1F4E79"/>
                <w:sz w:val="21"/>
              </w:rPr>
              <w:t>专业技能</w:t>
            </w:r>
          </w:p>
        </w:tc>
      </w:tr>
    </w:tbl>
    <w:p w14:paraId="019B12A0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后端：Python（熟悉）、Java（熟悉）、FastAPI（熟悉）、Spring Boot（了解）；熟悉 MySQL，具备 Elasticsearch 检索开发经验，了解并使用过 Redis。</w:t>
      </w:r>
    </w:p>
    <w:p w14:paraId="46B1258B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前端：能够使用 HTML、CSS、JavaScript 与 Vue 完成页面开发及需求修改。</w:t>
      </w:r>
    </w:p>
    <w:p w14:paraId="34948266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部署运维：掌握 Linux 常用命令与服务部署，能够使用 Docker 完成基础容器化部署，使用 Nginx 配置反向代理；能够使用 Git 进行日常版本管理。</w:t>
      </w:r>
    </w:p>
    <w:p w14:paraId="3844BF49">
      <w:pPr>
        <w:spacing w:after="20" w:line="259" w:lineRule="auto"/>
        <w:ind w:left="238" w:hanging="159"/>
      </w:pPr>
      <w:r>
        <w:rPr>
          <w:rFonts w:ascii="Arial" w:hAnsi="Arial" w:eastAsia="微软雅黑"/>
          <w:b/>
          <w:color w:val="1F4E79"/>
          <w:sz w:val="18"/>
        </w:rPr>
        <w:t xml:space="preserve">•  </w:t>
      </w:r>
      <w:r>
        <w:rPr>
          <w:rFonts w:ascii="Arial" w:hAnsi="Arial" w:eastAsia="微软雅黑"/>
          <w:b w:val="0"/>
          <w:color w:val="20242A"/>
          <w:sz w:val="18"/>
        </w:rPr>
        <w:t>AI 开发：熟悉 AI 应用开发全流程，能够使用 Claude Code、Codex 等工具；熟练使用 Skills、MCP、AGENTS.md、CLAUDE.md 进行工程化 AI 开发。</w:t>
      </w:r>
    </w:p>
    <w:sectPr>
      <w:footerReference r:id="rId5" w:type="default"/>
      <w:pgSz w:w="11906" w:h="16838"/>
      <w:pgMar w:top="595" w:right="879" w:bottom="539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8B892">
    <w:pPr>
      <w:pStyle w:val="24"/>
      <w:jc w:val="center"/>
    </w:pPr>
    <w:r>
      <w:rPr>
        <w:rFonts w:ascii="Arial" w:hAnsi="Arial" w:eastAsia="微软雅黑"/>
        <w:b w:val="0"/>
        <w:color w:val="8A9097"/>
        <w:sz w:val="16"/>
      </w:rPr>
      <w:t>蒋安平 · AI 应用后端工程师实习简历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460292"/>
    <w:rsid w:val="60265BBE"/>
    <w:rsid w:val="6E6C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549</Words>
  <Characters>899</Characters>
  <Lines>0</Lines>
  <Paragraphs>0</Paragraphs>
  <TotalTime>0</TotalTime>
  <ScaleCrop>false</ScaleCrop>
  <LinksUpToDate>false</LinksUpToDate>
  <CharactersWithSpaces>1018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企业用户_1525285424</cp:lastModifiedBy>
  <dcterms:modified xsi:type="dcterms:W3CDTF">2026-07-17T04:07:15Z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eyJoZGlkIjoiMzEwNTM5NzYwMDRjMzkwZTVkZjY2ODkwMGIxNGU0OTUiLCJ1c2VySWQiOiIxNjE3NDk4MjgxIn0=</vt:lpwstr>
  </property>
  <property fmtid="{D5CDD505-2E9C-101B-9397-08002B2CF9AE}" pid="3" name="KSOProductBuildVer">
    <vt:lpwstr>2052-12.1.0.20305</vt:lpwstr>
  </property>
  <property fmtid="{D5CDD505-2E9C-101B-9397-08002B2CF9AE}" pid="4" name="ICV">
    <vt:lpwstr>619AA22744744F2EA4DCA0BE7D52BAB2_12</vt:lpwstr>
  </property>
</Properties>
</file>