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SRT传输库评估报告(V1.0.0)</w:t>
      </w:r>
    </w:p>
    <w:p>
      <w:pPr>
        <w:ind w:left="2940" w:firstLine="420"/>
      </w:pPr>
      <w:r>
        <w:fldChar w:fldCharType="begin"/>
      </w:r>
      <w:r>
        <w:instrText xml:space="preserve"> HYPERLINK "http://www.mediapro.cc" </w:instrText>
      </w:r>
      <w:r>
        <w:fldChar w:fldCharType="separate"/>
      </w:r>
      <w:r>
        <w:rPr>
          <w:rStyle w:val="11"/>
          <w:rFonts w:hint="eastAsia"/>
        </w:rPr>
        <w:t>www.mediapro.cc</w:t>
      </w:r>
      <w:r>
        <w:rPr>
          <w:rStyle w:val="11"/>
          <w:rFonts w:hint="eastAsia"/>
        </w:rPr>
        <w:fldChar w:fldCharType="end"/>
      </w: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SRT传输库简介</w:t>
      </w:r>
    </w:p>
    <w:p>
      <w:pPr>
        <w:spacing w:line="360" w:lineRule="auto"/>
        <w:ind w:firstLine="420"/>
      </w:pPr>
      <w:r>
        <w:rPr>
          <w:rFonts w:hint="eastAsia"/>
        </w:rPr>
        <w:t>SRT是Haivision开源的一套集FEC前向纠错、ACK、NAK选择性重传、JitterBuff、拥塞控制、传输安全保障等技术于一体的实时传输解决方案。方案基于UDP协议进行扩展，目前SRT在广电领域获得了不错的应用，因其弱网抵抗以及较好的实时性，必将取代基于TCP的RTMP伪直播方案。SRT方案使用C++开发，提供C风格接口，依赖OpenSSL\Pthreads库，官方编译脚本支持Windows、Linux、Mac\IOS系统，可自行参考移植到Android。</w:t>
      </w:r>
    </w:p>
    <w:p>
      <w:pPr>
        <w:spacing w:line="360" w:lineRule="auto"/>
        <w:ind w:firstLine="420"/>
      </w:pPr>
      <w:r>
        <w:rPr>
          <w:rFonts w:hint="eastAsia"/>
        </w:rPr>
        <w:t>本文对SRT封装库SD-SRT进行测试，该封装库主要针对音视频领域需求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进行</w:t>
      </w:r>
      <w:r>
        <w:rPr>
          <w:rFonts w:hint="eastAsia"/>
          <w:lang w:eastAsia="zh-CN"/>
        </w:rPr>
        <w:t>了</w:t>
      </w:r>
      <w:r>
        <w:rPr>
          <w:rFonts w:hint="eastAsia"/>
        </w:rPr>
        <w:t>帧码流拆分合并、丢包冻结、自动重连、EPoll收发、状态回调等功能</w:t>
      </w:r>
      <w:r>
        <w:rPr>
          <w:rFonts w:hint="eastAsia"/>
          <w:lang w:eastAsia="zh-CN"/>
        </w:rPr>
        <w:t>的</w:t>
      </w:r>
      <w:r>
        <w:rPr>
          <w:rFonts w:hint="eastAsia"/>
        </w:rPr>
        <w:t>扩展，并对外提供简洁易用的接口，可用于内网点对点或者公网CS架构，其接口说明见附录。</w:t>
      </w:r>
    </w:p>
    <w:p>
      <w:pPr>
        <w:spacing w:line="360" w:lineRule="auto"/>
        <w:ind w:firstLine="420"/>
      </w:pPr>
      <w:r>
        <w:rPr>
          <w:rFonts w:hint="eastAsia"/>
        </w:rPr>
        <w:t>希望通过本测试，加深对于SRT的传输特征、参数配置、适用场合的认识。</w:t>
      </w:r>
    </w:p>
    <w:p>
      <w:pPr>
        <w:ind w:firstLine="420"/>
      </w:pPr>
    </w:p>
    <w:p>
      <w:pPr>
        <w:spacing w:line="360" w:lineRule="auto"/>
        <w:ind w:firstLine="420"/>
      </w:pPr>
      <w:r>
        <w:rPr>
          <w:rFonts w:hint="eastAsia"/>
        </w:rPr>
        <w:t>从官方声明可见，SRT具有以下特点：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基于ARQ（ACK+NAK），ACK机制相比TCP ACK做了一定改进，采用Full ACK和Light ACK结合的模式，其中Full ACK每10ms发送一次，对端收到ACK后会返回ACKACK信令。Light ACK则无需ACKACK，每64个包发送一次。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328920" cy="1686560"/>
            <wp:effectExtent l="0" t="0" r="5080" b="889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SRT利用Full ACK完成RTT的计算、反馈接收端的接收缓存情况等。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SRT中的NAK机制可与FEC相结合，可以选择三种模式：仅对FEC恢复失败的情况下发起NAK重传请求、丢包均发起NAK、丢包不发起NAK。另外SRT会在预估超时的情况下，提前结束无意义的重传动作，在延时和码率允许的情况下支持反复重传直至成功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在1.4版本之后支持2D 异或FEC（默认关闭，需自行以Filter方式启用）。注：经过测试，收发双方均设置FEC成功，码流中确实产生冗余包，但未见显著的丢包恢复能力，当开启FEC时，SRT库长时间拷机存在异常奔溃的情况。正如</w:t>
      </w:r>
      <w:r>
        <w:t>Nimble Streamer描述的那样（https://blog.wmspanel.com/search/label/srt），</w:t>
      </w:r>
      <w:r>
        <w:rPr>
          <w:rFonts w:hint="eastAsia"/>
        </w:rPr>
        <w:t>SRT中的FEC功能正处于开发完善中，存在较大风险，用户根据自身情况决策是否在当前版本开启。在本次测试中，我们使用SRT的默认配置即关闭FEC功能。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发端Smooth处理和收端JitterBuff处理。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仿socket，支持双向通讯，支持Epoll异步处理。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支持AES 128/192/256加密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内容无关，即可以传输音视频也可以传输其他类型数据。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提供较为详尽的统计信息（上下行丢包率、码率、RTT、重传成功率等），支持带宽估计参考（定时插入探针包，通过包间隔评估码率）。</w:t>
      </w:r>
    </w:p>
    <w:p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支持Message消息模式、文件Buff模式和Live实时模式（默认），前两者可保证传输不丢包但不保证实时性，后者以实时性为目标允许丢包。本文仅考虑Live实时模式。</w:t>
      </w:r>
    </w:p>
    <w:p>
      <w:pPr>
        <w:spacing w:line="360" w:lineRule="auto"/>
        <w:ind w:firstLine="420"/>
      </w:pPr>
      <w:r>
        <w:rPr>
          <w:rFonts w:hint="eastAsia"/>
        </w:rPr>
        <w:t>SRT基于UDP，在UDP基础上增加16字节头部，其包结构如下：</w:t>
      </w:r>
    </w:p>
    <w:p>
      <w:pPr>
        <w:widowControl/>
        <w:ind w:left="420" w:firstLine="420"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160520" cy="2063115"/>
            <wp:effectExtent l="1905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236" cy="20653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默认情况，SRT按MTU 1500字节进行配置，去除20字节IP头、8字节UDP头、16字节SRT头后，支持负载可达到1456字节，又因其保持对TS容器的友好性，默认限定负载长度为188*7=1316字节。（Windows平台为了网络性能达到最优，建议用户设置UDP负载小于1024，此时用户可设置SRT最大长度不超过1024 - 16）。</w: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>
      <w:pPr>
        <w:widowControl/>
        <w:spacing w:line="360" w:lineRule="auto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SRT版本说明</w:t>
      </w:r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本次测试使用SRT版本：1.4.1-152-a4ff6ab</w:t>
      </w:r>
    </w:p>
    <w:p>
      <w:pPr>
        <w:widowControl/>
        <w:spacing w:line="360" w:lineRule="auto"/>
        <w:jc w:val="left"/>
        <w:rPr>
          <w:b/>
        </w:rPr>
      </w:pPr>
      <w:r>
        <w:rPr>
          <w:rFonts w:hint="eastAsia"/>
          <w:b/>
        </w:rPr>
        <w:t>网络环境说明</w:t>
      </w:r>
    </w:p>
    <w:p>
      <w:pPr>
        <w:spacing w:line="360" w:lineRule="auto"/>
        <w:ind w:firstLine="420"/>
      </w:pPr>
      <w:r>
        <w:rPr>
          <w:rFonts w:hint="eastAsia"/>
        </w:rPr>
        <w:t>为了保证测试环境一致性和可重现性，我们将在较好的网络环境下借助第三方弱网模拟工具Clumsy，模拟各类网络情况。</w:t>
      </w:r>
    </w:p>
    <w:p>
      <w:pPr>
        <w:spacing w:line="360" w:lineRule="auto"/>
        <w:ind w:firstLine="420"/>
      </w:pPr>
      <w:r>
        <w:rPr>
          <w:rFonts w:hint="eastAsia"/>
        </w:rPr>
        <w:t>Clumsy是一款小巧而功能强大的开源弱网模拟工具，支持windows平台，可用于模拟：丢包</w:t>
      </w:r>
      <w:r>
        <w:t>(Drop)</w:t>
      </w:r>
      <w:r>
        <w:rPr>
          <w:rFonts w:hint="eastAsia"/>
        </w:rPr>
        <w:t>、延时</w:t>
      </w:r>
      <w:r>
        <w:t>(Lag)</w:t>
      </w:r>
      <w:r>
        <w:rPr>
          <w:rFonts w:hint="eastAsia"/>
        </w:rPr>
        <w:t>、重复</w:t>
      </w:r>
      <w:r>
        <w:t>(Duplicate)</w:t>
      </w:r>
      <w:r>
        <w:rPr>
          <w:rFonts w:hint="eastAsia"/>
        </w:rPr>
        <w:t>、乱序</w:t>
      </w:r>
      <w:r>
        <w:t>(Out of order)</w:t>
      </w:r>
      <w:r>
        <w:rPr>
          <w:rFonts w:hint="eastAsia"/>
        </w:rPr>
        <w:t>、篡改</w:t>
      </w:r>
      <w:r>
        <w:t>(Tamper)</w:t>
      </w:r>
      <w:r>
        <w:rPr>
          <w:rFonts w:hint="eastAsia"/>
        </w:rPr>
        <w:t>、抖动(Throttle)等。其项目地址：</w:t>
      </w:r>
      <w:r>
        <w:rPr>
          <w:rFonts w:hint="eastAsia"/>
        </w:rPr>
        <w:fldChar w:fldCharType="begin"/>
      </w:r>
      <w:r>
        <w:instrText xml:space="preserve"> HYPERLINK "http://jagt.github.io/clumsy/cn/index.html" </w:instrText>
      </w:r>
      <w:r>
        <w:rPr>
          <w:rFonts w:hint="eastAsia"/>
        </w:rPr>
        <w:fldChar w:fldCharType="separate"/>
      </w:r>
      <w:r>
        <w:rPr>
          <w:rFonts w:hint="eastAsia"/>
        </w:rPr>
        <w:t>http://jagt.github.io/clumsy/cn/index.html</w:t>
      </w:r>
      <w:r>
        <w:rPr>
          <w:rFonts w:hint="eastAsia"/>
        </w:rPr>
        <w:fldChar w:fldCharType="end"/>
      </w:r>
    </w:p>
    <w:p>
      <w:pPr>
        <w:widowControl/>
        <w:ind w:left="420" w:firstLine="420"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900170" cy="2821305"/>
            <wp:effectExtent l="0" t="0" r="5080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60" w:firstLine="420"/>
      </w:pPr>
      <w:r>
        <w:rPr>
          <w:rFonts w:hint="eastAsia"/>
        </w:rPr>
        <w:t>图3  Clumsy对所有发送的包按10%进行丢包处理示意</w:t>
      </w:r>
    </w:p>
    <w:p>
      <w:pPr>
        <w:spacing w:line="360" w:lineRule="auto"/>
        <w:ind w:firstLine="420"/>
      </w:pPr>
      <w:r>
        <w:rPr>
          <w:rFonts w:hint="eastAsia"/>
        </w:rPr>
        <w:t>如果要对发往指定某</w:t>
      </w:r>
      <w:r>
        <w:t>IP</w:t>
      </w:r>
      <w:r>
        <w:rPr>
          <w:rFonts w:hint="eastAsia"/>
        </w:rPr>
        <w:t>的</w:t>
      </w:r>
      <w:r>
        <w:t>UDP</w:t>
      </w:r>
      <w:r>
        <w:rPr>
          <w:rFonts w:hint="eastAsia"/>
        </w:rPr>
        <w:t>包进行丢包，可将</w:t>
      </w:r>
      <w:r>
        <w:t>Filtering</w:t>
      </w:r>
      <w:r>
        <w:rPr>
          <w:rFonts w:hint="eastAsia"/>
        </w:rPr>
        <w:t>条件设置为：</w:t>
      </w:r>
    </w:p>
    <w:p>
      <w:pPr>
        <w:spacing w:line="360" w:lineRule="auto"/>
        <w:ind w:firstLine="420"/>
      </w:pPr>
      <w:r>
        <w:t>udp and (ip.DstAddr == 192.168.31.33)</w:t>
      </w:r>
    </w:p>
    <w:p>
      <w:pPr>
        <w:spacing w:line="360" w:lineRule="auto"/>
        <w:ind w:firstLine="420"/>
      </w:pPr>
      <w:r>
        <w:rPr>
          <w:rFonts w:hint="eastAsia"/>
        </w:rPr>
        <w:t>本次测试我们使用两台PC机器，二者接入到同一个WIFI网络，信号强度充足，其中一台作为发送端并在其上执行Clumsy，另一台作为接收端。</w:t>
      </w:r>
    </w:p>
    <w:p>
      <w:pPr>
        <w:widowControl/>
        <w:ind w:firstLine="420"/>
        <w:jc w:val="left"/>
      </w:pP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测试DEMO说明</w:t>
      </w:r>
    </w:p>
    <w:p>
      <w:pPr>
        <w:spacing w:line="360" w:lineRule="auto"/>
        <w:ind w:firstLine="420"/>
      </w:pPr>
      <w:r>
        <w:rPr>
          <w:rFonts w:hint="eastAsia"/>
        </w:rPr>
        <w:t>本次测试使用windows平台下的桌面投屏DEMO，DEMO分为发送端和接收端，发送端采集自身桌面和扬声器音频，压缩后通过SD-SRT 点对点SDK发往接收端，后者解码并渲染输出，从而实现屏幕共享功能。在此场景下，DEMO接收端将充SRT服务端，DEMO发送端充当SRT客户端。</w:t>
      </w:r>
    </w:p>
    <w:p>
      <w:pPr>
        <w:spacing w:line="360" w:lineRule="auto"/>
        <w:ind w:firstLine="420"/>
      </w:pPr>
      <w:r>
        <w:rPr>
          <w:rFonts w:hint="eastAsia"/>
          <w:b/>
          <w:bCs/>
        </w:rPr>
        <w:t>A、接收端</w:t>
      </w:r>
    </w:p>
    <w:p>
      <w:pPr>
        <w:spacing w:line="360" w:lineRule="auto"/>
        <w:ind w:firstLine="420"/>
      </w:pPr>
      <w:r>
        <w:rPr>
          <w:rFonts w:hint="eastAsia"/>
        </w:rPr>
        <w:t>该组DEMO的功能与投屏类应用类似，我们首先启动接收端DEMO。进入UDP-AVClient-ScreenPlay文件夹，双击启动AVClient.exe即可。</w:t>
      </w:r>
    </w:p>
    <w:p>
      <w:pPr>
        <w:widowControl/>
        <w:ind w:left="840"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380105" cy="2326640"/>
            <wp:effectExtent l="19050" t="0" r="0" b="0"/>
            <wp:docPr id="19" name="图片 1" descr="C:\Users\Administrator\AppData\Roaming\Tencent\Users\1821554146\QQ\WinTemp\RichOle\_H{3{95CIBYY7P6@I%GR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C:\Users\Administrator\AppData\Roaming\Tencent\Users\1821554146\QQ\WinTemp\RichOle\_H{3{95CIBYY7P6@I%GR05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760" cy="232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0" w:firstLine="420"/>
      </w:pPr>
      <w:r>
        <w:rPr>
          <w:rFonts w:hint="eastAsia"/>
        </w:rPr>
        <w:t>图4 接收端DEMO启动界面</w:t>
      </w:r>
    </w:p>
    <w:p>
      <w:pPr>
        <w:spacing w:line="360" w:lineRule="auto"/>
        <w:ind w:firstLine="420"/>
      </w:pPr>
      <w:r>
        <w:rPr>
          <w:rFonts w:hint="eastAsia"/>
        </w:rPr>
        <w:t>接收端启动后，将显示其投屏码（IP:PORT），发送端可以使用该投屏码进行投屏。</w:t>
      </w:r>
    </w:p>
    <w:p>
      <w:pPr>
        <w:spacing w:line="360" w:lineRule="auto"/>
        <w:ind w:firstLine="420"/>
      </w:pPr>
      <w:r>
        <w:rPr>
          <w:rFonts w:hint="eastAsia"/>
        </w:rPr>
        <w:t>当发送端码流到来时，</w:t>
      </w:r>
      <w:r>
        <w:rPr>
          <w:rFonts w:hint="eastAsia"/>
          <w:b/>
          <w:bCs/>
        </w:rPr>
        <w:t>接收端将使用一个新的窗口“Remote Video”显示远端画面</w:t>
      </w:r>
      <w:r>
        <w:rPr>
          <w:rFonts w:hint="eastAsia"/>
        </w:rPr>
        <w:t>，如下图所示：</w:t>
      </w:r>
    </w:p>
    <w:p>
      <w:pPr>
        <w:spacing w:line="360" w:lineRule="auto"/>
        <w:ind w:left="1260" w:firstLine="420"/>
      </w:pPr>
      <w:r>
        <w:drawing>
          <wp:inline distT="0" distB="0" distL="114300" distR="114300">
            <wp:extent cx="2789555" cy="875030"/>
            <wp:effectExtent l="0" t="0" r="10795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680" w:firstLine="420"/>
      </w:pPr>
      <w:r>
        <w:rPr>
          <w:rFonts w:hint="eastAsia"/>
        </w:rPr>
        <w:t>图5 接收端独立的窗口展示远端画面</w:t>
      </w:r>
    </w:p>
    <w:p>
      <w:pPr>
        <w:spacing w:line="360" w:lineRule="auto"/>
        <w:ind w:firstLine="42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：“</w:t>
      </w:r>
      <w:r>
        <w:t>Remote Video</w:t>
      </w:r>
      <w:r>
        <w:rPr>
          <w:rFonts w:hint="eastAsia"/>
        </w:rPr>
        <w:t>”窗口是一个全屏窗口，用户可以自行在底部任务栏切换。当远端停止音视频传输时，该窗口内容无更新。该窗口不会响应鼠标事件，只能底部切换。</w:t>
      </w:r>
    </w:p>
    <w:p>
      <w:pPr>
        <w:spacing w:line="360" w:lineRule="auto"/>
        <w:ind w:firstLine="420"/>
      </w:pPr>
      <w:r>
        <w:rPr>
          <w:rFonts w:hint="eastAsia"/>
        </w:rPr>
        <w:t>接收端文件夹下的AVClient.ini文件为其配置文件，对配置文件的修改需要重启客户端方能生效。配置文件包括如下几项：</w:t>
      </w:r>
    </w:p>
    <w:p>
      <w:pPr>
        <w:widowControl/>
        <w:ind w:left="1680"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1983740" cy="910590"/>
            <wp:effectExtent l="19050" t="0" r="0" b="0"/>
            <wp:docPr id="20" name="图片 3" descr="C:\Users\Administrator\AppData\Roaming\Tencent\Users\1821554146\QQ\WinTemp\RichOle\95{(C]BD771C@2CCDY50F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C:\Users\Administrator\AppData\Roaming\Tencent\Users\1821554146\QQ\WinTemp\RichOle\95{(C]BD771C@2CCDY50F9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026" cy="91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0" w:firstLine="420"/>
      </w:pPr>
      <w:r>
        <w:rPr>
          <w:rFonts w:hint="eastAsia"/>
        </w:rPr>
        <w:t>图6 接收端配置文件</w:t>
      </w:r>
    </w:p>
    <w:p>
      <w:pPr>
        <w:spacing w:line="360" w:lineRule="auto"/>
      </w:pPr>
      <w:r>
        <w:rPr>
          <w:rFonts w:hint="eastAsia"/>
          <w:b/>
          <w:bCs/>
        </w:rPr>
        <w:t>UseFreezeFrameWhenLost</w:t>
      </w:r>
      <w:r>
        <w:rPr>
          <w:rFonts w:hint="eastAsia"/>
        </w:rPr>
        <w:t xml:space="preserve"> 表示当出现视频丢包无法恢复时，为了不展现出花屏而将画面冻结，直至完整的关键帧到来再继续送显。该值一般设置为1开启。</w:t>
      </w:r>
    </w:p>
    <w:p>
      <w:pPr>
        <w:spacing w:line="360" w:lineRule="auto"/>
      </w:pPr>
      <w:r>
        <w:rPr>
          <w:rFonts w:hint="eastAsia"/>
          <w:b/>
          <w:bCs/>
          <w:color w:val="FF0000"/>
        </w:rPr>
        <w:t>BufferTime</w:t>
      </w:r>
      <w:r>
        <w:rPr>
          <w:rFonts w:hint="eastAsia"/>
        </w:rPr>
        <w:t>表示接收端Jitter buff缓存毫秒数，对应SRT的</w:t>
      </w:r>
      <w:r>
        <w:t>SRTO_RCVLATENCY参数。</w:t>
      </w:r>
      <w:r>
        <w:rPr>
          <w:rFonts w:hint="eastAsia"/>
        </w:rPr>
        <w:t>为了抵抗网络传输、丢包重传等行为带来的抖动，SRT需要设置接收端缓存以保障输出的流畅性（可以在发送端和接收端中任意一方或双方设置，实际缓存时间取二者中的较大值），SRT的默认缓存时间为120ms，官方建议设置为RTT*4，最小值不低于120ms。因为流畅性和实时性（时延）是一对矛盾的指标，Jitter buff必然将引入一定延时。在后面的测试过程中，将会对BuffTime进行调整，查看调整前后的效果对比。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  <w:r>
        <w:rPr>
          <w:rFonts w:hint="eastAsia"/>
          <w:b/>
          <w:bCs/>
        </w:rPr>
        <w:t>B、发送端</w:t>
      </w:r>
    </w:p>
    <w:p>
      <w:pPr>
        <w:spacing w:line="360" w:lineRule="auto"/>
        <w:ind w:firstLine="420"/>
      </w:pPr>
      <w:r>
        <w:rPr>
          <w:rFonts w:hint="eastAsia"/>
        </w:rPr>
        <w:t>发送端为UDP-AVClient-ScreenCap目录下的AVClient.exe，在启动前我们需要先对其进行配置，配置文件为AVClient.ini</w:t>
      </w:r>
    </w:p>
    <w:p>
      <w:pPr>
        <w:widowControl/>
        <w:ind w:left="1680"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1889125" cy="1398270"/>
            <wp:effectExtent l="19050" t="0" r="0" b="0"/>
            <wp:docPr id="21" name="图片 5" descr="C:\Users\Administrator\AppData\Roaming\Tencent\Users\1821554146\QQ\WinTemp\RichOle\WUJ6H)B%E64P7KGZWM~6L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C:\Users\Administrator\AppData\Roaming\Tencent\Users\1821554146\QQ\WinTemp\RichOle\WUJ6H)B%E64P7KGZWM~6LL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696" cy="139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0" w:firstLine="420"/>
      </w:pPr>
      <w:r>
        <w:rPr>
          <w:rFonts w:hint="eastAsia"/>
        </w:rPr>
        <w:t>图7 发送端配置文件</w:t>
      </w:r>
    </w:p>
    <w:p>
      <w:pPr>
        <w:widowControl/>
        <w:spacing w:line="360" w:lineRule="auto"/>
        <w:jc w:val="left"/>
      </w:pPr>
      <w:r>
        <w:rPr>
          <w:rFonts w:hint="eastAsia"/>
          <w:b/>
          <w:bCs/>
        </w:rPr>
        <w:t>VideoBitrate</w:t>
      </w:r>
      <w:r>
        <w:rPr>
          <w:rFonts w:hint="eastAsia"/>
        </w:rPr>
        <w:t>表示发送端使用的视频编码码率，单位kbps，设置为2000即表示2Mbps</w:t>
      </w:r>
    </w:p>
    <w:p>
      <w:pPr>
        <w:widowControl/>
        <w:spacing w:line="360" w:lineRule="auto"/>
        <w:jc w:val="left"/>
      </w:pPr>
      <w:r>
        <w:rPr>
          <w:rFonts w:hint="eastAsia"/>
          <w:b/>
          <w:bCs/>
        </w:rPr>
        <w:t>VideoTransWidth</w:t>
      </w:r>
      <w:r>
        <w:rPr>
          <w:rFonts w:hint="eastAsia"/>
        </w:rPr>
        <w:t>表示发送端使用的视频编码宽度，</w:t>
      </w:r>
      <w:r>
        <w:rPr>
          <w:rFonts w:hint="eastAsia"/>
          <w:b/>
          <w:bCs/>
        </w:rPr>
        <w:t>VideoTransHeight</w:t>
      </w:r>
      <w:r>
        <w:rPr>
          <w:rFonts w:hint="eastAsia"/>
        </w:rPr>
        <w:t>表示视频编码高度，</w:t>
      </w:r>
      <w:r>
        <w:rPr>
          <w:rFonts w:hint="eastAsia"/>
          <w:b/>
          <w:bCs/>
        </w:rPr>
        <w:t>ViceFrameRate</w:t>
      </w:r>
      <w:r>
        <w:rPr>
          <w:rFonts w:hint="eastAsia"/>
        </w:rPr>
        <w:t>表示视频编码帧率（本程序使用Direct桌面采集，在性能较低的机器上可能采集帧率无法达到30fps，编码帧率仍然会按30fps配置编码器）</w:t>
      </w:r>
    </w:p>
    <w:p>
      <w:pPr>
        <w:spacing w:line="360" w:lineRule="auto"/>
      </w:pPr>
      <w:r>
        <w:rPr>
          <w:rFonts w:hint="eastAsia"/>
          <w:b/>
          <w:bCs/>
        </w:rPr>
        <w:t>EncodeQualityLevel0to7</w:t>
      </w:r>
      <w:r>
        <w:rPr>
          <w:rFonts w:hint="eastAsia"/>
        </w:rPr>
        <w:t>表示当采用X264软编码时，使用的preset级别，0表示ultrafast，1表示superfast，2表示veryfast，3表示faster，4表示fast，5表示medium，6表示slow，7表示slower。等级越高同等码率下的图像质量越好，但CPU占用也越高，请根据自身机器配置而定，建议设置为1。当使用X264软编码时，使用5秒一个IDR帧。当使用硬编码时，使用3秒一个IDR帧。</w:t>
      </w:r>
    </w:p>
    <w:p>
      <w:pPr>
        <w:spacing w:line="360" w:lineRule="auto"/>
      </w:pPr>
      <w:r>
        <w:rPr>
          <w:rFonts w:hint="eastAsia"/>
          <w:b/>
          <w:bCs/>
        </w:rPr>
        <w:t>HWEnable</w:t>
      </w:r>
      <w:r>
        <w:rPr>
          <w:rFonts w:hint="eastAsia"/>
        </w:rPr>
        <w:t xml:space="preserve">表示是否启用硬编码，程序支持Intel QSV硬编码和Nvidia硬编码，相比X264能获得更低的CPU占用。不过硬编码的缺点是灵活性不足，无法支持传输层IDR帧请求机制。 </w:t>
      </w:r>
    </w:p>
    <w:p>
      <w:pPr>
        <w:spacing w:line="360" w:lineRule="auto"/>
      </w:pPr>
      <w:r>
        <w:rPr>
          <w:b/>
          <w:bCs/>
          <w:color w:val="FF0000"/>
        </w:rPr>
        <w:t>SrtMaxBitrateFactor</w:t>
      </w:r>
      <w:r>
        <w:rPr>
          <w:rFonts w:hint="eastAsia"/>
        </w:rPr>
        <w:t>表示设置SRT最大码率MAXBW为编码码率VideoBitrate的几倍，我们称之为峰值码率容忍度。比如该值为2.0，VideoBitrate为2000时，则将设置SRT的</w:t>
      </w:r>
      <w:r>
        <w:t>SRTO_MAXBW为</w:t>
      </w:r>
      <w:r>
        <w:rPr>
          <w:rFonts w:hint="eastAsia"/>
        </w:rPr>
        <w:t>2.0*2000 kbps（实际内部会转换为SRT所要求的BytePerSecond）。当设置为0.0时，SRT将不限码率。</w:t>
      </w:r>
    </w:p>
    <w:p>
      <w:pPr>
        <w:spacing w:line="360" w:lineRule="auto"/>
        <w:ind w:firstLine="420"/>
      </w:pPr>
      <w:r>
        <w:rPr>
          <w:rFonts w:hint="eastAsia"/>
        </w:rPr>
        <w:t>SRT的 MAXBW对于传输性能影响较大，主要体现在两个方面，发送端将依据MAXBW调整发送数据间隔，实现Smooth发送平滑处理。另一方面，允许的MAXBW越大，短时间内允许的重传次数更多，越能提高弱网重传成功率，但也会给网络带来更大的码率波动压力。实际过程中应该根据自身编码器码率及其波动范围、信道带宽来综合权衡，设置合理的MAXBW。</w:t>
      </w:r>
    </w:p>
    <w:p>
      <w:pPr>
        <w:spacing w:line="360" w:lineRule="auto"/>
        <w:ind w:firstLine="420"/>
      </w:pPr>
      <w:r>
        <w:rPr>
          <w:rFonts w:hint="eastAsia"/>
        </w:rPr>
        <w:t>启动发送端后进入如下界面，输入接收端展示的投屏码（IP:PORT）即可开始SRT连接。</w:t>
      </w:r>
    </w:p>
    <w:p>
      <w:pPr>
        <w:widowControl/>
        <w:ind w:left="1260"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3060065" cy="1976120"/>
            <wp:effectExtent l="19050" t="0" r="6938" b="0"/>
            <wp:docPr id="22" name="图片 7" descr="C:\Users\Administrator\AppData\Roaming\Tencent\Users\1821554146\QQ\WinTemp\RichOle\_FR)4OPB]0IWY]P7`89]}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C:\Users\Administrator\AppData\Roaming\Tencent\Users\1821554146\QQ\WinTemp\RichOle\_FR)4OPB]0IWY]P7`89]}[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1593" cy="197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520" w:firstLine="420"/>
      </w:pPr>
      <w:r>
        <w:rPr>
          <w:rFonts w:hint="eastAsia"/>
        </w:rPr>
        <w:t>图8 发送端启动界面</w:t>
      </w:r>
    </w:p>
    <w:p>
      <w:pPr>
        <w:spacing w:line="360" w:lineRule="auto"/>
        <w:ind w:firstLine="420"/>
      </w:pPr>
      <w:r>
        <w:rPr>
          <w:rFonts w:hint="eastAsia"/>
        </w:rPr>
        <w:t>连接后，客户端将进入下图所示的待共享屏幕状态。可以点击主界面启动按钮或者使用悬浮球来启动桌面共享。启动后，接收端就能看到发送端的桌面并能听到发送端扬声器播放的音乐了。</w:t>
      </w:r>
    </w:p>
    <w:p>
      <w:pPr>
        <w:widowControl/>
        <w:ind w:left="840"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731260" cy="1560195"/>
            <wp:effectExtent l="0" t="0" r="2540" b="190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2100"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/>
        </w:rPr>
        <w:t>图9 发送端开始共享桌面</w:t>
      </w:r>
    </w:p>
    <w:p>
      <w:pPr>
        <w:ind w:left="1680" w:firstLine="420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测试项说明</w:t>
      </w:r>
    </w:p>
    <w:p>
      <w:pPr>
        <w:spacing w:line="360" w:lineRule="auto"/>
        <w:ind w:firstLine="420"/>
      </w:pPr>
      <w:r>
        <w:rPr>
          <w:rFonts w:hint="eastAsia"/>
          <w:b/>
          <w:bCs/>
        </w:rPr>
        <w:t>说明：</w:t>
      </w:r>
      <w:r>
        <w:rPr>
          <w:rFonts w:hint="eastAsia"/>
        </w:rPr>
        <w:t>同市面上各大实时视频服务商一样，DEMO也提供丢帧冻结机制，这样用户无法察觉到丢帧带来的花屏，从而获得更好的用户体验。因此本次测试中，丢包最终将体现为画面卡顿。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评测项：流畅度</w:t>
      </w:r>
    </w:p>
    <w:p>
      <w:pPr>
        <w:spacing w:line="360" w:lineRule="auto"/>
        <w:ind w:firstLine="420"/>
      </w:pPr>
      <w:r>
        <w:rPr>
          <w:rFonts w:hint="eastAsia"/>
        </w:rPr>
        <w:t>关于流畅度，我们将分为以下几个级别：</w:t>
      </w:r>
    </w:p>
    <w:p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画面流畅</w:t>
      </w:r>
    </w:p>
    <w:p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偶尔微弱卡顿（附加：卡顿时长+频率描述）</w:t>
      </w:r>
    </w:p>
    <w:p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明显卡顿（附加：卡顿时长+频率描述）</w:t>
      </w:r>
    </w:p>
    <w:p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较长时间卡顿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评测项：延时</w:t>
      </w:r>
    </w:p>
    <w:p>
      <w:pPr>
        <w:spacing w:line="360" w:lineRule="auto"/>
        <w:ind w:firstLine="420"/>
      </w:pPr>
      <w:r>
        <w:rPr>
          <w:rFonts w:hint="eastAsia"/>
        </w:rPr>
        <w:t>延时计算方式：在发送端打开毫秒精度秒表，接收端将看到秒表值，使用手机对二者屏幕拍照，计算二者差值得到总延时。整个系统中，延时主要有非传输层延时和传输层延时两部分组成。非传输层延时包括：采集、编码、解码、渲染引入的延时，本DEMO实际采集帧率无法达到恒定30fps，对整体延时稍有影响。</w:t>
      </w:r>
    </w:p>
    <w:p>
      <w:pPr>
        <w:spacing w:line="360" w:lineRule="auto"/>
        <w:ind w:firstLine="420"/>
      </w:pPr>
      <w:r>
        <w:rPr>
          <w:rFonts w:hint="eastAsia"/>
        </w:rPr>
        <w:t>传输层延时主要由接收端JitterBuff引入，后者用于消除网络因丢包重传、网络本身带来的抖动。JitterBuff越大，播发端缓存的数据越多。</w:t>
      </w:r>
    </w:p>
    <w:p>
      <w:pPr>
        <w:spacing w:line="360" w:lineRule="auto"/>
        <w:ind w:firstLine="420"/>
      </w:pPr>
      <w:r>
        <w:rPr>
          <w:rFonts w:hint="eastAsia"/>
        </w:rPr>
        <w:t>需要说明的是延时指标和流畅性指标往往是一对矛盾，播发端缓存的数据越多，流畅性越好，延时也越大，反之若缓存的数据较少或者不缓存，则延时更低，但与此同时它的弱网抵抗力越差，重传恢复成功率越低进而影响流畅性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342255" cy="2291080"/>
            <wp:effectExtent l="19050" t="0" r="0" b="0"/>
            <wp:docPr id="23" name="图片 9" descr="C:\Users\Administrator\AppData\Roaming\Tencent\Users\1821554146\QQ\WinTemp\RichOle\}S[Q_I@6_SD5KPK`B~RRY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C:\Users\Administrator\AppData\Roaming\Tencent\Users\1821554146\QQ\WinTemp\RichOle\}S[Q_I@6_SD5KPK`B~RRYS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18" cy="229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上图是SRT的Too-Late Packet Drop机制描述，虽然为3号包的丢失发起了NAK请求，但发送端在收到NAK请求后判断3号包即便发出也已经超出了其接收端的dead line，已经错过了它的输出时间，而放弃重传。同样即便3号包被重传，接收端也会因其错过输出时间而直接丢弃之。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评测项：清晰度</w:t>
      </w:r>
    </w:p>
    <w:p>
      <w:pPr>
        <w:spacing w:line="360" w:lineRule="auto"/>
        <w:ind w:firstLine="420"/>
      </w:pPr>
      <w:r>
        <w:rPr>
          <w:rFonts w:hint="eastAsia"/>
        </w:rPr>
        <w:t>DEMO图像质量与传输层无紧密关系，主要由用户指定的编码分辨率、码率、桌面画面内容决定。注：帧率降低时，帧间相关性降低，运动估计残差更大，同等码率下编码质量会稍弱。</w:t>
      </w:r>
    </w:p>
    <w:p>
      <w:pPr>
        <w:spacing w:line="360" w:lineRule="auto"/>
        <w:ind w:firstLine="420"/>
      </w:pP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测试结果</w:t>
      </w: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丢包测试</w:t>
      </w:r>
    </w:p>
    <w:p>
      <w:pPr>
        <w:spacing w:line="360" w:lineRule="auto"/>
        <w:ind w:firstLine="420"/>
      </w:pPr>
      <w:r>
        <w:rPr>
          <w:rFonts w:hint="eastAsia"/>
        </w:rPr>
        <w:t>为了研究接收端缓存时间、发送端峰值码率容忍度对于丢包抵抗力的影响，我们设计以下测试（发送端编码码率为2Mbps，720P分辨率，X264软编码，30fps，发送端全屏播放影片《美女与野兽》，画面中等复杂度）。</w:t>
      </w:r>
    </w:p>
    <w:p>
      <w:pPr>
        <w:spacing w:line="360" w:lineRule="auto"/>
        <w:ind w:firstLine="420"/>
      </w:pPr>
      <w:r>
        <w:rPr>
          <w:rFonts w:hint="eastAsia"/>
        </w:rPr>
        <w:t>A、丢包率5%，发送端峰值码率容忍度设置为2.0，接收端缓存时间依次设置为200ms、300ms、400ms、500ms，观察卡顿频率、峰值码率、延时三个指标。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接收缓存时间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卡顿频率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实际峰值/平均码率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实际延时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120ms（SRT默认值）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约20秒卡顿一次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2.7Mbps/2.1Mbps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200ms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约30秒卡顿一次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2.7Mbps/2.1Mbps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420ms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300ms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约40秒卡顿一次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2.9Mbps/2.1Mbps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530ms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400ms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约40秒卡顿一次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2.9Mbps/2.1Mbps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630ms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500ms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约40秒卡顿一次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2.9Mbps/2.1Mbps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720ms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通过本项实验，我们发现接收端缓存时间对丢包抵抗有一定正向作用，缓存时间过短，容易在发送端放弃重传（预判超出接收端包输出时间）或者接收端收到后因超时而主动丢弃。当缓存时间达到要求后，继续增大缓存时间对丢包抵抗力无明显作用。</w:t>
      </w:r>
    </w:p>
    <w:p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丢包率5%，接收端缓存时间设置为500ms，发送端峰值码率容忍度依次设置为3.0、4.0、0.0（无限制），观察卡顿频率、峰值码率、延时三个指标。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峰值码率容忍度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卡顿频率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实际峰值/平均码率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实际延时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3.0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约220秒卡顿一次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3.2Mbps/2.2Mbps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720ms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4.0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约240秒卡顿一次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3.5Mbps/2.3Mbps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720ms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无限制（SRT默认值）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长时间无卡顿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3.6Mbps/2.3Mbps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720ms</w:t>
            </w:r>
          </w:p>
        </w:tc>
      </w:tr>
    </w:tbl>
    <w:p>
      <w:pPr>
        <w:spacing w:line="360" w:lineRule="auto"/>
        <w:ind w:firstLine="420"/>
      </w:pPr>
      <w:r>
        <w:rPr>
          <w:rFonts w:hint="eastAsia"/>
        </w:rPr>
        <w:t>通过本项实验，我们确定发送端码率峰值放得越宽，丢包抵抗力越强，这是因为短时间内可以更高频率的进行丢包重传，增加了重传次数也就提升了成功率。当我们的网络允许较大的码率波动时，非受限的MAXBW设置可以获得显著的质量提升。</w:t>
      </w:r>
    </w:p>
    <w:p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接收端缓存时间设置为500ms，发送端峰值码率容忍度设置为0.0（无限制），依次设置丢包率为10%、20%、30%、50%，观察卡顿频率、峰值码率三个指标。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丢包率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卡顿频率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实际峰值/平均码率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10%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长时间无卡顿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3.5Mbps/2.4Mbps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20%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约300秒卡顿一次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3.5Mbps/2.5Mbps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30%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约30秒卡顿一次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4.5Mbps/2.9Mbps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50%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约10秒卡顿一次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8Mbps/4Mbps</w:t>
            </w:r>
          </w:p>
        </w:tc>
      </w:tr>
    </w:tbl>
    <w:p>
      <w:pPr>
        <w:spacing w:line="360" w:lineRule="auto"/>
      </w:pPr>
      <w:r>
        <w:rPr>
          <w:rFonts w:hint="eastAsia"/>
        </w:rPr>
        <w:t>随着丢包率的继续上升，即便不限制码率峰值，由于缓存时间的限制，在有限的时间内重传仍然存在失败的可能，导致最终丢包卡顿。此时需要增大接收缓存时间来进一步提高丢包抵抗力。</w:t>
      </w:r>
    </w:p>
    <w:p>
      <w:pPr>
        <w:spacing w:line="360" w:lineRule="auto"/>
      </w:pP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重复测试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发送端使用Clumsy 设置Duplicate发送重复率</w:t>
      </w:r>
      <w:r>
        <w:rPr>
          <w:rFonts w:hint="eastAsia"/>
          <w:b/>
          <w:bCs/>
        </w:rPr>
        <w:t>5%、12%、20%、30%，每次重复1包（Count设置为2）。</w:t>
      </w:r>
      <w:r>
        <w:rPr>
          <w:rFonts w:hint="eastAsia"/>
        </w:rPr>
        <w:t>发送端使用峰值码率容忍度设置为0.0（无限制），接收端使用缓存时间120ms。</w:t>
      </w:r>
    </w:p>
    <w:p>
      <w:pPr>
        <w:spacing w:line="360" w:lineRule="auto"/>
        <w:ind w:firstLine="420"/>
      </w:pPr>
      <w:r>
        <w:rPr>
          <w:rFonts w:hint="eastAsia"/>
        </w:rPr>
        <w:t>5%重复包时，连续观察20分钟，画面流畅，延时稳定在300ms左右。</w:t>
      </w:r>
    </w:p>
    <w:p>
      <w:pPr>
        <w:spacing w:line="360" w:lineRule="auto"/>
        <w:ind w:firstLine="420"/>
      </w:pPr>
      <w:r>
        <w:rPr>
          <w:rFonts w:hint="eastAsia"/>
        </w:rPr>
        <w:t>12%重复包时，连续观察20分钟，画面流畅，延时稳定在300ms左右。</w:t>
      </w:r>
    </w:p>
    <w:p>
      <w:pPr>
        <w:spacing w:line="360" w:lineRule="auto"/>
        <w:ind w:firstLine="420"/>
      </w:pPr>
      <w:r>
        <w:rPr>
          <w:rFonts w:hint="eastAsia"/>
        </w:rPr>
        <w:t>20%重复包时，连续观察20分钟，画面流畅，延时稳定在300ms左右。</w:t>
      </w:r>
    </w:p>
    <w:p>
      <w:pPr>
        <w:spacing w:line="360" w:lineRule="auto"/>
        <w:ind w:firstLine="420"/>
      </w:pPr>
      <w:r>
        <w:rPr>
          <w:rFonts w:hint="eastAsia"/>
        </w:rPr>
        <w:t>30%重复包时，连续观察20分钟，画面流畅，延时稳定在300ms左右。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可见单纯的重复包对SRT影响很小。</w:t>
      </w:r>
    </w:p>
    <w:p>
      <w:pPr>
        <w:spacing w:line="360" w:lineRule="auto"/>
        <w:ind w:firstLine="420"/>
        <w:rPr>
          <w:b/>
          <w:bCs/>
        </w:rPr>
      </w:pP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乱序测试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发送端使用Clumsy 设置Out of order发送乱序率</w:t>
      </w:r>
      <w:r>
        <w:rPr>
          <w:rFonts w:hint="eastAsia"/>
          <w:b/>
          <w:bCs/>
        </w:rPr>
        <w:t>30%。</w:t>
      </w:r>
      <w:r>
        <w:rPr>
          <w:rFonts w:hint="eastAsia"/>
        </w:rPr>
        <w:t>发送端使用峰值码率容忍度设置为0.0（无限制），接收端使用缓存时间依次为120ms、300ms、500ms。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缓存时间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卡顿频率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实际峰值/平均码率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120ms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约100秒卡顿一次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3.5Mbps/2.5Mbps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300ms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约120秒卡顿一次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3.5Mbps/2.5Mbps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500ms</w:t>
            </w:r>
          </w:p>
        </w:tc>
        <w:tc>
          <w:tcPr>
            <w:tcW w:w="2130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约155秒卡顿一次</w:t>
            </w:r>
          </w:p>
        </w:tc>
        <w:tc>
          <w:tcPr>
            <w:tcW w:w="2131" w:type="dxa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70C0"/>
                <w:kern w:val="0"/>
                <w:sz w:val="18"/>
                <w:szCs w:val="18"/>
              </w:rPr>
              <w:t>3.5Mbps/2.5Mbps</w:t>
            </w:r>
          </w:p>
        </w:tc>
      </w:tr>
    </w:tbl>
    <w:p>
      <w:pPr>
        <w:spacing w:line="360" w:lineRule="auto"/>
        <w:ind w:firstLine="420"/>
        <w:rPr>
          <w:b/>
          <w:bCs/>
        </w:rPr>
      </w:pPr>
    </w:p>
    <w:p>
      <w:pPr>
        <w:spacing w:line="360" w:lineRule="auto"/>
        <w:ind w:firstLine="420"/>
      </w:pPr>
      <w:r>
        <w:rPr>
          <w:rFonts w:hint="eastAsia"/>
        </w:rPr>
        <w:t>可见乱序包对系统影响很大，接近丢包的影响，可能系统内部的乱序容忍窗口上限较小，很多乱序当做丢包处理（SRT会根据超时迟到包的偏离间隔来更新乱序容忍窗口）。但缓存时间增大时，对乱序的恢复能力明显增加，这可能是乱序容忍窗口扩大以及重传成功率提升两方面因素导致。</w:t>
      </w:r>
    </w:p>
    <w:p>
      <w:pPr>
        <w:spacing w:line="360" w:lineRule="auto"/>
        <w:ind w:firstLine="420"/>
        <w:rPr>
          <w:b/>
          <w:bCs/>
        </w:rPr>
      </w:pP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延时测试</w:t>
      </w:r>
    </w:p>
    <w:p>
      <w:pPr>
        <w:spacing w:line="360" w:lineRule="auto"/>
        <w:ind w:firstLine="420"/>
      </w:pPr>
      <w:r>
        <w:rPr>
          <w:rFonts w:hint="eastAsia"/>
        </w:rPr>
        <w:t>发送端使用Clumsy 设置Lag发送延时</w:t>
      </w:r>
      <w:r>
        <w:rPr>
          <w:rFonts w:hint="eastAsia"/>
          <w:b/>
          <w:bCs/>
        </w:rPr>
        <w:t>50、100、200、400、600ms。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经过测试，线路延时最终会叠加到总体延时之上，测试结果符合预期。</w:t>
      </w:r>
    </w:p>
    <w:p>
      <w:pPr>
        <w:spacing w:line="360" w:lineRule="auto"/>
        <w:rPr>
          <w:b/>
          <w:bCs/>
        </w:rPr>
      </w:pP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抖动测试</w:t>
      </w:r>
    </w:p>
    <w:p>
      <w:pPr>
        <w:spacing w:line="360" w:lineRule="auto"/>
        <w:ind w:firstLine="420"/>
      </w:pPr>
      <w:r>
        <w:rPr>
          <w:rFonts w:hint="eastAsia"/>
        </w:rPr>
        <w:t>发送端峰值码率容忍度设置为0.0（无限制），接收端使用缓存时间为120ms，进行如下实验：</w:t>
      </w:r>
    </w:p>
    <w:p>
      <w:pPr>
        <w:spacing w:line="360" w:lineRule="auto"/>
        <w:ind w:firstLine="420"/>
      </w:pPr>
      <w:r>
        <w:rPr>
          <w:rFonts w:hint="eastAsia"/>
        </w:rPr>
        <w:t>发送端使用Clumsy 设置Throttle分别5%、12%、20%、30%概率抖动30ms。</w:t>
      </w:r>
    </w:p>
    <w:p>
      <w:pPr>
        <w:spacing w:line="360" w:lineRule="auto"/>
        <w:ind w:firstLine="420"/>
      </w:pPr>
      <w:r>
        <w:rPr>
          <w:rFonts w:hint="eastAsia"/>
        </w:rPr>
        <w:t>测试结果：5%~30%概率30ms抖动对流畅性、延时无可感知的影响。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发送端使用Clumsy 设置Throttle  30%概率抖动100ms</w:t>
      </w:r>
      <w:r>
        <w:rPr>
          <w:rFonts w:hint="eastAsia"/>
          <w:b/>
          <w:bCs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测试结果：小概率卡顿，延时增长到500ms，关闭抖动后延时仍为500ms未回归。说明SRT根据抖动情况自动增大缓存时间，避免因缓存不足而持续卡顿。</w:t>
      </w:r>
    </w:p>
    <w:p>
      <w:pPr>
        <w:spacing w:line="360" w:lineRule="auto"/>
        <w:ind w:firstLine="420"/>
      </w:pP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极速测试</w:t>
      </w:r>
    </w:p>
    <w:p>
      <w:pPr>
        <w:spacing w:line="360" w:lineRule="auto"/>
        <w:ind w:firstLine="420"/>
      </w:pPr>
      <w:r>
        <w:rPr>
          <w:rFonts w:hint="eastAsia"/>
        </w:rPr>
        <w:t>发送端峰值码率容忍度设置为0.0（无限制），接收端使用缓存时间为5ms，不开启丢包等其他弱网测试，视频卡顿频繁。也证实了官网的说法，即便网络RTT非常小，也不要修改接收端缓存时间小于默认值120ms。</w:t>
      </w:r>
    </w:p>
    <w:p>
      <w:pPr>
        <w:spacing w:line="360" w:lineRule="auto"/>
        <w:ind w:firstLine="420"/>
        <w:rPr>
          <w:b/>
          <w:bCs/>
        </w:rPr>
      </w:pPr>
    </w:p>
    <w:p>
      <w:pPr>
        <w:numPr>
          <w:ilvl w:val="0"/>
          <w:numId w:val="4"/>
        </w:num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断网测试</w:t>
      </w:r>
    </w:p>
    <w:p>
      <w:pPr>
        <w:spacing w:line="360" w:lineRule="auto"/>
        <w:ind w:firstLine="420"/>
      </w:pPr>
      <w:r>
        <w:rPr>
          <w:rFonts w:hint="eastAsia"/>
        </w:rPr>
        <w:t>本DEMO基于SD-SRT库，内部实现了自动重连机制，当物理网络断开或者丢包率过高导致SRT断开后，SD-SRT将不断尝试重连，网络恢复后将快速重连上并恢复业务。实际验证网线插拔，突发丢包率达到80%以上等场景，业务均可恢复。</w:t>
      </w:r>
    </w:p>
    <w:p>
      <w:p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SRT中的FEC方案</w:t>
      </w:r>
    </w:p>
    <w:p>
      <w:pPr>
        <w:spacing w:line="360" w:lineRule="auto"/>
        <w:ind w:firstLine="420"/>
      </w:pPr>
      <w:r>
        <w:rPr>
          <w:rFonts w:hint="eastAsia"/>
        </w:rPr>
        <w:t>SRT采用滤镜的方式引入FEC并且默认情况下关闭了FEC功能，可通过</w:t>
      </w:r>
      <w:r>
        <w:t>SRTO_PACKETFILTER选项设置</w:t>
      </w:r>
      <w:r>
        <w:rPr>
          <w:rFonts w:hint="eastAsia"/>
        </w:rPr>
        <w:t>FEC描述字符串来启用</w:t>
      </w:r>
      <w:r>
        <w:t>。描述字符串格式为：</w:t>
      </w:r>
    </w:p>
    <w:p>
      <w:pPr>
        <w:spacing w:line="360" w:lineRule="auto"/>
        <w:ind w:firstLine="420"/>
      </w:pPr>
      <w:r>
        <w:t>"fec,cols:%d,rows:%d,layout:%s,arq:%s"</w:t>
      </w:r>
    </w:p>
    <w:p>
      <w:pPr>
        <w:spacing w:line="360" w:lineRule="auto"/>
        <w:ind w:firstLine="420"/>
      </w:pPr>
      <w:r>
        <w:rPr>
          <w:rFonts w:hint="eastAsia"/>
        </w:rPr>
        <w:t>其中col用于描述2D 异或FEC的列数，rows描述行数，layout描述FEC的布局（even、staircase），arq描述FEC与NAK的结合方式。下图是一种3行6列even布局的FEC示意图，图中1~18号灰色包为媒体包，R1~R9号橙色包为冗余包，它们共同组成一个FEC Group。其中1号冗余包由1~6号媒体包异或得到，4号冗余包由1、7、13号媒体包异或得到。</w:t>
      </w:r>
    </w:p>
    <w:p>
      <w:pPr>
        <w:spacing w:line="360" w:lineRule="auto"/>
        <w:ind w:firstLine="420"/>
      </w:pPr>
      <w:r>
        <w:object>
          <v:shape id="_x0000_i1025" o:spt="75" type="#_x0000_t75" style="height:113.45pt;width:368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4">
            <o:LockedField>false</o:LockedField>
          </o:OLEObject>
        </w:object>
      </w:r>
    </w:p>
    <w:p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2D FEC rows=3, cols=6 </w:t>
      </w:r>
    </w:p>
    <w:p>
      <w:pPr>
        <w:spacing w:line="360" w:lineRule="auto"/>
        <w:ind w:firstLine="420"/>
      </w:pPr>
      <w:r>
        <w:rPr>
          <w:rFonts w:hint="eastAsia"/>
        </w:rPr>
        <w:t>以上布局，冗余率为9/18=50%。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假设丢包1、2、3、4、5、6、R1、7共8个，可以由8~12 + R2恢复7号媒体包，7、13、R4恢复1号媒体包，8、14、R5恢复2号媒体包</w:t>
      </w:r>
      <w:r>
        <w:rPr>
          <w:rFonts w:hint="eastAsia"/>
          <w:lang w:eastAsia="zh-CN"/>
        </w:rPr>
        <w:t>并按此规则依次恢复</w:t>
      </w:r>
      <w:r>
        <w:rPr>
          <w:rFonts w:hint="eastAsia"/>
          <w:lang w:val="en-US" w:eastAsia="zh-CN"/>
        </w:rPr>
        <w:t>3、4、5、6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假设丢包</w:t>
      </w:r>
      <w:r>
        <w:rPr>
          <w:rFonts w:hint="eastAsia"/>
          <w:lang w:val="en-US" w:eastAsia="zh-CN"/>
        </w:rPr>
        <w:t>13、14、15、16、17、18、R3、R4，将无法恢复。</w:t>
      </w:r>
    </w:p>
    <w:p>
      <w:pPr>
        <w:spacing w:line="360" w:lineRule="auto"/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假设超出8个丢包，比如丢包1、2、3、4、5、6、R1、7、8，只能恢复3、4、5、6号媒体包。这种两头丢失、中间恢复的情况对于视频流用途不太大，因为视频流往往采用丢包冻结机制，一帧中任意丢包均丢弃整帧码流避免花屏。对于音频包，任何包的恢复都是有利的。</w:t>
      </w:r>
      <w:r>
        <w:rPr>
          <w:rFonts w:hint="eastAsia"/>
          <w:lang w:eastAsia="zh-CN"/>
        </w:rPr>
        <w:t>两头丢失、中间恢复对于重传来说可以减少部分包的重传，但相比全部重传是否一定产生优势比较难说。（对比</w:t>
      </w:r>
      <w:r>
        <w:rPr>
          <w:rFonts w:hint="eastAsia"/>
          <w:lang w:val="en-US" w:eastAsia="zh-CN"/>
        </w:rPr>
        <w:t>2D异或FEC，若</w:t>
      </w: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RS FEC 50%的冗余（18 + 9），可以抵抗任意9个丢包）</w:t>
      </w:r>
    </w:p>
    <w:p>
      <w:pPr>
        <w:spacing w:line="360" w:lineRule="auto"/>
        <w:ind w:firstLine="420"/>
      </w:pPr>
      <w:r>
        <w:rPr>
          <w:rFonts w:hint="eastAsia"/>
        </w:rPr>
        <w:t>以上为even布局，包的发送顺序为：1、2、3、4、5、6、R1、7、8、9、10、11、12、R2、13、R4、14、R5、15、R6、16、R7、17、R8、18、R9、R3，可见在Group的尾部形成了较为密集的数据发送（带宽增长了一倍），对网络并不友好。</w:t>
      </w:r>
      <w:r>
        <w:t>S</w:t>
      </w:r>
      <w:r>
        <w:rPr>
          <w:rFonts w:hint="eastAsia"/>
        </w:rPr>
        <w:t>taircase阶梯布局正是为了解决这一问题，通过阶梯排列可以将冗余包的发送错开，避免集中发送带来的码率波动。</w:t>
      </w:r>
    </w:p>
    <w:p>
      <w:pPr>
        <w:spacing w:line="360" w:lineRule="auto"/>
        <w:ind w:firstLine="420"/>
      </w:pPr>
      <w:r>
        <w:rPr>
          <w:rFonts w:hint="eastAsia"/>
        </w:rPr>
        <w:t>值得注意的是2D FEC的冗余度是由行和列决定的，列越大抵抗连续丢包的能力越强。如果上图改成6行3列，其最多抵抗连续5个丢包。</w:t>
      </w:r>
    </w:p>
    <w:p>
      <w:pPr>
        <w:spacing w:line="360" w:lineRule="auto"/>
        <w:ind w:firstLine="420"/>
      </w:pPr>
      <w:r>
        <w:rPr>
          <w:rFonts w:hint="eastAsia"/>
        </w:rPr>
        <w:t>开启FEC时，若发生丢包，FEC恢复处理将引入抖动，比如收到的媒体包和冗余包：1、3、4、5、6、7、8、R1、R2、R3，其中2号媒体包的丢失需要暂停输出，并等到R1号冗余包到来才能恢复并输出。对于2D异或FEC，为消除FEC带来的抖动，至少需要准备的延时LatencyFec为N个包的发送时长：</w:t>
      </w:r>
    </w:p>
    <w:p>
      <w:pPr>
        <w:spacing w:line="360" w:lineRule="auto"/>
        <w:ind w:left="2520" w:firstLine="420"/>
      </w:pPr>
      <w:r>
        <w:rPr>
          <w:rFonts w:hint="eastAsia"/>
        </w:rPr>
        <w:t>N = (R + (C - 1)) + 2</w:t>
      </w:r>
    </w:p>
    <w:p>
      <w:pPr>
        <w:spacing w:line="360" w:lineRule="auto"/>
        <w:ind w:firstLine="420"/>
      </w:pPr>
      <w:r>
        <w:rPr>
          <w:rFonts w:hint="eastAsia"/>
        </w:rPr>
        <w:t>其中R为row行大小，C为cols列大小，N个包的发送时长与码率、帧率强相关。极端情况下假设码率比较低，1帧视频仅1个包，帧率30fps，N为30时，最小需要准备的缓存时间为1秒。</w:t>
      </w:r>
    </w:p>
    <w:p>
      <w:pPr>
        <w:spacing w:line="360" w:lineRule="auto"/>
        <w:ind w:firstLine="420"/>
      </w:pPr>
      <w:r>
        <w:rPr>
          <w:rFonts w:hint="eastAsia"/>
        </w:rPr>
        <w:t>当FEC的ARQ选项配置为ALWAYS时，即只要发现丢包即刻发起NAK重传请求，则推荐的延时为max(RTT*4,  LatencyFec)。当FEC的ARQ选项配置为ONREQ时，推荐的延时为RTT*4 + LatencyFec即二者之和，这是因为ONREQ模式下，需要等到确认FEC失败才发起NAK重传，确认失败的条件是当前FEC GROUP已经接收完成了仍旧无法恢复GROUP内丢失的包。</w:t>
      </w:r>
    </w:p>
    <w:p>
      <w:pPr>
        <w:spacing w:line="360" w:lineRule="auto"/>
        <w:ind w:firstLine="420"/>
      </w:pPr>
      <w:r>
        <w:rPr>
          <w:rFonts w:hint="eastAsia"/>
        </w:rPr>
        <w:t>QOS-FEC-NACK方案的重传机制与SRT有所不同，QOS-FEC-NACK会根据GROUP内已检测到的丢包数目、包类型结合GROUP的冗余包数量提前预判是否需要发起重传，不需要等到下一个GROUP到来才发起重传请求，这样做的目的是尽量减少重传等待时间进而减小延时，对于已经具备媒体包恢复条件或者媒体包未丢失的情况，FEC冗余包的丢失不会触发重传，因为它们已经没有意义。</w:t>
      </w:r>
    </w:p>
    <w:p>
      <w:pPr>
        <w:spacing w:line="360" w:lineRule="auto"/>
        <w:ind w:firstLine="420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</w:rPr>
        <w:tab/>
      </w:r>
      <w:r>
        <w:rPr>
          <w:rFonts w:hint="eastAsia"/>
          <w:b/>
          <w:bCs/>
          <w:sz w:val="24"/>
        </w:rPr>
        <w:t>SRT与QOS-FEC-NACK方案的区别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544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</w:pPr>
          </w:p>
        </w:tc>
        <w:tc>
          <w:tcPr>
            <w:tcW w:w="3544" w:type="dxa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SRT</w:t>
            </w:r>
          </w:p>
        </w:tc>
        <w:tc>
          <w:tcPr>
            <w:tcW w:w="3452" w:type="dxa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QOS-FEC-NACK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</w:pPr>
            <w:r>
              <w:rPr>
                <w:b/>
                <w:bCs/>
                <w:sz w:val="24"/>
              </w:rPr>
              <w:t>机制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ARQ（ACK+NACK）+ FEC</w:t>
            </w:r>
          </w:p>
        </w:tc>
        <w:tc>
          <w:tcPr>
            <w:tcW w:w="34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NACK + FEC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模式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Live /File/Message</w:t>
            </w:r>
          </w:p>
        </w:tc>
        <w:tc>
          <w:tcPr>
            <w:tcW w:w="34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主要技术</w:t>
            </w:r>
          </w:p>
        </w:tc>
        <w:tc>
          <w:tcPr>
            <w:tcW w:w="35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发端Smooth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JitterBuff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2D XOR FEC，固定冗余度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FEC作为NACK重传参考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超时时间内反复重传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NACK信令冗余防丢失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NACK主动放弃机制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带宽估计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内部传输模式（内部维护socket）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OpenSSL</w:t>
            </w:r>
            <w:r>
              <w:t>安全</w:t>
            </w:r>
          </w:p>
        </w:tc>
        <w:tc>
          <w:tcPr>
            <w:tcW w:w="3452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发端Smooth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JitterBuff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1D RS FEC 自适应冗余度</w:t>
            </w:r>
          </w:p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FEC 视频帧边界形成大GROUP</w:t>
            </w:r>
            <w:r>
              <w:rPr>
                <w:rFonts w:hint="eastAsia"/>
                <w:lang w:eastAsia="zh-CN"/>
              </w:rPr>
              <w:t>抗连续丢包抵抗力强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FEC作为NACK重传参考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仅</w:t>
            </w:r>
            <w:r>
              <w:rPr>
                <w:rFonts w:hint="eastAsia"/>
              </w:rPr>
              <w:t>单次重传机会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NACK预判提前发起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NACK信令冗余防丢失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NACK主动放弃机制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内部传输模式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外部传输模式</w:t>
            </w:r>
          </w:p>
          <w:p>
            <w:pPr>
              <w:spacing w:line="360" w:lineRule="auto"/>
            </w:pPr>
            <w:r>
              <w:t>码率自适应参考信息提供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推荐</w:t>
            </w:r>
            <w:r>
              <w:rPr>
                <w:rFonts w:hint="eastAsia"/>
                <w:b/>
                <w:bCs/>
                <w:sz w:val="24"/>
              </w:rPr>
              <w:t>场景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hint="eastAsia"/>
              </w:rPr>
            </w:pPr>
            <w:r>
              <w:t>推荐单链路上</w:t>
            </w:r>
            <w:r>
              <w:rPr>
                <w:rFonts w:hint="eastAsia"/>
              </w:rPr>
              <w:t>4*RTT延时</w:t>
            </w:r>
            <w:r>
              <w:rPr>
                <w:rFonts w:hint="eastAsia"/>
                <w:lang w:eastAsia="zh-CN"/>
              </w:rPr>
              <w:t>（服务器转发模式下总延时</w:t>
            </w:r>
            <w:r>
              <w:rPr>
                <w:rFonts w:hint="eastAsia"/>
                <w:lang w:val="en-US" w:eastAsia="zh-CN"/>
              </w:rPr>
              <w:t>8*RTT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。适合</w:t>
            </w:r>
            <w:r>
              <w:t>实时性要求</w:t>
            </w:r>
            <w:r>
              <w:rPr>
                <w:rFonts w:hint="eastAsia"/>
              </w:rPr>
              <w:t>1秒</w:t>
            </w:r>
            <w:r>
              <w:rPr>
                <w:rFonts w:hint="eastAsia"/>
                <w:lang w:eastAsia="zh-CN"/>
              </w:rPr>
              <w:t>左右</w:t>
            </w:r>
            <w:r>
              <w:rPr>
                <w:rFonts w:hint="eastAsia"/>
              </w:rPr>
              <w:t>的单向抗弱网直播或者RTT较小、带宽不受限但需要抵抗突发丢包的内网场合。</w:t>
            </w:r>
          </w:p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有望成为一些领域的标准协议。</w:t>
            </w:r>
          </w:p>
        </w:tc>
        <w:tc>
          <w:tcPr>
            <w:tcW w:w="3452" w:type="dxa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推荐在实时性要求较高的互动场合使用，允许一定的丢包（体现为画面卡顿）。适合要求带宽波动比较稳定可控的场合。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对外无依赖性、轻量级、跨平台性能佳。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缺点</w:t>
            </w:r>
          </w:p>
        </w:tc>
        <w:tc>
          <w:tcPr>
            <w:tcW w:w="354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默认未开启</w:t>
            </w:r>
            <w:r>
              <w:rPr>
                <w:rFonts w:hint="eastAsia"/>
                <w:lang w:val="en-US" w:eastAsia="zh-CN"/>
              </w:rPr>
              <w:t>FEC的情况下，</w:t>
            </w:r>
            <w:r>
              <w:rPr>
                <w:rFonts w:hint="eastAsia"/>
                <w:lang w:eastAsia="zh-CN"/>
              </w:rPr>
              <w:t>弱网抵抗力重点依赖</w:t>
            </w:r>
            <w:r>
              <w:rPr>
                <w:rFonts w:hint="eastAsia"/>
                <w:lang w:val="en-US" w:eastAsia="zh-CN"/>
              </w:rPr>
              <w:t>ARQ机制，总体延时偏大。</w:t>
            </w:r>
          </w:p>
          <w:p>
            <w:pPr>
              <w:spacing w:line="360" w:lineRule="auto"/>
              <w:rPr>
                <w:rFonts w:hint="default" w:eastAsiaTheme="minor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FEC为新增功能</w:t>
            </w:r>
            <w:r>
              <w:rPr>
                <w:rFonts w:hint="eastAsia"/>
                <w:lang w:eastAsia="zh-CN"/>
              </w:rPr>
              <w:t>稳定性还有所欠缺，</w:t>
            </w:r>
            <w:r>
              <w:rPr>
                <w:rFonts w:hint="eastAsia"/>
                <w:lang w:val="en-US" w:eastAsia="zh-CN"/>
              </w:rPr>
              <w:t>FEC未与视频帧信息结合，同样冗余度的情况下抗丢包能力弱。</w:t>
            </w:r>
          </w:p>
        </w:tc>
        <w:tc>
          <w:tcPr>
            <w:tcW w:w="3452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即便放宽延时指标，也无法保证100%的接收成功率。（FEC+单次NACK重传，若重传仍然丢失或者重传超时，都将体现为最终丢包）。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为私有协议，收发双方均需集成才能互通。</w:t>
            </w:r>
          </w:p>
        </w:tc>
      </w:tr>
    </w:tbl>
    <w:p>
      <w:pPr>
        <w:spacing w:line="360" w:lineRule="auto"/>
        <w:rPr>
          <w:b/>
          <w:bCs/>
          <w:sz w:val="24"/>
        </w:rPr>
      </w:pPr>
    </w:p>
    <w:p>
      <w:pPr>
        <w:spacing w:line="360" w:lineRule="auto"/>
        <w:ind w:firstLine="420"/>
      </w:pPr>
    </w:p>
    <w:p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我们测试了</w:t>
      </w:r>
      <w:r>
        <w:rPr>
          <w:rFonts w:hint="eastAsia"/>
          <w:lang w:val="en-US" w:eastAsia="zh-CN"/>
        </w:rPr>
        <w:t>SRT在默认关闭FEC的场景下的弱网抵抗力，对其传输性能影响较大的两个参数（接收缓存时间、最大码率）进行了重点评估。当前SRT版本的推荐应用场景为：</w:t>
      </w:r>
      <w:r>
        <w:t>实时性要求</w:t>
      </w:r>
      <w:r>
        <w:rPr>
          <w:rFonts w:hint="eastAsia"/>
        </w:rPr>
        <w:t>1秒</w:t>
      </w:r>
      <w:r>
        <w:rPr>
          <w:rFonts w:hint="eastAsia"/>
          <w:lang w:eastAsia="zh-CN"/>
        </w:rPr>
        <w:t>左右</w:t>
      </w:r>
      <w:r>
        <w:rPr>
          <w:rFonts w:hint="eastAsia"/>
        </w:rPr>
        <w:t>的单向抗弱网直播或者RTT较小、带宽不受限但需要抵抗突发丢包的内网场合。</w:t>
      </w:r>
      <w:r>
        <w:rPr>
          <w:rFonts w:hint="eastAsia"/>
          <w:lang w:eastAsia="zh-CN"/>
        </w:rPr>
        <w:t>另外</w:t>
      </w:r>
      <w:r>
        <w:rPr>
          <w:rFonts w:hint="eastAsia"/>
          <w:lang w:val="en-US" w:eastAsia="zh-CN"/>
        </w:rPr>
        <w:t>SRT提供的可靠传输文件模式和消息模式可用于改进现有TCP传输方案，提高弱网下的吞吐率。我们将进一步跟踪SRT项目的进展，待其FEC功能稳定性提升后另行评估。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参考文献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158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Efficient usage of SRT latency and maxbw parameters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Nimble Streamer</w:t>
      </w:r>
      <w:r>
        <w:rPr>
          <w:rFonts w:hint="eastAsia" w:ascii="Arial" w:hAnsi="Arial" w:cs="Arial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的</w:t>
      </w:r>
      <w:r>
        <w:rPr>
          <w:rFonts w:hint="eastAsia" w:ascii="Arial" w:hAnsi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SRT推荐配置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"https://blog.wmspanel.com/2019/06/srt-latency-maxbw-efficient-usage.html"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https://blog.wmspanel.com/2019/06/srt-latency-maxbw-efficient-usage.html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158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SRT FEC (forward error correction) support in Nimble Streamer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Nimble Streamer</w:t>
      </w:r>
      <w:r>
        <w:rPr>
          <w:rFonts w:hint="eastAsia" w:ascii="Arial" w:hAnsi="Arial" w:cs="Arial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的</w:t>
      </w:r>
      <w:r>
        <w:rPr>
          <w:rFonts w:hint="eastAsia" w:ascii="Arial" w:hAnsi="Arial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SRT FEC风险说明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"https://blog.wmspanel.com/2020/04/srt-fec-forward-error-correction.html"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https://blog.wmspanel.com/2020/04/srt-fec-forward-error-correction.html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SRT_Protocol_TechnicalOverview_DRAFT_2018-10-17.pdf</w:t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"https://datatracker.ietf.org/meeting/107/materials/slides-107-dispatch-srt-overview-01"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https://datatracker.ietf.org/meeting/107/materials/slides-107-dispatch-srt-overview-01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6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Interoperable Retransmission Protocols with Low Latency and Constrained Delay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"http://kth.diva-portal.org/smash/get/diva2:1335907/FULLTEXT01.pdf"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http://kth.diva-portal.org/smash/get/diva2:1335907/FULLTEXT01.pdf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附录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5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SD-SRT封装库接口</w:t>
      </w: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系统初始化接口</w:t>
      </w:r>
    </w:p>
    <w:p>
      <w:pPr>
        <w:ind w:firstLine="420"/>
      </w:pPr>
      <w:r>
        <w:t>/***</w:t>
      </w:r>
    </w:p>
    <w:p>
      <w:pPr>
        <w:ind w:firstLine="420"/>
      </w:pPr>
      <w:r>
        <w:t>* 环境初始化，系统只需调用一次，主要用于SRT环境以及日志模块的初始化</w:t>
      </w:r>
    </w:p>
    <w:p>
      <w:pPr>
        <w:ind w:firstLine="420"/>
      </w:pPr>
      <w:r>
        <w:t>* @param:</w:t>
      </w:r>
      <w:r>
        <w:rPr>
          <w:rFonts w:hint="eastAsia"/>
        </w:rPr>
        <w:t xml:space="preserve"> </w:t>
      </w:r>
      <w:r>
        <w:t>outputPath</w:t>
      </w:r>
      <w:r>
        <w:rPr>
          <w:rFonts w:hint="eastAsia"/>
        </w:rPr>
        <w:t xml:space="preserve"> 表示日志存放路径，支持相对路径和绝对路径，若目录不存在将自动创建</w:t>
      </w:r>
    </w:p>
    <w:p>
      <w:pPr>
        <w:ind w:firstLine="420"/>
      </w:pPr>
      <w:r>
        <w:t>* @param:</w:t>
      </w:r>
      <w:r>
        <w:rPr>
          <w:rFonts w:hint="eastAsia"/>
        </w:rPr>
        <w:t xml:space="preserve"> </w:t>
      </w:r>
      <w:r>
        <w:t>outputLevel</w:t>
      </w:r>
      <w:r>
        <w:rPr>
          <w:rFonts w:hint="eastAsia"/>
        </w:rPr>
        <w:t>表示日志输出的级别，只有等于或者高于该级别的日志输出到文件，取值范围参考LOG_OUTPUT_LEVEL</w:t>
      </w:r>
    </w:p>
    <w:p>
      <w:pPr>
        <w:ind w:firstLine="420"/>
      </w:pPr>
      <w:r>
        <w:t xml:space="preserve">* @return: 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void  </w:t>
      </w:r>
      <w:r>
        <w:rPr>
          <w:color w:val="0000FF"/>
        </w:rPr>
        <w:t>SDSrtAvCom_Enviroment_Init</w:t>
      </w:r>
      <w:r>
        <w:t>(const char* outputPath, int outputLevel);</w:t>
      </w:r>
    </w:p>
    <w:p>
      <w:pPr>
        <w:ind w:firstLine="420"/>
      </w:pPr>
    </w:p>
    <w:p>
      <w:pPr>
        <w:ind w:firstLine="420"/>
      </w:pPr>
      <w:r>
        <w:t xml:space="preserve">void  </w:t>
      </w:r>
      <w:r>
        <w:rPr>
          <w:color w:val="0000FF"/>
        </w:rPr>
        <w:t>SDSrtAvCom_Enviroment_Free</w:t>
      </w:r>
      <w:r>
        <w:t>();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创建和删除SD-SRT对象</w:t>
      </w:r>
    </w:p>
    <w:p>
      <w:pPr>
        <w:ind w:firstLine="420"/>
      </w:pPr>
      <w:r>
        <w:t>/***</w:t>
      </w:r>
    </w:p>
    <w:p>
      <w:pPr>
        <w:ind w:firstLine="420"/>
      </w:pPr>
      <w:r>
        <w:t>* 创建SrtAvCom</w:t>
      </w:r>
    </w:p>
    <w:p>
      <w:pPr>
        <w:ind w:firstLine="420"/>
      </w:pPr>
      <w:r>
        <w:t>* @param unLogId: 日志ID，仅用于日志输出时的对象标识。</w:t>
      </w:r>
    </w:p>
    <w:p>
      <w:pPr>
        <w:ind w:firstLine="420"/>
      </w:pPr>
      <w:r>
        <w:t>* @return: 返回模块指针，为NULL则失败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void*  </w:t>
      </w:r>
      <w:r>
        <w:rPr>
          <w:color w:val="0000FF"/>
        </w:rPr>
        <w:t>SDSrtAvCom_Create</w:t>
      </w:r>
      <w:r>
        <w:t>(UINT unLogId);</w:t>
      </w:r>
    </w:p>
    <w:p>
      <w:pPr>
        <w:ind w:firstLine="420"/>
      </w:pPr>
    </w:p>
    <w:p>
      <w:pPr>
        <w:ind w:firstLine="420"/>
      </w:pPr>
      <w:r>
        <w:t>/***</w:t>
      </w:r>
    </w:p>
    <w:p>
      <w:pPr>
        <w:ind w:firstLine="420"/>
      </w:pPr>
      <w:r>
        <w:t>* 销毁SrtAvCom，使用者应该做好与其他API之间的互斥保护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@return: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void  </w:t>
      </w:r>
      <w:r>
        <w:rPr>
          <w:color w:val="0000FF"/>
        </w:rPr>
        <w:t>SDSrtAvCom_Delete</w:t>
      </w:r>
      <w:r>
        <w:t>(void* pRtp_avcom);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启动</w:t>
      </w:r>
    </w:p>
    <w:p>
      <w:pPr>
        <w:ind w:firstLine="420"/>
      </w:pPr>
      <w:r>
        <w:rPr>
          <w:rFonts w:hint="eastAsia"/>
        </w:rPr>
        <w:t>/***</w:t>
      </w:r>
    </w:p>
    <w:p>
      <w:pPr>
        <w:ind w:firstLine="420"/>
      </w:pPr>
      <w:r>
        <w:rPr>
          <w:rFonts w:hint="eastAsia"/>
        </w:rPr>
        <w:t>* 开始工作</w:t>
      </w:r>
    </w:p>
    <w:p>
      <w:pPr>
        <w:ind w:firstLine="420"/>
      </w:pPr>
      <w:r>
        <w:rPr>
          <w:rFonts w:hint="eastAsia"/>
        </w:rPr>
        <w:t>* @param strLocalIP: 本地IP地址，允许为NULL，为非NULL时将绑定到该IP（网卡）。</w:t>
      </w:r>
    </w:p>
    <w:p>
      <w:pPr>
        <w:ind w:firstLine="420"/>
      </w:pPr>
      <w:r>
        <w:rPr>
          <w:rFonts w:hint="eastAsia"/>
        </w:rPr>
        <w:t>* @param shLocalPort: 本地通信端口（该端口用于音频，视频端口号将在此基础上加1），对于客户端模式时，允许设置本地端口号为0，此时将由系统自动选择可用的端口。</w:t>
      </w:r>
    </w:p>
    <w:p>
      <w:pPr>
        <w:ind w:firstLine="420"/>
      </w:pPr>
      <w:r>
        <w:rPr>
          <w:rFonts w:hint="eastAsia"/>
        </w:rPr>
        <w:t>* @param strRemoteIP: 对方IP地址，当为服务端模式时设置为NULL</w:t>
      </w:r>
    </w:p>
    <w:p>
      <w:pPr>
        <w:ind w:firstLine="420"/>
      </w:pPr>
      <w:r>
        <w:rPr>
          <w:rFonts w:hint="eastAsia"/>
        </w:rPr>
        <w:t>* @param shRemotePort: 对方收发端口（该端口用于音频，视频端口号将在此基础上加1），当为服务端模式时设置为0</w:t>
      </w:r>
    </w:p>
    <w:p>
      <w:pPr>
        <w:ind w:firstLine="420"/>
      </w:pPr>
      <w:r>
        <w:rPr>
          <w:rFonts w:hint="eastAsia"/>
        </w:rPr>
        <w:t>* @param pfVideoRecvCallBack: 接收到视频数据后的对外输出回调函数</w:t>
      </w:r>
    </w:p>
    <w:p>
      <w:pPr>
        <w:ind w:firstLine="420"/>
      </w:pPr>
      <w:r>
        <w:rPr>
          <w:rFonts w:hint="eastAsia"/>
        </w:rPr>
        <w:t>* @param pfAudioRecvCallBack: 接收到音频数据后的对外输出回调函数</w:t>
      </w:r>
    </w:p>
    <w:p>
      <w:pPr>
        <w:ind w:firstLine="420"/>
      </w:pPr>
      <w:r>
        <w:rPr>
          <w:rFonts w:hint="eastAsia"/>
        </w:rPr>
        <w:t>* @param pObject: 调用上述两个回调函数时的附带透传形参，模块内部不会解析本参数仅做透传处理</w:t>
      </w:r>
    </w:p>
    <w:p>
      <w:pPr>
        <w:ind w:firstLine="420"/>
      </w:pPr>
      <w:r>
        <w:rPr>
          <w:rFonts w:hint="eastAsia"/>
        </w:rPr>
        <w:t>* @return: TRUE FALSE</w:t>
      </w:r>
    </w:p>
    <w:p>
      <w:pPr>
        <w:ind w:firstLine="420"/>
      </w:pPr>
      <w:r>
        <w:rPr>
          <w:rFonts w:hint="eastAsia"/>
        </w:rPr>
        <w:t>*/</w:t>
      </w:r>
    </w:p>
    <w:p>
      <w:pPr>
        <w:ind w:firstLine="420"/>
      </w:pPr>
      <w:r>
        <w:rPr>
          <w:rFonts w:hint="eastAsia"/>
        </w:rPr>
        <w:t xml:space="preserve">BOOL  </w:t>
      </w:r>
      <w:r>
        <w:rPr>
          <w:rFonts w:hint="eastAsia"/>
          <w:color w:val="0000FF"/>
        </w:rPr>
        <w:t>SDSrtAvCom_Start</w:t>
      </w:r>
      <w:r>
        <w:rPr>
          <w:rFonts w:hint="eastAsia"/>
        </w:rPr>
        <w:t>(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void* pRtp_avcom,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const char *strLocalIP,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USHORT shLocalPort,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const char *strRemoteIP,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USHORT shRemotePort, 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CallBackFuncRecvVideoData pfVideoRecvCallBack,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CallBackFuncRecvAudioData pfAudioRecvCallBack,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void *pObject);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结束</w:t>
      </w:r>
    </w:p>
    <w:p>
      <w:pPr>
        <w:ind w:firstLine="420"/>
      </w:pPr>
      <w:r>
        <w:t>/***</w:t>
      </w:r>
    </w:p>
    <w:p>
      <w:pPr>
        <w:ind w:firstLine="420"/>
      </w:pPr>
      <w:r>
        <w:t>* 停止SrtAvCom工作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@return: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void  </w:t>
      </w:r>
      <w:r>
        <w:rPr>
          <w:color w:val="0000FF"/>
        </w:rPr>
        <w:t>SDSrtAvCom_Stop</w:t>
      </w:r>
      <w:r>
        <w:t>(void* pRtp_avcom);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发送视频</w:t>
      </w:r>
    </w:p>
    <w:p>
      <w:pPr>
        <w:ind w:firstLine="420"/>
      </w:pPr>
      <w:r>
        <w:t>/***</w:t>
      </w:r>
    </w:p>
    <w:p>
      <w:pPr>
        <w:ind w:firstLine="420"/>
      </w:pPr>
      <w:r>
        <w:t>* 发送视频数据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@param byBuf: 传入一帧带起始码的裸码流，内部自行拆分拼接</w:t>
      </w:r>
      <w:r>
        <w:rPr>
          <w:rFonts w:hint="eastAsia"/>
        </w:rPr>
        <w:t>。</w:t>
      </w:r>
    </w:p>
    <w:p>
      <w:pPr>
        <w:ind w:firstLine="420"/>
      </w:pPr>
      <w:r>
        <w:t>* @param nLen: 数据长度</w:t>
      </w:r>
    </w:p>
    <w:p>
      <w:pPr>
        <w:ind w:firstLine="420"/>
      </w:pPr>
      <w:r>
        <w:t xml:space="preserve">* @return: 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BOOL  </w:t>
      </w:r>
      <w:r>
        <w:rPr>
          <w:color w:val="0000FF"/>
        </w:rPr>
        <w:t>SDSrtAvCom_SendVideoData(</w:t>
      </w:r>
      <w:r>
        <w:t>void* pRtp_avcom, unsigned char *byBuf, int nLen);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发送音频</w:t>
      </w:r>
    </w:p>
    <w:p>
      <w:pPr>
        <w:ind w:firstLine="420"/>
      </w:pPr>
      <w:r>
        <w:t>/***</w:t>
      </w:r>
    </w:p>
    <w:p>
      <w:pPr>
        <w:ind w:firstLine="420"/>
      </w:pPr>
      <w:r>
        <w:t>* 发送音频数据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@param byBuf: 传入一帧音频裸码流，可以是ADTS，内部无拆包透传</w:t>
      </w:r>
    </w:p>
    <w:p>
      <w:pPr>
        <w:ind w:firstLine="420"/>
      </w:pPr>
      <w:r>
        <w:t>* @param nLen: 数据长度</w:t>
      </w:r>
    </w:p>
    <w:p>
      <w:pPr>
        <w:ind w:firstLine="420"/>
      </w:pPr>
      <w:r>
        <w:t xml:space="preserve">* @return: 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BOOL  </w:t>
      </w:r>
      <w:r>
        <w:rPr>
          <w:color w:val="0000FF"/>
        </w:rPr>
        <w:t>SDSrtAvCom_SendAudioData</w:t>
      </w:r>
      <w:r>
        <w:t>(void* pRtp_avcom, unsigned char *byBuf, int nLen);</w:t>
      </w: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设置通用传输参数</w:t>
      </w:r>
    </w:p>
    <w:p>
      <w:pPr>
        <w:ind w:firstLine="420"/>
      </w:pPr>
      <w:r>
        <w:t>/***</w:t>
      </w:r>
    </w:p>
    <w:p>
      <w:pPr>
        <w:ind w:firstLine="420"/>
      </w:pPr>
      <w:r>
        <w:t>* 设置基础传输参数，请在Start接口之前调用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@param nRecvDelayMs: 接收缓存时间，建议4*RTT，单位ms。可在发送端或接收端设置，将取其中较大的值</w:t>
      </w:r>
    </w:p>
    <w:p>
      <w:pPr>
        <w:ind w:firstLine="420"/>
      </w:pPr>
      <w:r>
        <w:t>* @param nMaxBitrateKbps：最大传输码率，建议</w:t>
      </w:r>
      <w:r>
        <w:rPr>
          <w:rFonts w:hint="eastAsia"/>
        </w:rPr>
        <w:t>3</w:t>
      </w:r>
      <w:r>
        <w:t>*VideoEncBitrate，单位kbps。需要在发送端设置，当设置为0时表示不受限</w:t>
      </w:r>
      <w:r>
        <w:rPr>
          <w:rFonts w:hint="eastAsia"/>
        </w:rPr>
        <w:t>。若码率本身比较平稳，可设置为2*</w:t>
      </w:r>
      <w:r>
        <w:t>VideoEncBitrate</w:t>
      </w:r>
      <w:r>
        <w:rPr>
          <w:rFonts w:hint="eastAsia"/>
        </w:rPr>
        <w:t>。</w:t>
      </w:r>
    </w:p>
    <w:p>
      <w:pPr>
        <w:ind w:firstLine="420"/>
      </w:pPr>
      <w:r>
        <w:t>* @return: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BOOL  </w:t>
      </w:r>
      <w:r>
        <w:rPr>
          <w:color w:val="0000FF"/>
        </w:rPr>
        <w:t>SDSrtAvCom_SetBaseTransParams</w:t>
      </w:r>
      <w:r>
        <w:t>(void* pRtp_avcom, int nRecvDelayMs, int nMaxBitrateKbps);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设置视频通道传输参数</w:t>
      </w:r>
    </w:p>
    <w:p>
      <w:pPr>
        <w:ind w:firstLine="420"/>
      </w:pPr>
      <w:r>
        <w:t>/***</w:t>
      </w:r>
    </w:p>
    <w:p>
      <w:pPr>
        <w:ind w:firstLine="420"/>
      </w:pPr>
      <w:r>
        <w:t>* 设置视频通道FEC传输参数，请在Start接口之前调用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@param bEnable: 是否启用FEC，收发双方需保持一致</w:t>
      </w:r>
    </w:p>
    <w:p>
      <w:pPr>
        <w:ind w:firstLine="420"/>
      </w:pPr>
      <w:r>
        <w:t>* @param nCols: FEC Group列数</w:t>
      </w:r>
    </w:p>
    <w:p>
      <w:pPr>
        <w:ind w:firstLine="420"/>
      </w:pPr>
      <w:r>
        <w:t>* @param nRows: FEC Group行数</w:t>
      </w:r>
    </w:p>
    <w:p>
      <w:pPr>
        <w:ind w:firstLine="420"/>
      </w:pPr>
      <w:r>
        <w:t>* @param eLayoutMode：2D FEC布局模式</w:t>
      </w:r>
    </w:p>
    <w:p>
      <w:pPr>
        <w:ind w:firstLine="420"/>
      </w:pPr>
      <w:r>
        <w:t>* @param eArqMode：FEC-ARQ配合模式</w:t>
      </w:r>
    </w:p>
    <w:p>
      <w:pPr>
        <w:ind w:firstLine="420"/>
      </w:pPr>
      <w:r>
        <w:t>* @return: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BOOL  </w:t>
      </w:r>
      <w:r>
        <w:rPr>
          <w:color w:val="0000FF"/>
        </w:rPr>
        <w:t>SDSrtAvCom_SetVideoFecParams</w:t>
      </w:r>
      <w:r>
        <w:t>(void* pRtp_avcom, BOOL bEnable, int nCols, int nRows, E_SRT_FEC_LAYOUT eLayoutMode, E_SRT_FEC_ARQ eArqMode);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设置音频通道传输参数</w:t>
      </w:r>
    </w:p>
    <w:p>
      <w:pPr>
        <w:ind w:firstLine="420"/>
      </w:pPr>
      <w:r>
        <w:t>/***</w:t>
      </w:r>
    </w:p>
    <w:p>
      <w:pPr>
        <w:ind w:firstLine="420"/>
      </w:pPr>
      <w:r>
        <w:t>* 设置音频通道FEC传输参数，请在Start接口之前调用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@param bEnable: 是否启用FEC，收发双方需保持一致</w:t>
      </w:r>
    </w:p>
    <w:p>
      <w:pPr>
        <w:ind w:firstLine="420"/>
      </w:pPr>
      <w:r>
        <w:t>* @param nCols: FEC Group列数</w:t>
      </w:r>
    </w:p>
    <w:p>
      <w:pPr>
        <w:ind w:firstLine="420"/>
      </w:pPr>
      <w:r>
        <w:t>* @param nRows: FEC Group行数</w:t>
      </w:r>
    </w:p>
    <w:p>
      <w:pPr>
        <w:ind w:firstLine="420"/>
      </w:pPr>
      <w:r>
        <w:t>* @param eLayoutMode：2D FEC布局模式</w:t>
      </w:r>
    </w:p>
    <w:p>
      <w:pPr>
        <w:ind w:firstLine="420"/>
      </w:pPr>
      <w:r>
        <w:t>* @param eArqMode：FEC-ARQ配合模式</w:t>
      </w:r>
    </w:p>
    <w:p>
      <w:pPr>
        <w:ind w:firstLine="420"/>
      </w:pPr>
      <w:r>
        <w:t>* @return:</w:t>
      </w:r>
    </w:p>
    <w:p>
      <w:pPr>
        <w:ind w:firstLine="420"/>
      </w:pPr>
      <w:r>
        <w:t>*/</w:t>
      </w:r>
    </w:p>
    <w:p>
      <w:pPr>
        <w:ind w:firstLine="420"/>
      </w:pPr>
      <w:r>
        <w:t xml:space="preserve">BOOL </w:t>
      </w:r>
      <w:r>
        <w:rPr>
          <w:color w:val="0000FF"/>
        </w:rPr>
        <w:t xml:space="preserve"> SDSrtAvCom_SetAudioFecParams(</w:t>
      </w:r>
      <w:r>
        <w:t>void* pRtp_avcom, BOOL bEnable, int nCols, int nRows, E_SRT_FEC_LAYOUT eLayoutMode, E_SRT_FEC_ARQ eArqMode);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获得视频通道统计数据</w:t>
      </w:r>
    </w:p>
    <w:p>
      <w:pPr>
        <w:ind w:firstLine="420"/>
        <w:rPr>
          <w:szCs w:val="21"/>
        </w:rPr>
      </w:pPr>
      <w:r>
        <w:rPr>
          <w:szCs w:val="21"/>
        </w:rPr>
        <w:t>/***</w:t>
      </w:r>
    </w:p>
    <w:p>
      <w:pPr>
        <w:ind w:firstLine="420"/>
        <w:rPr>
          <w:szCs w:val="21"/>
        </w:rPr>
      </w:pPr>
      <w:r>
        <w:rPr>
          <w:szCs w:val="21"/>
        </w:rPr>
        <w:t>* 获取视频通道统计信息</w:t>
      </w:r>
    </w:p>
    <w:p>
      <w:pPr>
        <w:ind w:firstLine="420"/>
        <w:rPr>
          <w:szCs w:val="21"/>
        </w:rPr>
      </w:pPr>
      <w:r>
        <w:rPr>
          <w:szCs w:val="21"/>
        </w:rPr>
        <w:t>* @param pRtp_avcom: 模块指针</w:t>
      </w:r>
    </w:p>
    <w:p>
      <w:pPr>
        <w:ind w:firstLine="420"/>
        <w:rPr>
          <w:szCs w:val="21"/>
        </w:rPr>
      </w:pPr>
      <w:r>
        <w:rPr>
          <w:szCs w:val="21"/>
        </w:rPr>
        <w:t>* @param pfRttMs: RTT，单位毫秒</w:t>
      </w:r>
    </w:p>
    <w:p>
      <w:pPr>
        <w:ind w:firstLine="420"/>
        <w:rPr>
          <w:szCs w:val="21"/>
        </w:rPr>
      </w:pPr>
      <w:r>
        <w:rPr>
          <w:szCs w:val="21"/>
        </w:rPr>
        <w:t>* @param pfUpLossRate: 上行丢包率.内部已经乘100</w:t>
      </w:r>
    </w:p>
    <w:p>
      <w:pPr>
        <w:ind w:firstLine="420"/>
        <w:rPr>
          <w:szCs w:val="21"/>
        </w:rPr>
      </w:pPr>
      <w:r>
        <w:rPr>
          <w:szCs w:val="21"/>
        </w:rPr>
        <w:t>* @param pfDownLossRate: 下行丢包率.内部已经乘100</w:t>
      </w:r>
    </w:p>
    <w:p>
      <w:pPr>
        <w:ind w:firstLine="420"/>
        <w:rPr>
          <w:szCs w:val="21"/>
        </w:rPr>
      </w:pPr>
      <w:r>
        <w:rPr>
          <w:szCs w:val="21"/>
        </w:rPr>
        <w:t>* @param pfEstimatedUpBitrate：上行带宽估算.Kbps</w:t>
      </w:r>
    </w:p>
    <w:p>
      <w:pPr>
        <w:ind w:firstLine="420"/>
        <w:rPr>
          <w:szCs w:val="21"/>
        </w:rPr>
      </w:pPr>
      <w:r>
        <w:rPr>
          <w:szCs w:val="21"/>
        </w:rPr>
        <w:t>* @param pfUpBitrate：上行码率.Kbps</w:t>
      </w:r>
    </w:p>
    <w:p>
      <w:pPr>
        <w:ind w:firstLine="420"/>
        <w:rPr>
          <w:szCs w:val="21"/>
        </w:rPr>
      </w:pPr>
      <w:r>
        <w:rPr>
          <w:szCs w:val="21"/>
        </w:rPr>
        <w:t>* @param pfDownBitrate：下行码率.Kbps</w:t>
      </w:r>
    </w:p>
    <w:p>
      <w:pPr>
        <w:ind w:firstLine="420"/>
        <w:rPr>
          <w:szCs w:val="21"/>
        </w:rPr>
      </w:pPr>
      <w:r>
        <w:rPr>
          <w:szCs w:val="21"/>
        </w:rPr>
        <w:t>* @return:</w:t>
      </w:r>
    </w:p>
    <w:p>
      <w:pPr>
        <w:ind w:firstLine="420"/>
        <w:rPr>
          <w:szCs w:val="21"/>
        </w:rPr>
      </w:pPr>
      <w:r>
        <w:rPr>
          <w:szCs w:val="21"/>
        </w:rPr>
        <w:t>*/</w:t>
      </w:r>
    </w:p>
    <w:p>
      <w:pPr>
        <w:ind w:firstLine="420"/>
        <w:rPr>
          <w:szCs w:val="21"/>
        </w:rPr>
      </w:pPr>
      <w:r>
        <w:rPr>
          <w:szCs w:val="21"/>
        </w:rPr>
        <w:t xml:space="preserve">BOOL  </w:t>
      </w:r>
      <w:r>
        <w:rPr>
          <w:color w:val="0000FF"/>
        </w:rPr>
        <w:t>SDSrtAvCom_GetVideoTransStatis(</w:t>
      </w:r>
      <w:r>
        <w:rPr>
          <w:szCs w:val="21"/>
        </w:rPr>
        <w:t>void* pRtp_avcom, double *pfRttMs, double *pfUpLossRate, double *pfDownLossRate, double *pfEstimatedUpBitrate, double *pfUpBitrate, double *pfDownBitrate);</w:t>
      </w:r>
    </w:p>
    <w:p>
      <w:pPr>
        <w:ind w:firstLine="420"/>
      </w:pPr>
    </w:p>
    <w:p>
      <w:pPr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获得音频通道统计数据</w:t>
      </w:r>
    </w:p>
    <w:p>
      <w:pPr>
        <w:ind w:firstLine="420"/>
      </w:pPr>
      <w:r>
        <w:t>/***</w:t>
      </w:r>
    </w:p>
    <w:p>
      <w:pPr>
        <w:ind w:firstLine="420"/>
      </w:pPr>
      <w:r>
        <w:t>* 获取音频通道统计信息</w:t>
      </w:r>
    </w:p>
    <w:p>
      <w:pPr>
        <w:ind w:firstLine="420"/>
      </w:pPr>
      <w:r>
        <w:t>* @param pRtp_avcom: 模块指针</w:t>
      </w:r>
    </w:p>
    <w:p>
      <w:pPr>
        <w:ind w:firstLine="420"/>
      </w:pPr>
      <w:r>
        <w:t>* @param pfRttMs: RTT，单位毫秒</w:t>
      </w:r>
    </w:p>
    <w:p>
      <w:pPr>
        <w:ind w:firstLine="420"/>
      </w:pPr>
      <w:r>
        <w:t>* @param pfUpLossRate: 上行丢包率.内部已经乘100</w:t>
      </w:r>
    </w:p>
    <w:p>
      <w:pPr>
        <w:ind w:firstLine="420"/>
      </w:pPr>
      <w:r>
        <w:t>* @param pfDownLossRate: 下行丢包率.内部已经乘100</w:t>
      </w:r>
    </w:p>
    <w:p>
      <w:pPr>
        <w:ind w:firstLine="420"/>
      </w:pPr>
      <w:r>
        <w:t>* @param pfEstimatedUpBitrate：上行带宽估算.Kbps</w:t>
      </w:r>
    </w:p>
    <w:p>
      <w:pPr>
        <w:ind w:firstLine="420"/>
      </w:pPr>
      <w:r>
        <w:t>* @param pfUpBitrate：上行码率.Kbps</w:t>
      </w:r>
    </w:p>
    <w:p>
      <w:pPr>
        <w:ind w:firstLine="420"/>
      </w:pPr>
      <w:r>
        <w:t>* @param pfDownBitrate：下行码率.Kbps</w:t>
      </w:r>
    </w:p>
    <w:p>
      <w:pPr>
        <w:ind w:firstLine="420"/>
      </w:pPr>
      <w:r>
        <w:t>* @return:</w:t>
      </w:r>
    </w:p>
    <w:p>
      <w:pPr>
        <w:ind w:firstLine="420"/>
      </w:pPr>
      <w:r>
        <w:t>*/</w:t>
      </w:r>
    </w:p>
    <w:p>
      <w:pPr>
        <w:ind w:firstLine="420"/>
        <w:rPr>
          <w:rFonts w:hint="eastAsia"/>
        </w:rPr>
      </w:pPr>
      <w:r>
        <w:t xml:space="preserve">BOOL  </w:t>
      </w:r>
      <w:r>
        <w:rPr>
          <w:color w:val="0000FF"/>
        </w:rPr>
        <w:t>SDSrtAvCom_GetAudioTransStatis</w:t>
      </w:r>
      <w:r>
        <w:t>(void* pRtp_avcom, double *pfRttMs, double *pfUpLossRate, double *pfDownLossRate,</w:t>
      </w:r>
      <w:r>
        <w:rPr>
          <w:rFonts w:hint="eastAsia"/>
        </w:rPr>
        <w:t xml:space="preserve"> </w:t>
      </w:r>
      <w:r>
        <w:t>double *pfEstimatedUpBitrate, double *pfUpBitrate, double *pfDownBitrate);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附录：结构体说明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//2D  FEC布局模式</w:t>
      </w:r>
    </w:p>
    <w:p>
      <w:pPr>
        <w:ind w:firstLine="420"/>
        <w:rPr>
          <w:rFonts w:hint="eastAsia"/>
          <w:color w:val="4472C4" w:themeColor="accent5"/>
        </w:rPr>
      </w:pPr>
      <w:r>
        <w:t>Typedef</w:t>
      </w:r>
      <w:r>
        <w:rPr>
          <w:rFonts w:hint="eastAsia"/>
        </w:rPr>
        <w:t xml:space="preserve"> </w:t>
      </w:r>
      <w:r>
        <w:t xml:space="preserve"> enum</w:t>
      </w:r>
      <w:r>
        <w:rPr>
          <w:rFonts w:hint="eastAsia"/>
        </w:rPr>
        <w:t xml:space="preserve"> </w:t>
      </w:r>
      <w:r>
        <w:rPr>
          <w:color w:val="4472C4" w:themeColor="accent5"/>
        </w:rPr>
        <w:t xml:space="preserve"> E_SRT_FEC_LAYOUT 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//普通连续模式</w:t>
      </w:r>
    </w:p>
    <w:p>
      <w:pPr>
        <w:ind w:firstLine="420"/>
      </w:pPr>
      <w:r>
        <w:tab/>
      </w:r>
      <w:r>
        <w:t>e_SRT_FEC_LAYOUT_EVEN =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//阶梯模式，可以降低一定码率波动（冗余包分散发送）</w:t>
      </w:r>
    </w:p>
    <w:p>
      <w:pPr>
        <w:ind w:firstLine="420"/>
      </w:pPr>
      <w:r>
        <w:tab/>
      </w:r>
      <w:r>
        <w:t>e_SRT_FEC_LAYOUT_STAIR</w:t>
      </w:r>
    </w:p>
    <w:p>
      <w:pPr>
        <w:ind w:firstLine="420"/>
      </w:pPr>
      <w:r>
        <w:t>}</w:t>
      </w:r>
      <w:r>
        <w:rPr>
          <w:rFonts w:hint="eastAsia"/>
        </w:rPr>
        <w:t xml:space="preserve"> </w:t>
      </w:r>
      <w:r>
        <w:rPr>
          <w:color w:val="4472C4" w:themeColor="accent5"/>
        </w:rPr>
        <w:t>E_SRT_FEC_LAYOUT</w:t>
      </w:r>
      <w:r>
        <w:t>;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//FEC-ARQ配合模式</w:t>
      </w:r>
    </w:p>
    <w:p>
      <w:pPr>
        <w:ind w:firstLine="420"/>
        <w:rPr>
          <w:rFonts w:hint="eastAsia"/>
        </w:rPr>
      </w:pPr>
      <w:r>
        <w:t xml:space="preserve">typedef </w:t>
      </w:r>
      <w:r>
        <w:rPr>
          <w:rFonts w:hint="eastAsia"/>
        </w:rPr>
        <w:t xml:space="preserve"> </w:t>
      </w:r>
      <w:r>
        <w:t xml:space="preserve">enum </w:t>
      </w:r>
      <w:r>
        <w:rPr>
          <w:rFonts w:hint="eastAsia"/>
        </w:rPr>
        <w:t xml:space="preserve"> </w:t>
      </w:r>
      <w:r>
        <w:rPr>
          <w:color w:val="4472C4" w:themeColor="accent5"/>
        </w:rPr>
        <w:t xml:space="preserve">E_SRT_FEC_ARQ </w:t>
      </w:r>
    </w:p>
    <w:p>
      <w:pPr>
        <w:ind w:firstLine="420"/>
      </w:pPr>
      <w: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//只要丢包均会发起NAK，不管FEC能否恢复</w:t>
      </w:r>
    </w:p>
    <w:p>
      <w:pPr>
        <w:ind w:firstLine="420"/>
      </w:pPr>
      <w:r>
        <w:tab/>
      </w:r>
      <w:r>
        <w:t>e_SRT_FEC_ARQ_ALWAYS = 0,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//仅在FEC失败时发起NAK</w:t>
      </w:r>
    </w:p>
    <w:p>
      <w:pPr>
        <w:ind w:firstLine="420"/>
      </w:pPr>
      <w:r>
        <w:tab/>
      </w:r>
      <w:r>
        <w:t>e_SRT_FEC_ARQ_ONREQ,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//关闭NAK</w:t>
      </w:r>
    </w:p>
    <w:p>
      <w:pPr>
        <w:ind w:firstLine="420"/>
      </w:pPr>
      <w:r>
        <w:tab/>
      </w:r>
      <w:r>
        <w:t>e_SRT_FEC_ARQ_NEVER,</w:t>
      </w:r>
    </w:p>
    <w:p>
      <w:pPr>
        <w:ind w:firstLine="420"/>
        <w:rPr>
          <w:color w:val="4472C4" w:themeColor="accent5"/>
        </w:rPr>
      </w:pPr>
      <w:r>
        <w:t>}</w:t>
      </w:r>
      <w:r>
        <w:rPr>
          <w:rFonts w:hint="eastAsia"/>
        </w:rPr>
        <w:t xml:space="preserve"> </w:t>
      </w:r>
      <w:r>
        <w:rPr>
          <w:color w:val="4472C4" w:themeColor="accent5"/>
        </w:rPr>
        <w:t>E_SRT_FEC_ARQ;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/*输出接收到的视频数据 回调函数</w:t>
      </w:r>
    </w:p>
    <w:p>
      <w:pPr>
        <w:ind w:firstLine="420"/>
        <w:rPr>
          <w:rFonts w:hint="eastAsia"/>
        </w:rPr>
      </w:pPr>
      <w:r>
        <w:t xml:space="preserve">* </w:t>
      </w:r>
      <w:r>
        <w:rPr>
          <w:rFonts w:hint="eastAsia"/>
        </w:rPr>
        <w:t xml:space="preserve"> </w:t>
      </w:r>
      <w:r>
        <w:t>@param</w:t>
      </w:r>
      <w:r>
        <w:rPr>
          <w:rFonts w:hint="eastAsia"/>
        </w:rPr>
        <w:t xml:space="preserve">  bComplete用来表示当前帧数据是否完整（无局部丢包）</w:t>
      </w:r>
    </w:p>
    <w:p>
      <w:pPr>
        <w:ind w:firstLine="420"/>
        <w:rPr>
          <w:rFonts w:hint="eastAsia"/>
        </w:rPr>
      </w:pPr>
      <w:r>
        <w:t xml:space="preserve">* </w:t>
      </w:r>
      <w:r>
        <w:rPr>
          <w:rFonts w:hint="eastAsia"/>
        </w:rPr>
        <w:t xml:space="preserve"> </w:t>
      </w:r>
      <w:r>
        <w:t>@param</w:t>
      </w:r>
      <w:r>
        <w:rPr>
          <w:rFonts w:hint="eastAsia"/>
        </w:rPr>
        <w:t xml:space="preserve"> bPrevTotalFrameLost用来表示当前帧与上一次输出帧之间无整帧丢失的情况，即本帧序号与上一帧序号是否连续。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* 通过以上两个标志，结合关键帧判定标志，外层可以很方便的实现丢帧冻结机制</w:t>
      </w:r>
    </w:p>
    <w:p>
      <w:pPr>
        <w:ind w:firstLine="420"/>
        <w:rPr>
          <w:rFonts w:hint="eastAsia"/>
        </w:rPr>
      </w:pPr>
      <w:r>
        <w:rPr>
          <w:rFonts w:hint="eastAsia"/>
        </w:rPr>
        <w:t>*/</w:t>
      </w:r>
    </w:p>
    <w:p>
      <w:pPr>
        <w:ind w:firstLine="420"/>
      </w:pPr>
      <w:r>
        <w:t>typedef void (*CallBackFuncRecvVideoData)(void* pObj, int nLen, unsigned char *byBuf, unsigned int unPTS, BOOL bComplete, BOOL bPrevTotalFrameLost);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/*输出接收到的视频数据 回调函数*/</w:t>
      </w:r>
    </w:p>
    <w:p>
      <w:pPr>
        <w:ind w:firstLine="420"/>
      </w:pPr>
      <w:r>
        <w:t>typedef void (*CallBackFuncRecvAudioData)(void* pObj, int nLen, unsigned char *byBuf, unsigned int unPTS);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C533B"/>
    <w:multiLevelType w:val="singleLevel"/>
    <w:tmpl w:val="867C53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46336A"/>
    <w:multiLevelType w:val="singleLevel"/>
    <w:tmpl w:val="9146336A"/>
    <w:lvl w:ilvl="0" w:tentative="0">
      <w:start w:val="2"/>
      <w:numFmt w:val="upperLetter"/>
      <w:suff w:val="nothing"/>
      <w:lvlText w:val="%1、"/>
      <w:lvlJc w:val="left"/>
    </w:lvl>
  </w:abstractNum>
  <w:abstractNum w:abstractNumId="2">
    <w:nsid w:val="B719F7AC"/>
    <w:multiLevelType w:val="singleLevel"/>
    <w:tmpl w:val="B719F7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AA9D12F"/>
    <w:multiLevelType w:val="singleLevel"/>
    <w:tmpl w:val="FAA9D1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1F70BBCD"/>
    <w:multiLevelType w:val="singleLevel"/>
    <w:tmpl w:val="1F70BBCD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2760EF07"/>
    <w:multiLevelType w:val="singleLevel"/>
    <w:tmpl w:val="2760EF07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4E6E0B4F"/>
    <w:multiLevelType w:val="singleLevel"/>
    <w:tmpl w:val="4E6E0B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2840"/>
    <w:rsid w:val="00010536"/>
    <w:rsid w:val="00022D9E"/>
    <w:rsid w:val="00035A28"/>
    <w:rsid w:val="0003744F"/>
    <w:rsid w:val="000538A1"/>
    <w:rsid w:val="00057BA6"/>
    <w:rsid w:val="00086BE4"/>
    <w:rsid w:val="000B2FDA"/>
    <w:rsid w:val="000C645F"/>
    <w:rsid w:val="000E4294"/>
    <w:rsid w:val="000F0CF6"/>
    <w:rsid w:val="001131D1"/>
    <w:rsid w:val="00114802"/>
    <w:rsid w:val="001148EF"/>
    <w:rsid w:val="00124D60"/>
    <w:rsid w:val="001404B6"/>
    <w:rsid w:val="00183A93"/>
    <w:rsid w:val="00187FD7"/>
    <w:rsid w:val="001B7D0E"/>
    <w:rsid w:val="001C04BA"/>
    <w:rsid w:val="001C17F2"/>
    <w:rsid w:val="00201AB1"/>
    <w:rsid w:val="002036D6"/>
    <w:rsid w:val="00213100"/>
    <w:rsid w:val="002256B2"/>
    <w:rsid w:val="00230464"/>
    <w:rsid w:val="00246268"/>
    <w:rsid w:val="00263167"/>
    <w:rsid w:val="002A0D6E"/>
    <w:rsid w:val="003070E2"/>
    <w:rsid w:val="003134D9"/>
    <w:rsid w:val="003338AE"/>
    <w:rsid w:val="00365F98"/>
    <w:rsid w:val="003B10E1"/>
    <w:rsid w:val="003B5AC6"/>
    <w:rsid w:val="003D1B61"/>
    <w:rsid w:val="003F4DCF"/>
    <w:rsid w:val="00413B26"/>
    <w:rsid w:val="00423D99"/>
    <w:rsid w:val="00461D42"/>
    <w:rsid w:val="004704CA"/>
    <w:rsid w:val="004B5BBA"/>
    <w:rsid w:val="004D1138"/>
    <w:rsid w:val="004D183C"/>
    <w:rsid w:val="004D2840"/>
    <w:rsid w:val="004D3373"/>
    <w:rsid w:val="004D58EC"/>
    <w:rsid w:val="004D7FB3"/>
    <w:rsid w:val="004E134A"/>
    <w:rsid w:val="004F4B73"/>
    <w:rsid w:val="00522855"/>
    <w:rsid w:val="00531ABD"/>
    <w:rsid w:val="0057512E"/>
    <w:rsid w:val="005A2650"/>
    <w:rsid w:val="005C760A"/>
    <w:rsid w:val="00617288"/>
    <w:rsid w:val="00643AEE"/>
    <w:rsid w:val="006513C4"/>
    <w:rsid w:val="00651450"/>
    <w:rsid w:val="006604C3"/>
    <w:rsid w:val="0067265B"/>
    <w:rsid w:val="00682E34"/>
    <w:rsid w:val="006A236E"/>
    <w:rsid w:val="007241D6"/>
    <w:rsid w:val="00737BB8"/>
    <w:rsid w:val="00740478"/>
    <w:rsid w:val="00746C5E"/>
    <w:rsid w:val="00751B77"/>
    <w:rsid w:val="007A4B99"/>
    <w:rsid w:val="007B20E4"/>
    <w:rsid w:val="007B3E73"/>
    <w:rsid w:val="007E60FC"/>
    <w:rsid w:val="007F111A"/>
    <w:rsid w:val="008134D5"/>
    <w:rsid w:val="008221D8"/>
    <w:rsid w:val="0085229A"/>
    <w:rsid w:val="00860814"/>
    <w:rsid w:val="00862EBE"/>
    <w:rsid w:val="00896727"/>
    <w:rsid w:val="008B0365"/>
    <w:rsid w:val="008C13CB"/>
    <w:rsid w:val="008D57CD"/>
    <w:rsid w:val="008E1A79"/>
    <w:rsid w:val="00905343"/>
    <w:rsid w:val="00964F5C"/>
    <w:rsid w:val="00973982"/>
    <w:rsid w:val="009A1186"/>
    <w:rsid w:val="009D08F9"/>
    <w:rsid w:val="009D6F4F"/>
    <w:rsid w:val="009F36F3"/>
    <w:rsid w:val="009F7506"/>
    <w:rsid w:val="00A0355D"/>
    <w:rsid w:val="00A440F6"/>
    <w:rsid w:val="00A57C3A"/>
    <w:rsid w:val="00A81182"/>
    <w:rsid w:val="00AA122B"/>
    <w:rsid w:val="00AC71D1"/>
    <w:rsid w:val="00B44964"/>
    <w:rsid w:val="00B50A25"/>
    <w:rsid w:val="00B54918"/>
    <w:rsid w:val="00B600F1"/>
    <w:rsid w:val="00B65783"/>
    <w:rsid w:val="00B957BB"/>
    <w:rsid w:val="00B96321"/>
    <w:rsid w:val="00BB38B2"/>
    <w:rsid w:val="00BB686C"/>
    <w:rsid w:val="00BC6490"/>
    <w:rsid w:val="00C10B97"/>
    <w:rsid w:val="00C14209"/>
    <w:rsid w:val="00C20073"/>
    <w:rsid w:val="00C46E6C"/>
    <w:rsid w:val="00C7433E"/>
    <w:rsid w:val="00C82C79"/>
    <w:rsid w:val="00C85688"/>
    <w:rsid w:val="00C960E7"/>
    <w:rsid w:val="00C96112"/>
    <w:rsid w:val="00C974E8"/>
    <w:rsid w:val="00CA3679"/>
    <w:rsid w:val="00CA72B7"/>
    <w:rsid w:val="00CD5ECE"/>
    <w:rsid w:val="00CD6938"/>
    <w:rsid w:val="00CD6A5F"/>
    <w:rsid w:val="00CF65EF"/>
    <w:rsid w:val="00D01BA9"/>
    <w:rsid w:val="00D05029"/>
    <w:rsid w:val="00D06733"/>
    <w:rsid w:val="00D61E7F"/>
    <w:rsid w:val="00D774FD"/>
    <w:rsid w:val="00D7769B"/>
    <w:rsid w:val="00D90868"/>
    <w:rsid w:val="00DF0E79"/>
    <w:rsid w:val="00E0247C"/>
    <w:rsid w:val="00E04A3E"/>
    <w:rsid w:val="00E05703"/>
    <w:rsid w:val="00E12A97"/>
    <w:rsid w:val="00E212AE"/>
    <w:rsid w:val="00E81DF4"/>
    <w:rsid w:val="00E86800"/>
    <w:rsid w:val="00EB754D"/>
    <w:rsid w:val="00EC6E22"/>
    <w:rsid w:val="00EC6F93"/>
    <w:rsid w:val="00EE5C6E"/>
    <w:rsid w:val="00EF0BC1"/>
    <w:rsid w:val="00F04266"/>
    <w:rsid w:val="00F223E2"/>
    <w:rsid w:val="00F30715"/>
    <w:rsid w:val="00F436B6"/>
    <w:rsid w:val="00F44635"/>
    <w:rsid w:val="00F87254"/>
    <w:rsid w:val="00FA21BD"/>
    <w:rsid w:val="00FB31ED"/>
    <w:rsid w:val="010C4240"/>
    <w:rsid w:val="010E7FFC"/>
    <w:rsid w:val="01352BF7"/>
    <w:rsid w:val="01384A63"/>
    <w:rsid w:val="015B2FBA"/>
    <w:rsid w:val="016C4557"/>
    <w:rsid w:val="01E44D7B"/>
    <w:rsid w:val="01EA47D7"/>
    <w:rsid w:val="027F5A52"/>
    <w:rsid w:val="02E043C2"/>
    <w:rsid w:val="02FC3744"/>
    <w:rsid w:val="032C0F21"/>
    <w:rsid w:val="039428E7"/>
    <w:rsid w:val="03F43EBC"/>
    <w:rsid w:val="040365C3"/>
    <w:rsid w:val="04125B11"/>
    <w:rsid w:val="04277311"/>
    <w:rsid w:val="043C7281"/>
    <w:rsid w:val="048E3732"/>
    <w:rsid w:val="04A43CB1"/>
    <w:rsid w:val="04B1013C"/>
    <w:rsid w:val="04B115DE"/>
    <w:rsid w:val="04FC1E74"/>
    <w:rsid w:val="05F07642"/>
    <w:rsid w:val="06102244"/>
    <w:rsid w:val="06612EA7"/>
    <w:rsid w:val="067A6A9F"/>
    <w:rsid w:val="06912E06"/>
    <w:rsid w:val="06BD475D"/>
    <w:rsid w:val="06D91F7E"/>
    <w:rsid w:val="074A052C"/>
    <w:rsid w:val="07635659"/>
    <w:rsid w:val="076A38F7"/>
    <w:rsid w:val="077D6502"/>
    <w:rsid w:val="07D67DFE"/>
    <w:rsid w:val="07D94BE9"/>
    <w:rsid w:val="07E56BCE"/>
    <w:rsid w:val="07EF428D"/>
    <w:rsid w:val="080D2652"/>
    <w:rsid w:val="085D12D7"/>
    <w:rsid w:val="08C86347"/>
    <w:rsid w:val="08E44AAB"/>
    <w:rsid w:val="08F11FA7"/>
    <w:rsid w:val="08F159CD"/>
    <w:rsid w:val="092B2866"/>
    <w:rsid w:val="095C1623"/>
    <w:rsid w:val="09A007BA"/>
    <w:rsid w:val="09B648CF"/>
    <w:rsid w:val="09BE3A73"/>
    <w:rsid w:val="09BE3E63"/>
    <w:rsid w:val="09CD42BB"/>
    <w:rsid w:val="0A2641E7"/>
    <w:rsid w:val="0A2728E9"/>
    <w:rsid w:val="0A42494D"/>
    <w:rsid w:val="0A5F18BC"/>
    <w:rsid w:val="0A69223C"/>
    <w:rsid w:val="0AA662E9"/>
    <w:rsid w:val="0AAC33F6"/>
    <w:rsid w:val="0AB8573D"/>
    <w:rsid w:val="0B076AD6"/>
    <w:rsid w:val="0B373FF0"/>
    <w:rsid w:val="0B3941C7"/>
    <w:rsid w:val="0B422854"/>
    <w:rsid w:val="0B673B99"/>
    <w:rsid w:val="0B701159"/>
    <w:rsid w:val="0B806601"/>
    <w:rsid w:val="0BAF0E8C"/>
    <w:rsid w:val="0BCD60A3"/>
    <w:rsid w:val="0BEE04D1"/>
    <w:rsid w:val="0C1022FA"/>
    <w:rsid w:val="0C191424"/>
    <w:rsid w:val="0C2D0A31"/>
    <w:rsid w:val="0C6F039C"/>
    <w:rsid w:val="0CBC160F"/>
    <w:rsid w:val="0CD141E8"/>
    <w:rsid w:val="0CD27515"/>
    <w:rsid w:val="0D686B9E"/>
    <w:rsid w:val="0D721DF0"/>
    <w:rsid w:val="0D8C7279"/>
    <w:rsid w:val="0DBC39B7"/>
    <w:rsid w:val="0DC535D3"/>
    <w:rsid w:val="0DC67C73"/>
    <w:rsid w:val="0E1B09E3"/>
    <w:rsid w:val="0E297C8F"/>
    <w:rsid w:val="0E813773"/>
    <w:rsid w:val="0E925D23"/>
    <w:rsid w:val="0ED756B2"/>
    <w:rsid w:val="0F003C44"/>
    <w:rsid w:val="0F0916F9"/>
    <w:rsid w:val="0F533AF9"/>
    <w:rsid w:val="0F5368C9"/>
    <w:rsid w:val="0F7027BD"/>
    <w:rsid w:val="0F861CB2"/>
    <w:rsid w:val="0F9601DB"/>
    <w:rsid w:val="0FA664BB"/>
    <w:rsid w:val="0FA725D8"/>
    <w:rsid w:val="108E7F70"/>
    <w:rsid w:val="10953ECE"/>
    <w:rsid w:val="10970B98"/>
    <w:rsid w:val="10985F21"/>
    <w:rsid w:val="10D3305E"/>
    <w:rsid w:val="10D45CD0"/>
    <w:rsid w:val="112933F3"/>
    <w:rsid w:val="116631D7"/>
    <w:rsid w:val="117F079F"/>
    <w:rsid w:val="11A1350E"/>
    <w:rsid w:val="11A139CC"/>
    <w:rsid w:val="11C7268C"/>
    <w:rsid w:val="11DC0639"/>
    <w:rsid w:val="120E478B"/>
    <w:rsid w:val="121C6F96"/>
    <w:rsid w:val="1231288D"/>
    <w:rsid w:val="12383211"/>
    <w:rsid w:val="125F00D4"/>
    <w:rsid w:val="1263205B"/>
    <w:rsid w:val="133721D3"/>
    <w:rsid w:val="13475143"/>
    <w:rsid w:val="134E081D"/>
    <w:rsid w:val="137F0C7D"/>
    <w:rsid w:val="13B2741E"/>
    <w:rsid w:val="13C93CC9"/>
    <w:rsid w:val="14126941"/>
    <w:rsid w:val="14326F17"/>
    <w:rsid w:val="143C3333"/>
    <w:rsid w:val="145C1317"/>
    <w:rsid w:val="146C77F7"/>
    <w:rsid w:val="14BC586F"/>
    <w:rsid w:val="14EB1594"/>
    <w:rsid w:val="14EF1135"/>
    <w:rsid w:val="153D43F6"/>
    <w:rsid w:val="154A3F70"/>
    <w:rsid w:val="157B1331"/>
    <w:rsid w:val="158D0468"/>
    <w:rsid w:val="15944A83"/>
    <w:rsid w:val="159976C0"/>
    <w:rsid w:val="159C696C"/>
    <w:rsid w:val="15A5383A"/>
    <w:rsid w:val="15A87AF0"/>
    <w:rsid w:val="15B948B1"/>
    <w:rsid w:val="15C62AA8"/>
    <w:rsid w:val="15E320B1"/>
    <w:rsid w:val="160A46E7"/>
    <w:rsid w:val="162E24EE"/>
    <w:rsid w:val="16934DAB"/>
    <w:rsid w:val="16C56A98"/>
    <w:rsid w:val="16D07B8A"/>
    <w:rsid w:val="16E82119"/>
    <w:rsid w:val="174B42BE"/>
    <w:rsid w:val="17705BBD"/>
    <w:rsid w:val="178C18F6"/>
    <w:rsid w:val="179C6E95"/>
    <w:rsid w:val="181A1808"/>
    <w:rsid w:val="183601D3"/>
    <w:rsid w:val="188D572E"/>
    <w:rsid w:val="18EB21F4"/>
    <w:rsid w:val="18F36CAE"/>
    <w:rsid w:val="18FA322D"/>
    <w:rsid w:val="19B12A3A"/>
    <w:rsid w:val="1A140B26"/>
    <w:rsid w:val="1A3B0077"/>
    <w:rsid w:val="1A5949AB"/>
    <w:rsid w:val="1A5D63E4"/>
    <w:rsid w:val="1A713F49"/>
    <w:rsid w:val="1A722421"/>
    <w:rsid w:val="1A7F5D18"/>
    <w:rsid w:val="1AA56C44"/>
    <w:rsid w:val="1AAC4984"/>
    <w:rsid w:val="1AAC5D68"/>
    <w:rsid w:val="1AB162A0"/>
    <w:rsid w:val="1ACE334C"/>
    <w:rsid w:val="1B04732B"/>
    <w:rsid w:val="1B1544EB"/>
    <w:rsid w:val="1B196AAC"/>
    <w:rsid w:val="1B393E1E"/>
    <w:rsid w:val="1B60413D"/>
    <w:rsid w:val="1B650EB2"/>
    <w:rsid w:val="1B6C7033"/>
    <w:rsid w:val="1B781790"/>
    <w:rsid w:val="1B846FD9"/>
    <w:rsid w:val="1B8726A0"/>
    <w:rsid w:val="1C386B5E"/>
    <w:rsid w:val="1C4168F4"/>
    <w:rsid w:val="1C4269CF"/>
    <w:rsid w:val="1C4B3AF1"/>
    <w:rsid w:val="1C582989"/>
    <w:rsid w:val="1CAB08CB"/>
    <w:rsid w:val="1CF90160"/>
    <w:rsid w:val="1CF93E3A"/>
    <w:rsid w:val="1D230299"/>
    <w:rsid w:val="1D6E0BF7"/>
    <w:rsid w:val="1D991B7B"/>
    <w:rsid w:val="1DEC14F3"/>
    <w:rsid w:val="1E0F1B58"/>
    <w:rsid w:val="1E6476E5"/>
    <w:rsid w:val="1EAD271C"/>
    <w:rsid w:val="1EC62CFD"/>
    <w:rsid w:val="1F563A3F"/>
    <w:rsid w:val="1F632DEC"/>
    <w:rsid w:val="1FF35D6C"/>
    <w:rsid w:val="2052137C"/>
    <w:rsid w:val="206B2926"/>
    <w:rsid w:val="20943E38"/>
    <w:rsid w:val="20B9519C"/>
    <w:rsid w:val="20CD16C7"/>
    <w:rsid w:val="21146B1C"/>
    <w:rsid w:val="212979AD"/>
    <w:rsid w:val="214B6B66"/>
    <w:rsid w:val="216966D0"/>
    <w:rsid w:val="21713FFD"/>
    <w:rsid w:val="21737610"/>
    <w:rsid w:val="21AA6C62"/>
    <w:rsid w:val="21B20955"/>
    <w:rsid w:val="21E254BF"/>
    <w:rsid w:val="221C670A"/>
    <w:rsid w:val="222D4C69"/>
    <w:rsid w:val="22455CEC"/>
    <w:rsid w:val="22610F79"/>
    <w:rsid w:val="227671CF"/>
    <w:rsid w:val="228E7F4F"/>
    <w:rsid w:val="229F717C"/>
    <w:rsid w:val="22AA5E71"/>
    <w:rsid w:val="23227492"/>
    <w:rsid w:val="232325BC"/>
    <w:rsid w:val="233F77FA"/>
    <w:rsid w:val="23C03D56"/>
    <w:rsid w:val="24296E51"/>
    <w:rsid w:val="24702626"/>
    <w:rsid w:val="2509090D"/>
    <w:rsid w:val="2540010C"/>
    <w:rsid w:val="2551476C"/>
    <w:rsid w:val="256E7AE6"/>
    <w:rsid w:val="25752DF6"/>
    <w:rsid w:val="259B7C03"/>
    <w:rsid w:val="25C553FA"/>
    <w:rsid w:val="25C6412B"/>
    <w:rsid w:val="25C77EBA"/>
    <w:rsid w:val="25DB08D8"/>
    <w:rsid w:val="25FB71B0"/>
    <w:rsid w:val="26234573"/>
    <w:rsid w:val="26316ADF"/>
    <w:rsid w:val="26A12FDA"/>
    <w:rsid w:val="26DD7302"/>
    <w:rsid w:val="27043E76"/>
    <w:rsid w:val="27C163D9"/>
    <w:rsid w:val="27C34698"/>
    <w:rsid w:val="27E9395F"/>
    <w:rsid w:val="27FB4077"/>
    <w:rsid w:val="28521E49"/>
    <w:rsid w:val="285E5677"/>
    <w:rsid w:val="289271FC"/>
    <w:rsid w:val="29122A49"/>
    <w:rsid w:val="297D4976"/>
    <w:rsid w:val="298329A2"/>
    <w:rsid w:val="298F36BA"/>
    <w:rsid w:val="29A40576"/>
    <w:rsid w:val="29C70BCE"/>
    <w:rsid w:val="29E27072"/>
    <w:rsid w:val="2A0277E5"/>
    <w:rsid w:val="2A303E71"/>
    <w:rsid w:val="2A6318A5"/>
    <w:rsid w:val="2A7E1586"/>
    <w:rsid w:val="2AA27F48"/>
    <w:rsid w:val="2AE76BAB"/>
    <w:rsid w:val="2AFD3C94"/>
    <w:rsid w:val="2B2830C3"/>
    <w:rsid w:val="2B6B785D"/>
    <w:rsid w:val="2B987C97"/>
    <w:rsid w:val="2BA97C80"/>
    <w:rsid w:val="2C012BAA"/>
    <w:rsid w:val="2C1C03ED"/>
    <w:rsid w:val="2C217843"/>
    <w:rsid w:val="2C245676"/>
    <w:rsid w:val="2C94300B"/>
    <w:rsid w:val="2C9D7A29"/>
    <w:rsid w:val="2CB253A1"/>
    <w:rsid w:val="2D5B4D31"/>
    <w:rsid w:val="2D6903AE"/>
    <w:rsid w:val="2DDA41AF"/>
    <w:rsid w:val="2DF01D10"/>
    <w:rsid w:val="2DF02C49"/>
    <w:rsid w:val="2E5A35C1"/>
    <w:rsid w:val="2E7B1ED8"/>
    <w:rsid w:val="2E9C673B"/>
    <w:rsid w:val="2E9F3BFB"/>
    <w:rsid w:val="2EB62E55"/>
    <w:rsid w:val="2EEE187A"/>
    <w:rsid w:val="2EF07E08"/>
    <w:rsid w:val="2F0458B0"/>
    <w:rsid w:val="2F1403CE"/>
    <w:rsid w:val="2F2776F5"/>
    <w:rsid w:val="2FEA36CA"/>
    <w:rsid w:val="307F5259"/>
    <w:rsid w:val="3116432D"/>
    <w:rsid w:val="316738E2"/>
    <w:rsid w:val="318E7ACD"/>
    <w:rsid w:val="320B0435"/>
    <w:rsid w:val="322E6970"/>
    <w:rsid w:val="32885FF4"/>
    <w:rsid w:val="33146BD6"/>
    <w:rsid w:val="33463017"/>
    <w:rsid w:val="334C2D1B"/>
    <w:rsid w:val="335A00F9"/>
    <w:rsid w:val="338B292A"/>
    <w:rsid w:val="33A70D25"/>
    <w:rsid w:val="343766BB"/>
    <w:rsid w:val="3465608E"/>
    <w:rsid w:val="34692DE6"/>
    <w:rsid w:val="3487769F"/>
    <w:rsid w:val="349867AB"/>
    <w:rsid w:val="34A77C9D"/>
    <w:rsid w:val="34B8190A"/>
    <w:rsid w:val="34FF0A07"/>
    <w:rsid w:val="3502383B"/>
    <w:rsid w:val="353A5B67"/>
    <w:rsid w:val="353E1DF6"/>
    <w:rsid w:val="3553222C"/>
    <w:rsid w:val="356A4260"/>
    <w:rsid w:val="35731376"/>
    <w:rsid w:val="357D0526"/>
    <w:rsid w:val="35EB7AC3"/>
    <w:rsid w:val="360D1118"/>
    <w:rsid w:val="36115DE0"/>
    <w:rsid w:val="3634096B"/>
    <w:rsid w:val="3644757D"/>
    <w:rsid w:val="3648246F"/>
    <w:rsid w:val="36921629"/>
    <w:rsid w:val="369E7928"/>
    <w:rsid w:val="36A403A3"/>
    <w:rsid w:val="373E5AC4"/>
    <w:rsid w:val="375456EE"/>
    <w:rsid w:val="3783216C"/>
    <w:rsid w:val="379B5B92"/>
    <w:rsid w:val="37F83BFE"/>
    <w:rsid w:val="38631DFB"/>
    <w:rsid w:val="38AC5856"/>
    <w:rsid w:val="38D1575E"/>
    <w:rsid w:val="38F00C03"/>
    <w:rsid w:val="38FA45E6"/>
    <w:rsid w:val="394D461A"/>
    <w:rsid w:val="395D1772"/>
    <w:rsid w:val="3994511E"/>
    <w:rsid w:val="39CF4281"/>
    <w:rsid w:val="39E43102"/>
    <w:rsid w:val="3A1C6BA8"/>
    <w:rsid w:val="3A464AD7"/>
    <w:rsid w:val="3A5F7B3A"/>
    <w:rsid w:val="3A834D36"/>
    <w:rsid w:val="3A9E2C71"/>
    <w:rsid w:val="3AB56458"/>
    <w:rsid w:val="3AED256F"/>
    <w:rsid w:val="3AF24F4B"/>
    <w:rsid w:val="3B066C06"/>
    <w:rsid w:val="3B415B3D"/>
    <w:rsid w:val="3B517A23"/>
    <w:rsid w:val="3B5956FB"/>
    <w:rsid w:val="3B7F461D"/>
    <w:rsid w:val="3B8B2617"/>
    <w:rsid w:val="3BB620C0"/>
    <w:rsid w:val="3C370FB4"/>
    <w:rsid w:val="3C636A4D"/>
    <w:rsid w:val="3C8C4F4B"/>
    <w:rsid w:val="3CBB61D3"/>
    <w:rsid w:val="3CDB6E22"/>
    <w:rsid w:val="3D4549B4"/>
    <w:rsid w:val="3D9B5474"/>
    <w:rsid w:val="3DE80DAE"/>
    <w:rsid w:val="3DF82FE4"/>
    <w:rsid w:val="3E181981"/>
    <w:rsid w:val="3E3D3AE4"/>
    <w:rsid w:val="3E4443D1"/>
    <w:rsid w:val="3E8C73D5"/>
    <w:rsid w:val="3EB80124"/>
    <w:rsid w:val="3EDA798B"/>
    <w:rsid w:val="3F2D41AD"/>
    <w:rsid w:val="3F3432DF"/>
    <w:rsid w:val="3F8D6930"/>
    <w:rsid w:val="40254C22"/>
    <w:rsid w:val="402679A8"/>
    <w:rsid w:val="408A1291"/>
    <w:rsid w:val="40966B9C"/>
    <w:rsid w:val="40A84193"/>
    <w:rsid w:val="40C4320B"/>
    <w:rsid w:val="4106702A"/>
    <w:rsid w:val="41233B77"/>
    <w:rsid w:val="41382F0B"/>
    <w:rsid w:val="41764B8A"/>
    <w:rsid w:val="4179339C"/>
    <w:rsid w:val="41993DAD"/>
    <w:rsid w:val="41E73EF7"/>
    <w:rsid w:val="41F1629A"/>
    <w:rsid w:val="41F453AF"/>
    <w:rsid w:val="422207DE"/>
    <w:rsid w:val="422C794E"/>
    <w:rsid w:val="424107F4"/>
    <w:rsid w:val="42753EAC"/>
    <w:rsid w:val="42A25C9F"/>
    <w:rsid w:val="42CF2B62"/>
    <w:rsid w:val="42F047DF"/>
    <w:rsid w:val="42F91922"/>
    <w:rsid w:val="43370E1E"/>
    <w:rsid w:val="43462CCD"/>
    <w:rsid w:val="434654C0"/>
    <w:rsid w:val="43652C03"/>
    <w:rsid w:val="436A21F0"/>
    <w:rsid w:val="43767B42"/>
    <w:rsid w:val="438E67D9"/>
    <w:rsid w:val="43970D23"/>
    <w:rsid w:val="43BB000B"/>
    <w:rsid w:val="43C178F2"/>
    <w:rsid w:val="43D41C86"/>
    <w:rsid w:val="43EF1577"/>
    <w:rsid w:val="44082D36"/>
    <w:rsid w:val="440B5645"/>
    <w:rsid w:val="441E444E"/>
    <w:rsid w:val="44236968"/>
    <w:rsid w:val="442D5C23"/>
    <w:rsid w:val="443F43D6"/>
    <w:rsid w:val="447C1A93"/>
    <w:rsid w:val="448661C3"/>
    <w:rsid w:val="459C74D7"/>
    <w:rsid w:val="45B0417C"/>
    <w:rsid w:val="45B772FB"/>
    <w:rsid w:val="45C71522"/>
    <w:rsid w:val="45D74282"/>
    <w:rsid w:val="45F84F98"/>
    <w:rsid w:val="460B0EDD"/>
    <w:rsid w:val="462F112F"/>
    <w:rsid w:val="46314DC7"/>
    <w:rsid w:val="463F6B34"/>
    <w:rsid w:val="46487A64"/>
    <w:rsid w:val="46AE0D67"/>
    <w:rsid w:val="46DF22B4"/>
    <w:rsid w:val="46F955C8"/>
    <w:rsid w:val="472072CF"/>
    <w:rsid w:val="472A693A"/>
    <w:rsid w:val="47D45C49"/>
    <w:rsid w:val="481333F7"/>
    <w:rsid w:val="487A6BD8"/>
    <w:rsid w:val="48A43492"/>
    <w:rsid w:val="48A95264"/>
    <w:rsid w:val="48B315DB"/>
    <w:rsid w:val="48C90520"/>
    <w:rsid w:val="48D955AA"/>
    <w:rsid w:val="48FE4083"/>
    <w:rsid w:val="491E10AE"/>
    <w:rsid w:val="492C610C"/>
    <w:rsid w:val="4A0D183A"/>
    <w:rsid w:val="4A2E4B5F"/>
    <w:rsid w:val="4A360758"/>
    <w:rsid w:val="4A553CA5"/>
    <w:rsid w:val="4A793068"/>
    <w:rsid w:val="4A8B123B"/>
    <w:rsid w:val="4B185371"/>
    <w:rsid w:val="4B741979"/>
    <w:rsid w:val="4BA055C3"/>
    <w:rsid w:val="4C266B94"/>
    <w:rsid w:val="4C4B0D98"/>
    <w:rsid w:val="4C8B57E8"/>
    <w:rsid w:val="4CA803BF"/>
    <w:rsid w:val="4CDC618E"/>
    <w:rsid w:val="4DA94D3F"/>
    <w:rsid w:val="4DED3111"/>
    <w:rsid w:val="4E54465A"/>
    <w:rsid w:val="4E766C22"/>
    <w:rsid w:val="4E770239"/>
    <w:rsid w:val="4ED66C5D"/>
    <w:rsid w:val="4EDC278D"/>
    <w:rsid w:val="4EEF7DC1"/>
    <w:rsid w:val="4EFC06A8"/>
    <w:rsid w:val="4EFF2717"/>
    <w:rsid w:val="4F173A56"/>
    <w:rsid w:val="4F361F01"/>
    <w:rsid w:val="4FA73512"/>
    <w:rsid w:val="50245976"/>
    <w:rsid w:val="50477CF9"/>
    <w:rsid w:val="504E3025"/>
    <w:rsid w:val="505852FC"/>
    <w:rsid w:val="50712073"/>
    <w:rsid w:val="507B78A0"/>
    <w:rsid w:val="50F76641"/>
    <w:rsid w:val="510272E4"/>
    <w:rsid w:val="510C5808"/>
    <w:rsid w:val="51111F5B"/>
    <w:rsid w:val="51B0293C"/>
    <w:rsid w:val="51C94DC0"/>
    <w:rsid w:val="51D21E47"/>
    <w:rsid w:val="51F15765"/>
    <w:rsid w:val="5221394F"/>
    <w:rsid w:val="52410C6E"/>
    <w:rsid w:val="5248121F"/>
    <w:rsid w:val="52CC5E1E"/>
    <w:rsid w:val="52E759E6"/>
    <w:rsid w:val="532344D2"/>
    <w:rsid w:val="53416863"/>
    <w:rsid w:val="534939B8"/>
    <w:rsid w:val="534F6D77"/>
    <w:rsid w:val="53531B18"/>
    <w:rsid w:val="5370744B"/>
    <w:rsid w:val="537D0E7B"/>
    <w:rsid w:val="53977626"/>
    <w:rsid w:val="53A15178"/>
    <w:rsid w:val="53D85870"/>
    <w:rsid w:val="53EC7CC1"/>
    <w:rsid w:val="54482A06"/>
    <w:rsid w:val="544B3FE9"/>
    <w:rsid w:val="545579DD"/>
    <w:rsid w:val="54752A1A"/>
    <w:rsid w:val="54D25F2B"/>
    <w:rsid w:val="54EA5B1B"/>
    <w:rsid w:val="550548CA"/>
    <w:rsid w:val="551B13E9"/>
    <w:rsid w:val="5524027E"/>
    <w:rsid w:val="557E6E96"/>
    <w:rsid w:val="55B77C24"/>
    <w:rsid w:val="55C223CD"/>
    <w:rsid w:val="55C44E5F"/>
    <w:rsid w:val="55EF6B55"/>
    <w:rsid w:val="56141E30"/>
    <w:rsid w:val="56417C89"/>
    <w:rsid w:val="564D4951"/>
    <w:rsid w:val="564E7FFB"/>
    <w:rsid w:val="56915ADC"/>
    <w:rsid w:val="56A54337"/>
    <w:rsid w:val="56A82E7A"/>
    <w:rsid w:val="56B20007"/>
    <w:rsid w:val="56BE135B"/>
    <w:rsid w:val="56DF7CEB"/>
    <w:rsid w:val="57257CDE"/>
    <w:rsid w:val="57422531"/>
    <w:rsid w:val="574E6B02"/>
    <w:rsid w:val="57994CE0"/>
    <w:rsid w:val="579E4A0E"/>
    <w:rsid w:val="583C7586"/>
    <w:rsid w:val="58447D3D"/>
    <w:rsid w:val="58A22880"/>
    <w:rsid w:val="58B86011"/>
    <w:rsid w:val="58CC6038"/>
    <w:rsid w:val="58D954ED"/>
    <w:rsid w:val="58E31E00"/>
    <w:rsid w:val="58EF76B3"/>
    <w:rsid w:val="59165D3D"/>
    <w:rsid w:val="59183320"/>
    <w:rsid w:val="59292F89"/>
    <w:rsid w:val="59A41A30"/>
    <w:rsid w:val="59AA7BCA"/>
    <w:rsid w:val="59CF2AA4"/>
    <w:rsid w:val="5A181A2C"/>
    <w:rsid w:val="5A2111C8"/>
    <w:rsid w:val="5A502410"/>
    <w:rsid w:val="5A775884"/>
    <w:rsid w:val="5A9E5827"/>
    <w:rsid w:val="5A9F4A8D"/>
    <w:rsid w:val="5AAE54ED"/>
    <w:rsid w:val="5B171CD9"/>
    <w:rsid w:val="5B745FD1"/>
    <w:rsid w:val="5B8B6DED"/>
    <w:rsid w:val="5BBE0DB2"/>
    <w:rsid w:val="5C03623F"/>
    <w:rsid w:val="5C361635"/>
    <w:rsid w:val="5C8A1EFD"/>
    <w:rsid w:val="5C997BA0"/>
    <w:rsid w:val="5CDA6A33"/>
    <w:rsid w:val="5CDB2160"/>
    <w:rsid w:val="5CE963F8"/>
    <w:rsid w:val="5CEF1CBC"/>
    <w:rsid w:val="5CF06E08"/>
    <w:rsid w:val="5D1250BC"/>
    <w:rsid w:val="5D24308C"/>
    <w:rsid w:val="5D2F18F4"/>
    <w:rsid w:val="5D400425"/>
    <w:rsid w:val="5D4D626A"/>
    <w:rsid w:val="5D7D3078"/>
    <w:rsid w:val="5DA12391"/>
    <w:rsid w:val="5DAB03E0"/>
    <w:rsid w:val="5DD76A34"/>
    <w:rsid w:val="5E33705A"/>
    <w:rsid w:val="5E6D0BE0"/>
    <w:rsid w:val="5E730F94"/>
    <w:rsid w:val="5E850D3F"/>
    <w:rsid w:val="5EBE64B1"/>
    <w:rsid w:val="5EC3164F"/>
    <w:rsid w:val="5F0B5C86"/>
    <w:rsid w:val="5F440A78"/>
    <w:rsid w:val="5F4D0EC0"/>
    <w:rsid w:val="5F7E644E"/>
    <w:rsid w:val="5FA3224F"/>
    <w:rsid w:val="5FC42BFA"/>
    <w:rsid w:val="5FF72231"/>
    <w:rsid w:val="601A13C4"/>
    <w:rsid w:val="60365561"/>
    <w:rsid w:val="60447E09"/>
    <w:rsid w:val="60913CEC"/>
    <w:rsid w:val="60F44600"/>
    <w:rsid w:val="60FA508C"/>
    <w:rsid w:val="612F4664"/>
    <w:rsid w:val="615257CA"/>
    <w:rsid w:val="617269DB"/>
    <w:rsid w:val="618024D0"/>
    <w:rsid w:val="61945D7B"/>
    <w:rsid w:val="61B46A23"/>
    <w:rsid w:val="61D13682"/>
    <w:rsid w:val="62133E97"/>
    <w:rsid w:val="623139B6"/>
    <w:rsid w:val="62371EC1"/>
    <w:rsid w:val="624225AA"/>
    <w:rsid w:val="62AE64F1"/>
    <w:rsid w:val="62F86849"/>
    <w:rsid w:val="630A78D0"/>
    <w:rsid w:val="637A28A7"/>
    <w:rsid w:val="63A540A1"/>
    <w:rsid w:val="63A80744"/>
    <w:rsid w:val="63DC27FF"/>
    <w:rsid w:val="64191108"/>
    <w:rsid w:val="641F21DA"/>
    <w:rsid w:val="6494644D"/>
    <w:rsid w:val="64FF26B6"/>
    <w:rsid w:val="65320BF5"/>
    <w:rsid w:val="654109BE"/>
    <w:rsid w:val="65535415"/>
    <w:rsid w:val="65856BAA"/>
    <w:rsid w:val="65A863E4"/>
    <w:rsid w:val="65CA057D"/>
    <w:rsid w:val="65F93DDE"/>
    <w:rsid w:val="66AE7DB5"/>
    <w:rsid w:val="66DA31EA"/>
    <w:rsid w:val="66F67E0E"/>
    <w:rsid w:val="670D79C2"/>
    <w:rsid w:val="670E585E"/>
    <w:rsid w:val="67240FD8"/>
    <w:rsid w:val="675D5614"/>
    <w:rsid w:val="677951D9"/>
    <w:rsid w:val="6781298B"/>
    <w:rsid w:val="67E53AF0"/>
    <w:rsid w:val="681D5BE1"/>
    <w:rsid w:val="683E194B"/>
    <w:rsid w:val="686A5A7B"/>
    <w:rsid w:val="68744400"/>
    <w:rsid w:val="687F6831"/>
    <w:rsid w:val="68807939"/>
    <w:rsid w:val="688E09E1"/>
    <w:rsid w:val="68A82C7D"/>
    <w:rsid w:val="68E32ABD"/>
    <w:rsid w:val="68EF29D2"/>
    <w:rsid w:val="690321CB"/>
    <w:rsid w:val="69374574"/>
    <w:rsid w:val="695061E2"/>
    <w:rsid w:val="695C6507"/>
    <w:rsid w:val="695F1B50"/>
    <w:rsid w:val="696148C7"/>
    <w:rsid w:val="696E38D7"/>
    <w:rsid w:val="6972709C"/>
    <w:rsid w:val="697D24AD"/>
    <w:rsid w:val="69910F3B"/>
    <w:rsid w:val="69E30343"/>
    <w:rsid w:val="69F967C9"/>
    <w:rsid w:val="69FA27C5"/>
    <w:rsid w:val="6A216364"/>
    <w:rsid w:val="6A38366D"/>
    <w:rsid w:val="6A65243E"/>
    <w:rsid w:val="6A8C2C0A"/>
    <w:rsid w:val="6A9A1173"/>
    <w:rsid w:val="6ADA4A1E"/>
    <w:rsid w:val="6ADB26DE"/>
    <w:rsid w:val="6AE41989"/>
    <w:rsid w:val="6B036C87"/>
    <w:rsid w:val="6B24635B"/>
    <w:rsid w:val="6B2F722A"/>
    <w:rsid w:val="6B6C74EF"/>
    <w:rsid w:val="6B714990"/>
    <w:rsid w:val="6B81140A"/>
    <w:rsid w:val="6BC92A88"/>
    <w:rsid w:val="6BED52E4"/>
    <w:rsid w:val="6BFA20CD"/>
    <w:rsid w:val="6C082BFE"/>
    <w:rsid w:val="6C2930CF"/>
    <w:rsid w:val="6C3937DB"/>
    <w:rsid w:val="6C405D2D"/>
    <w:rsid w:val="6C522EBC"/>
    <w:rsid w:val="6C5C509F"/>
    <w:rsid w:val="6C620354"/>
    <w:rsid w:val="6C863D05"/>
    <w:rsid w:val="6C902BE8"/>
    <w:rsid w:val="6CBB209C"/>
    <w:rsid w:val="6CD81431"/>
    <w:rsid w:val="6CD915AC"/>
    <w:rsid w:val="6CE71206"/>
    <w:rsid w:val="6CFD48C9"/>
    <w:rsid w:val="6D1A5F37"/>
    <w:rsid w:val="6D25651D"/>
    <w:rsid w:val="6D4564B2"/>
    <w:rsid w:val="6D855086"/>
    <w:rsid w:val="6DC2275F"/>
    <w:rsid w:val="6DC96A1C"/>
    <w:rsid w:val="6DCE2AF9"/>
    <w:rsid w:val="6DDF07C4"/>
    <w:rsid w:val="6E1930EC"/>
    <w:rsid w:val="6E1F0DF7"/>
    <w:rsid w:val="6E3F0AC3"/>
    <w:rsid w:val="6E435BA3"/>
    <w:rsid w:val="6EB95BE9"/>
    <w:rsid w:val="6EF53485"/>
    <w:rsid w:val="6F1F0282"/>
    <w:rsid w:val="6F296D48"/>
    <w:rsid w:val="6F2E2605"/>
    <w:rsid w:val="6F2F0447"/>
    <w:rsid w:val="6F564564"/>
    <w:rsid w:val="6F585279"/>
    <w:rsid w:val="6F5D46D7"/>
    <w:rsid w:val="6F7372BB"/>
    <w:rsid w:val="6FDC0E93"/>
    <w:rsid w:val="6FE81D77"/>
    <w:rsid w:val="70531978"/>
    <w:rsid w:val="706901A3"/>
    <w:rsid w:val="71083FBE"/>
    <w:rsid w:val="715D2EEF"/>
    <w:rsid w:val="71625D76"/>
    <w:rsid w:val="71A82228"/>
    <w:rsid w:val="71F2157B"/>
    <w:rsid w:val="7223167F"/>
    <w:rsid w:val="724C533E"/>
    <w:rsid w:val="73242286"/>
    <w:rsid w:val="734A0CD8"/>
    <w:rsid w:val="73740FA7"/>
    <w:rsid w:val="7377156E"/>
    <w:rsid w:val="738224E5"/>
    <w:rsid w:val="738B12F1"/>
    <w:rsid w:val="738F19FB"/>
    <w:rsid w:val="739E3E69"/>
    <w:rsid w:val="73C22650"/>
    <w:rsid w:val="73F16BA7"/>
    <w:rsid w:val="73FE1611"/>
    <w:rsid w:val="74475A83"/>
    <w:rsid w:val="745900FF"/>
    <w:rsid w:val="74841768"/>
    <w:rsid w:val="74BD4C87"/>
    <w:rsid w:val="7537009D"/>
    <w:rsid w:val="7537183E"/>
    <w:rsid w:val="754C6855"/>
    <w:rsid w:val="75987C29"/>
    <w:rsid w:val="75B57CA9"/>
    <w:rsid w:val="75EA356D"/>
    <w:rsid w:val="76096E1B"/>
    <w:rsid w:val="761444AE"/>
    <w:rsid w:val="768427F6"/>
    <w:rsid w:val="76CF2D9C"/>
    <w:rsid w:val="76E0755C"/>
    <w:rsid w:val="76EB202F"/>
    <w:rsid w:val="775B6050"/>
    <w:rsid w:val="77885C00"/>
    <w:rsid w:val="77ED6515"/>
    <w:rsid w:val="783150E5"/>
    <w:rsid w:val="78555E08"/>
    <w:rsid w:val="78B9671B"/>
    <w:rsid w:val="78C5614A"/>
    <w:rsid w:val="79525F6D"/>
    <w:rsid w:val="79677058"/>
    <w:rsid w:val="798B419D"/>
    <w:rsid w:val="79A72FB7"/>
    <w:rsid w:val="79D176EA"/>
    <w:rsid w:val="79D568FA"/>
    <w:rsid w:val="7A157489"/>
    <w:rsid w:val="7A18753D"/>
    <w:rsid w:val="7A1D4C71"/>
    <w:rsid w:val="7A3B7151"/>
    <w:rsid w:val="7A4F66DE"/>
    <w:rsid w:val="7A5154CC"/>
    <w:rsid w:val="7A5C7A1C"/>
    <w:rsid w:val="7A5E5C0F"/>
    <w:rsid w:val="7AAD40E4"/>
    <w:rsid w:val="7AB11243"/>
    <w:rsid w:val="7AB274DF"/>
    <w:rsid w:val="7ADE462A"/>
    <w:rsid w:val="7AFD711C"/>
    <w:rsid w:val="7B397621"/>
    <w:rsid w:val="7B876380"/>
    <w:rsid w:val="7B906C0A"/>
    <w:rsid w:val="7B9649E2"/>
    <w:rsid w:val="7BA4545E"/>
    <w:rsid w:val="7BB43254"/>
    <w:rsid w:val="7C086B4F"/>
    <w:rsid w:val="7C1E0A40"/>
    <w:rsid w:val="7C202BCD"/>
    <w:rsid w:val="7C48054C"/>
    <w:rsid w:val="7CBA2E97"/>
    <w:rsid w:val="7CE36FB9"/>
    <w:rsid w:val="7D106D8C"/>
    <w:rsid w:val="7D353CB4"/>
    <w:rsid w:val="7D3805F6"/>
    <w:rsid w:val="7D461E85"/>
    <w:rsid w:val="7D700CDD"/>
    <w:rsid w:val="7D71310A"/>
    <w:rsid w:val="7D7B1D73"/>
    <w:rsid w:val="7DEC6597"/>
    <w:rsid w:val="7E083DD1"/>
    <w:rsid w:val="7E333DA5"/>
    <w:rsid w:val="7E700D82"/>
    <w:rsid w:val="7E97375B"/>
    <w:rsid w:val="7EDB4DA7"/>
    <w:rsid w:val="7EED3D2D"/>
    <w:rsid w:val="7EFD6E0E"/>
    <w:rsid w:val="7F20631F"/>
    <w:rsid w:val="7F4F68A5"/>
    <w:rsid w:val="7F540881"/>
    <w:rsid w:val="7F7200CF"/>
    <w:rsid w:val="7FA4033A"/>
    <w:rsid w:val="7FAE7C4B"/>
    <w:rsid w:val="7FEE2B56"/>
    <w:rsid w:val="7FFD357A"/>
    <w:rsid w:val="7FFE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customStyle="1" w:styleId="12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e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1339</Words>
  <Characters>7633</Characters>
  <Lines>63</Lines>
  <Paragraphs>17</Paragraphs>
  <TotalTime>2</TotalTime>
  <ScaleCrop>false</ScaleCrop>
  <LinksUpToDate>false</LinksUpToDate>
  <CharactersWithSpaces>8955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2020-04-27T06:02:07Z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