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pytest cache directory</w:t>
      </w:r>
    </w:p>
    <w:p>
      <w:r>
        <w:rPr>
          <w:rFonts w:ascii="Calibri" w:hAnsi="Calibri" w:eastAsia="微软雅黑"/>
          <w:b w:val="0"/>
          <w:i w:val="0"/>
          <w:sz w:val="22"/>
        </w:rPr>
        <w:t>This directory contains data from the pytest's cache plugin,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which provides the 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--lf</w:t>
      </w:r>
      <w:r>
        <w:rPr>
          <w:rFonts w:ascii="Calibri" w:hAnsi="Calibri" w:eastAsia="微软雅黑"/>
          <w:b w:val="0"/>
          <w:i w:val="0"/>
          <w:sz w:val="22"/>
        </w:rPr>
        <w:t xml:space="preserve"> and 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--ff</w:t>
      </w:r>
      <w:r>
        <w:rPr>
          <w:rFonts w:ascii="Calibri" w:hAnsi="Calibri" w:eastAsia="微软雅黑"/>
          <w:b w:val="0"/>
          <w:i w:val="0"/>
          <w:sz w:val="22"/>
        </w:rPr>
        <w:t xml:space="preserve"> options, as well as the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cache</w:t>
      </w:r>
      <w:r>
        <w:rPr>
          <w:rFonts w:ascii="Calibri" w:hAnsi="Calibri" w:eastAsia="微软雅黑"/>
          <w:b w:val="0"/>
          <w:i w:val="0"/>
          <w:sz w:val="22"/>
        </w:rPr>
        <w:t xml:space="preserve"> fixture.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Do not</w:t>
      </w:r>
      <w:r>
        <w:rPr>
          <w:rFonts w:ascii="Calibri" w:hAnsi="Calibri" w:eastAsia="微软雅黑"/>
          <w:b w:val="0"/>
          <w:i w:val="0"/>
          <w:sz w:val="22"/>
        </w:rPr>
        <w:t xml:space="preserve"> commit this to version control.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See </w:t>
      </w:r>
      <w:r>
        <w:rPr>
          <w:rFonts w:ascii="Calibri" w:hAnsi="Calibri" w:eastAsia="微软雅黑"/>
          <w:b w:val="0"/>
          <w:i w:val="0"/>
          <w:sz w:val="22"/>
        </w:rPr>
        <w:t>the docs</w:t>
      </w:r>
      <w:r>
        <w:rPr>
          <w:rFonts w:ascii="Calibri" w:hAnsi="Calibri" w:eastAsia="微软雅黑"/>
          <w:b w:val="0"/>
          <w:i w:val="0"/>
          <w:sz w:val="22"/>
        </w:rPr>
        <w:t xml:space="preserve"> for more information.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