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微软雅黑"/>
          <w:b w:val="0"/>
          <w:i w:val="0"/>
          <w:sz w:val="22"/>
        </w:rPr>
        <w:t>小焦 · 媒体素材包</w:t>
      </w:r>
    </w:p>
    <w:tbl>
      <w:tblPr>
        <w:tblStyle w:val="TableGrid"/>
        <w:tblW w:type="auto" w:w="0"/>
        <w:tblLook w:firstColumn="1" w:firstRow="1" w:lastColumn="0" w:lastRow="0" w:noHBand="0" w:noVBand="1" w:val="04A0"/>
      </w:tblPr>
      <w:tblGrid>
        <w:gridCol w:w="4514"/>
        <w:gridCol w:w="4514"/>
      </w:tblGrid>
      <w:tr>
        <w:tc>
          <w:tcPr>
            <w:tcW w:type="dxa" w:w="4514"/>
            <w:shd w:val="clear" w:fill="E8EDF3"/>
          </w:tcPr>
          <w:p>
            <w:r/>
            <w:r>
              <w:rPr>
                <w:rFonts w:ascii="Calibri" w:hAnsi="Calibri" w:eastAsia="微软雅黑"/>
                <w:b/>
                <w:sz w:val="20"/>
              </w:rPr>
              <w:t>项</w:t>
            </w:r>
          </w:p>
        </w:tc>
        <w:tc>
          <w:tcPr>
            <w:tcW w:type="dxa" w:w="4514"/>
            <w:shd w:val="clear" w:fill="E8EDF3"/>
          </w:tcPr>
          <w:p>
            <w:r/>
            <w:r>
              <w:rPr>
                <w:rFonts w:ascii="Calibri" w:hAnsi="Calibri" w:eastAsia="微软雅黑"/>
                <w:b/>
                <w:sz w:val="20"/>
              </w:rPr>
              <w:t>内容</w:t>
            </w:r>
          </w:p>
        </w:tc>
      </w:tr>
      <w:tr>
        <w:tc>
          <w:tcPr>
            <w:tcW w:type="dxa" w:w="4514"/>
          </w:tcPr>
          <w:p>
            <w:r/>
            <w:r>
              <w:rPr>
                <w:rFonts w:ascii="Calibri" w:hAnsi="Calibri" w:eastAsia="微软雅黑"/>
                <w:sz w:val="20"/>
              </w:rPr>
              <w:t>适用版本</w:t>
            </w:r>
          </w:p>
        </w:tc>
        <w:tc>
          <w:tcPr>
            <w:tcW w:type="dxa" w:w="4514"/>
          </w:tcPr>
          <w:p>
            <w:r/>
            <w:r>
              <w:rPr>
                <w:rFonts w:ascii="Calibri" w:hAnsi="Calibri" w:eastAsia="微软雅黑"/>
                <w:sz w:val="20"/>
              </w:rPr>
              <w:t>v1.0</w:t>
            </w:r>
          </w:p>
        </w:tc>
      </w:tr>
      <w:tr>
        <w:tc>
          <w:tcPr>
            <w:tcW w:type="dxa" w:w="4514"/>
          </w:tcPr>
          <w:p>
            <w:r/>
            <w:r>
              <w:rPr>
                <w:rFonts w:ascii="Calibri" w:hAnsi="Calibri" w:eastAsia="微软雅黑"/>
                <w:sz w:val="20"/>
              </w:rPr>
              <w:t>最后更新</w:t>
            </w:r>
          </w:p>
        </w:tc>
        <w:tc>
          <w:tcPr>
            <w:tcW w:type="dxa" w:w="4514"/>
          </w:tcPr>
          <w:p>
            <w:r/>
            <w:r>
              <w:rPr>
                <w:rFonts w:ascii="Calibri" w:hAnsi="Calibri" w:eastAsia="微软雅黑"/>
                <w:sz w:val="20"/>
              </w:rPr>
              <w:t>2026-09-14</w:t>
            </w:r>
          </w:p>
        </w:tc>
      </w:tr>
      <w:tr>
        <w:tc>
          <w:tcPr>
            <w:tcW w:type="dxa" w:w="4514"/>
          </w:tcPr>
          <w:p>
            <w:r/>
            <w:r>
              <w:rPr>
                <w:rFonts w:ascii="Calibri" w:hAnsi="Calibri" w:eastAsia="微软雅黑"/>
                <w:sz w:val="20"/>
              </w:rPr>
              <w:t>维护者</w:t>
            </w:r>
          </w:p>
        </w:tc>
        <w:tc>
          <w:tcPr>
            <w:tcW w:type="dxa" w:w="4514"/>
          </w:tcPr>
          <w:p>
            <w:r/>
            <w:r>
              <w:rPr>
                <w:rFonts w:ascii="Calibri" w:hAnsi="Calibri" w:eastAsia="微软雅黑"/>
                <w:sz w:val="20"/>
              </w:rPr>
              <w:t>小焦项目</w:t>
            </w:r>
          </w:p>
        </w:tc>
      </w:tr>
      <w:tr>
        <w:tc>
          <w:tcPr>
            <w:tcW w:type="dxa" w:w="4514"/>
          </w:tcPr>
          <w:p>
            <w:r/>
            <w:r>
              <w:rPr>
                <w:rFonts w:ascii="Calibri" w:hAnsi="Calibri" w:eastAsia="微软雅黑"/>
                <w:sz w:val="20"/>
              </w:rPr>
              <w:t>文档状态</w:t>
            </w:r>
          </w:p>
        </w:tc>
        <w:tc>
          <w:tcPr>
            <w:tcW w:type="dxa" w:w="4514"/>
          </w:tcPr>
          <w:p>
            <w:r/>
            <w:r>
              <w:rPr>
                <w:rFonts w:ascii="Calibri" w:hAnsi="Calibri" w:eastAsia="微软雅黑"/>
                <w:sz w:val="20"/>
              </w:rPr>
              <w:t>已发布</w:t>
            </w:r>
          </w:p>
        </w:tc>
      </w:tr>
    </w:tbl>
    <w:p/>
    <w:p>
      <w:r>
        <w:rPr>
          <w:rFonts w:ascii="Calibri" w:hAnsi="Calibri" w:eastAsia="微软雅黑"/>
          <w:b w:val="0"/>
          <w:i w:val="0"/>
          <w:sz w:val="22"/>
        </w:rPr>
        <w:t>本文供媒体、社区与二次创作使用，提供可直接引用的项目介绍、数据与架构图。</w:t>
      </w:r>
      <w:r>
        <w:t xml:space="preserve"> </w:t>
      </w:r>
      <w:r>
        <w:rPr>
          <w:rFonts w:ascii="Calibri" w:hAnsi="Calibri" w:eastAsia="微软雅黑"/>
          <w:b w:val="0"/>
          <w:i w:val="0"/>
          <w:sz w:val="22"/>
        </w:rPr>
        <w:t>凡标注来源的数值均可按标注回溯；来源不在仓库内的少数记录已单独列出并说明。</w:t>
      </w:r>
      <w:r>
        <w:t xml:space="preserve"> </w:t>
      </w:r>
      <w:r>
        <w:rPr>
          <w:rFonts w:ascii="Calibri" w:hAnsi="Calibri" w:eastAsia="微软雅黑"/>
          <w:b w:val="0"/>
          <w:i w:val="0"/>
          <w:sz w:val="22"/>
        </w:rPr>
      </w:r>
      <w:r>
        <w:rPr>
          <w:rFonts w:ascii="Calibri" w:hAnsi="Calibri" w:eastAsia="微软雅黑"/>
          <w:b/>
          <w:i w:val="0"/>
          <w:sz w:val="22"/>
        </w:rPr>
        <w:t>没有来源的数值一律留空，不做估算。</w:t>
      </w:r>
      <w:r>
        <w:rPr>
          <w:rFonts w:ascii="Calibri" w:hAnsi="Calibri" w:eastAsia="微软雅黑"/>
          <w:b w:val="0"/>
          <w:i w:val="0"/>
          <w:sz w:val="22"/>
        </w:rPr>
      </w:r>
    </w:p>
    <w:p>
      <w:r>
        <w:rPr>
          <w:rFonts w:ascii="Calibri" w:hAnsi="Calibri" w:eastAsia="微软雅黑"/>
          <w:b w:val="0"/>
          <w:i w:val="0"/>
          <w:sz w:val="22"/>
        </w:rPr>
      </w:r>
      <w:r>
        <w:rPr>
          <w:rFonts w:ascii="Calibri" w:hAnsi="Calibri" w:eastAsia="微软雅黑"/>
          <w:b/>
          <w:i w:val="0"/>
          <w:sz w:val="22"/>
        </w:rPr>
        <w:t>术语约定</w:t>
      </w:r>
      <w:r>
        <w:rPr>
          <w:rFonts w:ascii="Calibri" w:hAnsi="Calibri" w:eastAsia="微软雅黑"/>
          <w:b w:val="0"/>
          <w:i w:val="0"/>
          <w:sz w:val="22"/>
        </w:rPr>
        <w:t>：</w:t>
      </w:r>
      <w:r>
        <w:rPr>
          <w:rFonts w:ascii="Calibri" w:hAnsi="Calibri" w:eastAsia="微软雅黑"/>
          <w:b/>
          <w:i w:val="0"/>
          <w:sz w:val="22"/>
        </w:rPr>
        <w:t>载体</w:t>
      </w:r>
      <w:r>
        <w:rPr>
          <w:rFonts w:ascii="Calibri" w:hAnsi="Calibri" w:eastAsia="微软雅黑"/>
          <w:b w:val="0"/>
          <w:i w:val="0"/>
          <w:sz w:val="22"/>
        </w:rPr>
        <w:t>指模型之外的全部框架代码；</w:t>
      </w:r>
      <w:r>
        <w:rPr>
          <w:rFonts w:ascii="Calibri" w:hAnsi="Calibri" w:eastAsia="微软雅黑"/>
          <w:b/>
          <w:i w:val="0"/>
          <w:sz w:val="22"/>
        </w:rPr>
        <w:t>火种</w:t>
      </w:r>
      <w:r>
        <w:rPr>
          <w:rFonts w:ascii="Calibri" w:hAnsi="Calibri" w:eastAsia="微软雅黑"/>
          <w:b w:val="0"/>
          <w:i w:val="0"/>
          <w:sz w:val="22"/>
        </w:rPr>
        <w:t>指模型权重及其推理服务；</w:t>
      </w:r>
      <w:r>
        <w:t xml:space="preserve"> </w:t>
      </w:r>
      <w:r>
        <w:rPr>
          <w:rFonts w:ascii="Calibri" w:hAnsi="Calibri" w:eastAsia="微软雅黑"/>
          <w:b w:val="0"/>
          <w:i w:val="0"/>
          <w:sz w:val="22"/>
        </w:rPr>
      </w:r>
      <w:r>
        <w:rPr>
          <w:rFonts w:ascii="Calibri" w:hAnsi="Calibri" w:eastAsia="微软雅黑"/>
          <w:b/>
          <w:i w:val="0"/>
          <w:sz w:val="22"/>
        </w:rPr>
        <w:t>上下文窗口</w:t>
      </w:r>
      <w:r>
        <w:rPr>
          <w:rFonts w:ascii="Calibri" w:hAnsi="Calibri" w:eastAsia="微软雅黑"/>
          <w:b w:val="0"/>
          <w:i w:val="0"/>
          <w:sz w:val="22"/>
        </w:rPr>
        <w:t>指单次请求可容纳的 token 上限，token 是模型处理文本的最小单位。</w:t>
      </w:r>
    </w:p>
    <w:p>
      <w:pPr>
        <w:pBdr>
          <w:bottom w:val="single" w:sz="6" w:color="BBBBBB"/>
        </w:pBdr>
      </w:pPr>
    </w:p>
    <w:p>
      <w:pPr>
        <w:pStyle w:val="Heading2"/>
      </w:pPr>
      <w:r>
        <w:rPr>
          <w:rFonts w:ascii="Calibri" w:hAnsi="Calibri" w:eastAsia="微软雅黑"/>
          <w:b w:val="0"/>
          <w:i w:val="0"/>
          <w:sz w:val="22"/>
        </w:rPr>
        <w:t>1. 一句话介绍</w:t>
      </w:r>
    </w:p>
    <w:p>
      <w:pPr>
        <w:ind w:left="504"/>
        <w:shd w:val="clear" w:fill="F7F7F7"/>
      </w:pPr>
      <w:r>
        <w:rPr>
          <w:rFonts w:ascii="Calibri" w:hAnsi="Calibri" w:eastAsia="微软雅黑"/>
          <w:b w:val="0"/>
          <w:i w:val="0"/>
          <w:sz w:val="22"/>
        </w:rPr>
        <w:t>小焦是以载体优先架构构建的本地 AI 助手，模型可替换，数据不出本地。</w:t>
      </w:r>
    </w:p>
    <w:p>
      <w:r>
        <w:rPr>
          <w:rFonts w:ascii="Calibri" w:hAnsi="Calibri" w:eastAsia="微软雅黑"/>
          <w:b w:val="0"/>
          <w:i w:val="0"/>
          <w:sz w:val="22"/>
        </w:rPr>
        <w:t>以上一句话共 30 字，不计空格与标点，符合不超过 40 字的要求。</w:t>
      </w:r>
    </w:p>
    <w:p>
      <w:pPr>
        <w:pBdr>
          <w:bottom w:val="single" w:sz="6" w:color="BBBBBB"/>
        </w:pBdr>
      </w:pPr>
    </w:p>
    <w:p>
      <w:pPr>
        <w:pStyle w:val="Heading2"/>
      </w:pPr>
      <w:r>
        <w:rPr>
          <w:rFonts w:ascii="Calibri" w:hAnsi="Calibri" w:eastAsia="微软雅黑"/>
          <w:b w:val="0"/>
          <w:i w:val="0"/>
          <w:sz w:val="22"/>
        </w:rPr>
        <w:t>2. 三句话介绍</w:t>
      </w:r>
    </w:p>
    <w:p>
      <w:pPr>
        <w:ind w:left="504"/>
        <w:shd w:val="clear" w:fill="F7F7F7"/>
      </w:pPr>
      <w:r>
        <w:rPr>
          <w:rFonts w:ascii="Calibri" w:hAnsi="Calibri" w:eastAsia="微软雅黑"/>
          <w:b w:val="0"/>
          <w:i w:val="0"/>
          <w:sz w:val="22"/>
        </w:rPr>
        <w:t>小焦是一个本地运行的 AI 助手，把智力与能力的主要来源放在模型之外的框架代码上，</w:t>
      </w:r>
      <w:r>
        <w:t xml:space="preserve"> </w:t>
      </w:r>
      <w:r>
        <w:rPr>
          <w:rFonts w:ascii="Calibri" w:hAnsi="Calibri" w:eastAsia="微软雅黑"/>
          <w:b w:val="0"/>
          <w:i w:val="0"/>
          <w:sz w:val="22"/>
        </w:rPr>
        <w:t>也就是「载体」；模型只负责单次推理，可以随时更换。</w:t>
      </w:r>
      <w:r>
        <w:t xml:space="preserve"> </w:t>
      </w:r>
      <w:r>
        <w:rPr>
          <w:rFonts w:ascii="Calibri" w:hAnsi="Calibri" w:eastAsia="微软雅黑"/>
          <w:b w:val="0"/>
          <w:i w:val="0"/>
          <w:sz w:val="22"/>
        </w:rPr>
        <w:t>载体提供外部向量库记忆、输入切片与输出续写、工具注册与调度、结果校验、</w:t>
      </w:r>
      <w:r>
        <w:t xml:space="preserve"> </w:t>
      </w:r>
      <w:r>
        <w:rPr>
          <w:rFonts w:ascii="Calibri" w:hAnsi="Calibri" w:eastAsia="微软雅黑"/>
          <w:b w:val="0"/>
          <w:i w:val="0"/>
          <w:sz w:val="22"/>
        </w:rPr>
        <w:t>健康监测与人格表达，同一套载体接入不同规模的模型都是同一个助手。</w:t>
      </w:r>
      <w:r>
        <w:t xml:space="preserve"> </w:t>
      </w:r>
      <w:r>
        <w:rPr>
          <w:rFonts w:ascii="Calibri" w:hAnsi="Calibri" w:eastAsia="微软雅黑"/>
          <w:b w:val="0"/>
          <w:i w:val="0"/>
          <w:sz w:val="22"/>
        </w:rPr>
        <w:t>全部数据留在本机，模型、记忆与会话不上传；载体层硬性拦截删除文件的操作。</w:t>
      </w:r>
    </w:p>
    <w:p>
      <w:pPr>
        <w:pBdr>
          <w:bottom w:val="single" w:sz="6" w:color="BBBBBB"/>
        </w:pBdr>
      </w:pPr>
    </w:p>
    <w:p>
      <w:pPr>
        <w:pStyle w:val="Heading2"/>
      </w:pPr>
      <w:r>
        <w:rPr>
          <w:rFonts w:ascii="Calibri" w:hAnsi="Calibri" w:eastAsia="微软雅黑"/>
          <w:b w:val="0"/>
          <w:i w:val="0"/>
          <w:sz w:val="22"/>
        </w:rPr>
        <w:t>3. 一段话介绍</w:t>
      </w:r>
    </w:p>
    <w:p>
      <w:pPr>
        <w:ind w:left="504"/>
        <w:shd w:val="clear" w:fill="F7F7F7"/>
      </w:pPr>
      <w:r>
        <w:rPr>
          <w:rFonts w:ascii="Calibri" w:hAnsi="Calibri" w:eastAsia="微软雅黑"/>
          <w:b w:val="0"/>
          <w:i w:val="0"/>
          <w:sz w:val="22"/>
        </w:rPr>
        <w:t>小焦（XiaoJiao）是一个以「载体优先架构」构建的本地 AI 助手，MIT 许可证开源。</w:t>
      </w:r>
      <w:r>
        <w:t xml:space="preserve"> </w:t>
      </w:r>
      <w:r>
        <w:rPr>
          <w:rFonts w:ascii="Calibri" w:hAnsi="Calibri" w:eastAsia="微软雅黑"/>
          <w:b w:val="0"/>
          <w:i w:val="0"/>
          <w:sz w:val="22"/>
        </w:rPr>
        <w:t>它的基本主张是：</w:t>
      </w:r>
      <w:r>
        <w:rPr>
          <w:rFonts w:ascii="Calibri" w:hAnsi="Calibri" w:eastAsia="微软雅黑"/>
          <w:b/>
          <w:i w:val="0"/>
          <w:sz w:val="22"/>
        </w:rPr>
        <w:t>模型权重只是一个可替换的零件，助手的能力主要来自模型之外的框架代码。</w:t>
      </w:r>
      <w:r>
        <w:rPr>
          <w:rFonts w:ascii="Calibri" w:hAnsi="Calibri" w:eastAsia="微软雅黑"/>
          <w:b w:val="0"/>
          <w:i w:val="0"/>
          <w:sz w:val="22"/>
        </w:rPr>
      </w:r>
    </w:p>
    <w:p>
      <w:r>
        <w:rPr>
          <w:rFonts w:ascii="Calibri" w:hAnsi="Calibri" w:eastAsia="微软雅黑"/>
          <w:b w:val="0"/>
          <w:i w:val="0"/>
          <w:sz w:val="22"/>
        </w:rPr>
        <w:t>载体承担记忆检索、输入切片、输出续写与合并、上下文装配、工具注册与调度、结果校验、</w:t>
      </w:r>
      <w:r>
        <w:t xml:space="preserve"> </w:t>
      </w:r>
      <w:r>
        <w:rPr>
          <w:rFonts w:ascii="Calibri" w:hAnsi="Calibri" w:eastAsia="微软雅黑"/>
          <w:b w:val="0"/>
          <w:i w:val="0"/>
          <w:sz w:val="22"/>
        </w:rPr>
        <w:t>状态管理、健康监测与人格表达；模型只承担单次推理。因此同一套载体接入小参数模型、</w:t>
      </w:r>
      <w:r>
        <w:t xml:space="preserve"> </w:t>
      </w:r>
      <w:r>
        <w:rPr>
          <w:rFonts w:ascii="Calibri" w:hAnsi="Calibri" w:eastAsia="微软雅黑"/>
          <w:b w:val="0"/>
          <w:i w:val="0"/>
          <w:sz w:val="22"/>
        </w:rPr>
        <w:t>中等参数模型或任意 OpenAI 兼容接口，用户侧看到的都是同一个助手，</w:t>
      </w:r>
      <w:r>
        <w:t xml:space="preserve"> </w:t>
      </w:r>
      <w:r>
        <w:rPr>
          <w:rFonts w:ascii="Calibri" w:hAnsi="Calibri" w:eastAsia="微软雅黑"/>
          <w:b w:val="0"/>
          <w:i w:val="0"/>
          <w:sz w:val="22"/>
        </w:rPr>
      </w:r>
      <w:r>
        <w:rPr>
          <w:rFonts w:ascii="Calibri" w:hAnsi="Calibri" w:eastAsia="微软雅黑"/>
          <w:b/>
          <w:i w:val="0"/>
          <w:sz w:val="22"/>
        </w:rPr>
        <w:t>更换模型不会丢失记忆、工具与人格设定</w:t>
      </w:r>
      <w:r>
        <w:rPr>
          <w:rFonts w:ascii="Calibri" w:hAnsi="Calibri" w:eastAsia="微软雅黑"/>
          <w:b w:val="0"/>
          <w:i w:val="0"/>
          <w:sz w:val="22"/>
        </w:rPr>
        <w:t>。</w:t>
      </w:r>
    </w:p>
    <w:p>
      <w:r>
        <w:rPr>
          <w:rFonts w:ascii="Calibri" w:hAnsi="Calibri" w:eastAsia="微软雅黑"/>
          <w:b w:val="0"/>
          <w:i w:val="0"/>
          <w:sz w:val="22"/>
        </w:rPr>
        <w:t>载体侧的</w:t>
      </w:r>
      <w:r>
        <w:rPr>
          <w:rFonts w:ascii="Calibri" w:hAnsi="Calibri" w:eastAsia="微软雅黑"/>
          <w:b/>
          <w:i w:val="0"/>
          <w:sz w:val="22"/>
        </w:rPr>
        <w:t>七项能力</w:t>
      </w:r>
      <w:r>
        <w:rPr>
          <w:rFonts w:ascii="Calibri" w:hAnsi="Calibri" w:eastAsia="微软雅黑"/>
          <w:b w:val="0"/>
          <w:i w:val="0"/>
          <w:sz w:val="22"/>
        </w:rPr>
        <w:t>——记忆、输入、输出、工具、感知、单次装配、上下文——共同保证</w:t>
      </w:r>
      <w:r>
        <w:t xml:space="preserve"> </w:t>
      </w:r>
      <w:r>
        <w:rPr>
          <w:rFonts w:ascii="Calibri" w:hAnsi="Calibri" w:eastAsia="微软雅黑"/>
          <w:b w:val="0"/>
          <w:i w:val="0"/>
          <w:sz w:val="22"/>
        </w:rPr>
        <w:t>用户感知层面不设上限，同时</w:t>
      </w:r>
      <w:r>
        <w:rPr>
          <w:rFonts w:ascii="Calibri" w:hAnsi="Calibri" w:eastAsia="微软雅黑"/>
          <w:b/>
          <w:i w:val="0"/>
          <w:sz w:val="22"/>
        </w:rPr>
        <w:t>如实承认单次请求的 token 数是物理限制</w:t>
      </w:r>
      <w:r>
        <w:rPr>
          <w:rFonts w:ascii="Calibri" w:hAnsi="Calibri" w:eastAsia="微软雅黑"/>
          <w:b w:val="0"/>
          <w:i w:val="0"/>
          <w:sz w:val="22"/>
        </w:rPr>
        <w:t>。</w:t>
      </w:r>
      <w:r>
        <w:t xml:space="preserve"> </w:t>
      </w:r>
      <w:r>
        <w:rPr>
          <w:rFonts w:ascii="Calibri" w:hAnsi="Calibri" w:eastAsia="微软雅黑"/>
          <w:b w:val="0"/>
          <w:i w:val="0"/>
          <w:sz w:val="22"/>
        </w:rPr>
        <w:t>项目全程本地运行，模型、记忆与会话均不离开本机，并在载体层</w:t>
      </w:r>
      <w:r>
        <w:rPr>
          <w:rFonts w:ascii="Calibri" w:hAnsi="Calibri" w:eastAsia="微软雅黑"/>
          <w:b/>
          <w:i w:val="0"/>
          <w:sz w:val="22"/>
        </w:rPr>
        <w:t>硬性拦截删除文件</w:t>
      </w:r>
      <w:r>
        <w:rPr>
          <w:rFonts w:ascii="Calibri" w:hAnsi="Calibri" w:eastAsia="微软雅黑"/>
          <w:b w:val="0"/>
          <w:i w:val="0"/>
          <w:sz w:val="22"/>
        </w:rPr>
        <w:t>的操作。</w:t>
      </w:r>
    </w:p>
    <w:p>
      <w:pPr>
        <w:pBdr>
          <w:bottom w:val="single" w:sz="6" w:color="BBBBBB"/>
        </w:pBdr>
      </w:pPr>
    </w:p>
    <w:p>
      <w:pPr>
        <w:pStyle w:val="Heading2"/>
      </w:pPr>
      <w:r>
        <w:rPr>
          <w:rFonts w:ascii="Calibri" w:hAnsi="Calibri" w:eastAsia="微软雅黑"/>
          <w:b w:val="0"/>
          <w:i w:val="0"/>
          <w:sz w:val="22"/>
        </w:rPr>
        <w:t>4. 关键数据表</w:t>
      </w:r>
    </w:p>
    <w:p>
      <w:r>
        <w:rPr>
          <w:rFonts w:ascii="Calibri" w:hAnsi="Calibri" w:eastAsia="微软雅黑"/>
          <w:b w:val="0"/>
          <w:i w:val="0"/>
          <w:sz w:val="22"/>
        </w:rPr>
      </w:r>
      <w:r>
        <w:rPr>
          <w:rFonts w:ascii="Calibri" w:hAnsi="Calibri" w:eastAsia="微软雅黑"/>
          <w:b/>
          <w:i w:val="0"/>
          <w:sz w:val="22"/>
        </w:rPr>
        <w:t>口径说明</w:t>
      </w:r>
      <w:r>
        <w:rPr>
          <w:rFonts w:ascii="Calibri" w:hAnsi="Calibri" w:eastAsia="微软雅黑"/>
          <w:b w:val="0"/>
          <w:i w:val="0"/>
          <w:sz w:val="22"/>
        </w:rPr>
        <w:t>：</w:t>
      </w:r>
    </w:p>
    <w:p>
      <w:pPr>
        <w:ind w:left="432" w:hanging="259"/>
      </w:pPr>
      <w:r>
        <w:rPr>
          <w:rFonts w:ascii="Calibri" w:hAnsi="Calibri" w:eastAsia="微软雅黑"/>
          <w:b/>
          <w:sz w:val="22"/>
        </w:rPr>
        <w:t xml:space="preserve">1. </w:t>
      </w:r>
      <w:r>
        <w:rPr>
          <w:rFonts w:ascii="Calibri" w:hAnsi="Calibri" w:eastAsia="微软雅黑"/>
          <w:b w:val="0"/>
          <w:i w:val="0"/>
          <w:sz w:val="22"/>
        </w:rPr>
        <w:t>下表全部数值来自本仓库自身的测试脚本、日志或源码，不包含外部基准数据。</w:t>
      </w:r>
      <w:r>
        <w:t xml:space="preserve"> </w:t>
      </w:r>
      <w:r>
        <w:rPr>
          <w:rFonts w:ascii="Calibri" w:hAnsi="Calibri" w:eastAsia="微软雅黑"/>
          <w:b w:val="0"/>
          <w:i w:val="0"/>
          <w:sz w:val="22"/>
        </w:rPr>
        <w:t>若需在报道中引用外部研究，请自行核对原文并标注访问日期。</w:t>
      </w:r>
    </w:p>
    <w:p>
      <w:pPr>
        <w:ind w:left="432" w:hanging="259"/>
      </w:pPr>
      <w:r>
        <w:rPr>
          <w:rFonts w:ascii="Calibri" w:hAnsi="Calibri" w:eastAsia="微软雅黑"/>
          <w:b/>
          <w:sz w:val="22"/>
        </w:rPr>
        <w:t xml:space="preserve">2. </w:t>
      </w:r>
      <w:r>
        <w:rPr>
          <w:rFonts w:ascii="Calibri" w:hAnsi="Calibri" w:eastAsia="微软雅黑"/>
          <w:b w:val="0"/>
          <w:i w:val="0"/>
          <w:sz w:val="22"/>
        </w:rPr>
        <w:t>「状态」一栏用来区分数值的性质，取值为：「实测」指仓库内文档报告了带输出的测量结果；</w:t>
      </w:r>
      <w:r>
        <w:t xml:space="preserve"> </w:t>
      </w:r>
      <w:r>
        <w:rPr>
          <w:rFonts w:ascii="Calibri" w:hAnsi="Calibri" w:eastAsia="微软雅黑"/>
          <w:b w:val="0"/>
          <w:i w:val="0"/>
          <w:sz w:val="22"/>
        </w:rPr>
        <w:t>「来源内声明」指仓库内文件写明了该数值，但对应脚本不输出结果文件，因此没有随仓库发布的运行记录；</w:t>
      </w:r>
      <w:r>
        <w:t xml:space="preserve"> </w:t>
      </w:r>
      <w:r>
        <w:rPr>
          <w:rFonts w:ascii="Calibri" w:hAnsi="Calibri" w:eastAsia="微软雅黑"/>
          <w:b w:val="0"/>
          <w:i w:val="0"/>
          <w:sz w:val="22"/>
        </w:rPr>
        <w:t>「期望值」指测试脚本中写死的预期值，用于核对，本身不是一次运行结果；「无数据」表示留空。</w:t>
      </w:r>
    </w:p>
    <w:p>
      <w:pPr>
        <w:ind w:left="432" w:hanging="259"/>
      </w:pPr>
      <w:r>
        <w:rPr>
          <w:rFonts w:ascii="Calibri" w:hAnsi="Calibri" w:eastAsia="微软雅黑"/>
          <w:b/>
          <w:sz w:val="22"/>
        </w:rPr>
        <w:t xml:space="preserve">3. </w:t>
      </w:r>
      <w:r>
        <w:rPr>
          <w:rFonts w:ascii="Calibri" w:hAnsi="Calibri" w:eastAsia="微软雅黑"/>
          <w:b w:val="0"/>
          <w:i w:val="0"/>
          <w:sz w:val="22"/>
        </w:rPr>
      </w:r>
      <w:r>
        <w:rPr>
          <w:rFonts w:ascii="Calibri" w:hAnsi="Calibri" w:eastAsia="微软雅黑"/>
          <w:b/>
          <w:i w:val="0"/>
          <w:sz w:val="22"/>
        </w:rPr>
        <w:t>可核对性</w:t>
      </w:r>
      <w:r>
        <w:rPr>
          <w:rFonts w:ascii="Calibri" w:hAnsi="Calibri" w:eastAsia="微软雅黑"/>
          <w:b w:val="0"/>
          <w:i w:val="0"/>
          <w:sz w:val="22"/>
        </w:rPr>
        <w:t>：读者能直接打开的只有随仓库发布的文件。下表只列入仓库内可核对的来源；</w:t>
      </w:r>
      <w:r>
        <w:t xml:space="preserve"> </w:t>
      </w:r>
      <w:r>
        <w:rPr>
          <w:rFonts w:ascii="Calibri" w:hAnsi="Calibri" w:eastAsia="微软雅黑"/>
          <w:b w:val="0"/>
          <w:i w:val="0"/>
          <w:sz w:val="22"/>
        </w:rPr>
        <w:t>仅存在于本机运行产物中的实测记录另见 4.2 节，并已标注其不随仓库发布。</w:t>
      </w:r>
    </w:p>
    <w:p>
      <w:pPr>
        <w:pStyle w:val="Heading3"/>
      </w:pPr>
      <w:r>
        <w:rPr>
          <w:rFonts w:ascii="Calibri" w:hAnsi="Calibri" w:eastAsia="微软雅黑"/>
          <w:b w:val="0"/>
          <w:i w:val="0"/>
          <w:sz w:val="22"/>
        </w:rPr>
        <w:t>4.1 仓库内可核对的数据</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fill="E8EDF3"/>
          </w:tcPr>
          <w:p>
            <w:r/>
            <w:r>
              <w:rPr>
                <w:rFonts w:ascii="Calibri" w:hAnsi="Calibri" w:eastAsia="微软雅黑"/>
                <w:b/>
                <w:sz w:val="20"/>
              </w:rPr>
              <w:t>数据项</w:t>
            </w:r>
          </w:p>
        </w:tc>
        <w:tc>
          <w:tcPr>
            <w:tcW w:type="dxa" w:w="2257"/>
            <w:shd w:val="clear" w:fill="E8EDF3"/>
          </w:tcPr>
          <w:p>
            <w:r/>
            <w:r>
              <w:rPr>
                <w:rFonts w:ascii="Calibri" w:hAnsi="Calibri" w:eastAsia="微软雅黑"/>
                <w:b/>
                <w:sz w:val="20"/>
              </w:rPr>
              <w:t>数值</w:t>
            </w:r>
          </w:p>
        </w:tc>
        <w:tc>
          <w:tcPr>
            <w:tcW w:type="dxa" w:w="2257"/>
            <w:shd w:val="clear" w:fill="E8EDF3"/>
          </w:tcPr>
          <w:p>
            <w:r/>
            <w:r>
              <w:rPr>
                <w:rFonts w:ascii="Calibri" w:hAnsi="Calibri" w:eastAsia="微软雅黑"/>
                <w:b/>
                <w:sz w:val="20"/>
              </w:rPr>
              <w:t>来源</w:t>
            </w:r>
          </w:p>
        </w:tc>
        <w:tc>
          <w:tcPr>
            <w:tcW w:type="dxa" w:w="2257"/>
            <w:shd w:val="clear" w:fill="E8EDF3"/>
          </w:tcPr>
          <w:p>
            <w:r/>
            <w:r>
              <w:rPr>
                <w:rFonts w:ascii="Calibri" w:hAnsi="Calibri" w:eastAsia="微软雅黑"/>
                <w:b/>
                <w:sz w:val="20"/>
              </w:rPr>
              <w:t>状态</w:t>
            </w:r>
          </w:p>
        </w:tc>
      </w:tr>
      <w:tr>
        <w:tc>
          <w:tcPr>
            <w:tcW w:type="dxa" w:w="2257"/>
          </w:tcPr>
          <w:p>
            <w:r/>
            <w:r>
              <w:rPr>
                <w:rFonts w:ascii="Calibri" w:hAnsi="Calibri" w:eastAsia="微软雅黑"/>
                <w:sz w:val="20"/>
              </w:rPr>
              <w:t>自动化测试总用例</w:t>
            </w:r>
          </w:p>
        </w:tc>
        <w:tc>
          <w:tcPr>
            <w:tcW w:type="dxa" w:w="2257"/>
          </w:tcPr>
          <w:p>
            <w:r/>
            <w:r>
              <w:rPr>
                <w:rFonts w:ascii="Calibri" w:hAnsi="Calibri" w:eastAsia="微软雅黑"/>
                <w:sz w:val="20"/>
              </w:rPr>
              <w:t>249 条，通过 248 条，通过率 100%，耗时 88.1 秒</w:t>
            </w:r>
          </w:p>
        </w:tc>
        <w:tc>
          <w:tcPr>
            <w:tcW w:type="dxa" w:w="2257"/>
          </w:tcPr>
          <w:p>
            <w:r/>
            <w:r>
              <w:rPr>
                <w:rFonts w:ascii="Calibri" w:hAnsi="Calibri" w:eastAsia="微软雅黑"/>
                <w:sz w:val="20"/>
              </w:rPr>
              <w:t>docs/testing-report.md 第 2 节</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测试套件构成</w:t>
            </w:r>
          </w:p>
        </w:tc>
        <w:tc>
          <w:tcPr>
            <w:tcW w:type="dxa" w:w="2257"/>
          </w:tcPr>
          <w:p>
            <w:r/>
            <w:r>
              <w:rPr>
                <w:rFonts w:ascii="Calibri" w:hAnsi="Calibri" w:eastAsia="微软雅黑"/>
                <w:sz w:val="20"/>
              </w:rPr>
              <w:t>离线单元 92 条 · 应用逻辑 104 条 · 安全 18 条 · 联网 35 条</w:t>
            </w:r>
          </w:p>
        </w:tc>
        <w:tc>
          <w:tcPr>
            <w:tcW w:type="dxa" w:w="2257"/>
          </w:tcPr>
          <w:p>
            <w:r/>
            <w:r>
              <w:rPr>
                <w:rFonts w:ascii="Calibri" w:hAnsi="Calibri" w:eastAsia="微软雅黑"/>
                <w:sz w:val="20"/>
              </w:rPr>
              <w:t>docs/testing-report.md 第 1 节</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实机验收用例</w:t>
            </w:r>
          </w:p>
        </w:tc>
        <w:tc>
          <w:tcPr>
            <w:tcW w:type="dxa" w:w="2257"/>
          </w:tcPr>
          <w:p>
            <w:r/>
            <w:r>
              <w:rPr>
                <w:rFonts w:ascii="Calibri" w:hAnsi="Calibri" w:eastAsia="微软雅黑"/>
                <w:sz w:val="20"/>
              </w:rPr>
              <w:t>36/36 通过</w:t>
            </w:r>
          </w:p>
        </w:tc>
        <w:tc>
          <w:tcPr>
            <w:tcW w:type="dxa" w:w="2257"/>
          </w:tcPr>
          <w:p>
            <w:r/>
            <w:r>
              <w:rPr>
                <w:rFonts w:ascii="Calibri" w:hAnsi="Calibri" w:eastAsia="微软雅黑"/>
                <w:sz w:val="20"/>
              </w:rPr>
              <w:t>docs/testing-report.md 第 2 节（脚本为 tests/stress/live_check.py）</w:t>
            </w:r>
          </w:p>
        </w:tc>
        <w:tc>
          <w:tcPr>
            <w:tcW w:type="dxa" w:w="2257"/>
          </w:tcPr>
          <w:p>
            <w:r/>
            <w:r>
              <w:rPr>
                <w:rFonts w:ascii="Calibri" w:hAnsi="Calibri" w:eastAsia="微软雅黑"/>
                <w:sz w:val="20"/>
              </w:rPr>
              <w:t>来源内声明</w:t>
            </w:r>
          </w:p>
        </w:tc>
      </w:tr>
      <w:tr>
        <w:tc>
          <w:tcPr>
            <w:tcW w:type="dxa" w:w="2257"/>
          </w:tcPr>
          <w:p>
            <w:r/>
            <w:r>
              <w:rPr>
                <w:rFonts w:ascii="Calibri" w:hAnsi="Calibri" w:eastAsia="微软雅黑"/>
                <w:sz w:val="20"/>
              </w:rPr>
              <w:t>本地实测基线汇总</w:t>
            </w:r>
          </w:p>
        </w:tc>
        <w:tc>
          <w:tcPr>
            <w:tcW w:type="dxa" w:w="2257"/>
          </w:tcPr>
          <w:p>
            <w:r/>
            <w:r>
              <w:rPr>
                <w:rFonts w:ascii="Calibri" w:hAnsi="Calibri" w:eastAsia="微软雅黑"/>
                <w:sz w:val="20"/>
              </w:rPr>
              <w:t>离线 214/215（1 项跳过）· 全部 248/249 · 实机验收 36/36 · UI 样式 25/25 · 预设 13/13</w:t>
            </w:r>
          </w:p>
        </w:tc>
        <w:tc>
          <w:tcPr>
            <w:tcW w:type="dxa" w:w="2257"/>
          </w:tcPr>
          <w:p>
            <w:r/>
            <w:r>
              <w:rPr>
                <w:rFonts w:ascii="Calibri" w:hAnsi="Calibri" w:eastAsia="微软雅黑"/>
                <w:sz w:val="20"/>
              </w:rPr>
              <w:t>tests/stress/README.md「本地实测基线」小节</w:t>
            </w:r>
          </w:p>
        </w:tc>
        <w:tc>
          <w:tcPr>
            <w:tcW w:type="dxa" w:w="2257"/>
          </w:tcPr>
          <w:p>
            <w:r/>
            <w:r>
              <w:rPr>
                <w:rFonts w:ascii="Calibri" w:hAnsi="Calibri" w:eastAsia="微软雅黑"/>
                <w:sz w:val="20"/>
              </w:rPr>
              <w:t>来源内声明</w:t>
            </w:r>
          </w:p>
        </w:tc>
      </w:tr>
      <w:tr>
        <w:tc>
          <w:tcPr>
            <w:tcW w:type="dxa" w:w="2257"/>
          </w:tcPr>
          <w:p>
            <w:r/>
            <w:r>
              <w:rPr>
                <w:rFonts w:ascii="Calibri" w:hAnsi="Calibri" w:eastAsia="微软雅黑"/>
                <w:sz w:val="20"/>
              </w:rPr>
              <w:t>界面样式检查</w:t>
            </w:r>
          </w:p>
        </w:tc>
        <w:tc>
          <w:tcPr>
            <w:tcW w:type="dxa" w:w="2257"/>
          </w:tcPr>
          <w:p>
            <w:r/>
            <w:r>
              <w:rPr>
                <w:rFonts w:ascii="Calibri" w:hAnsi="Calibri" w:eastAsia="微软雅黑"/>
                <w:sz w:val="20"/>
              </w:rPr>
              <w:t>25/25 通过</w:t>
            </w:r>
          </w:p>
        </w:tc>
        <w:tc>
          <w:tcPr>
            <w:tcW w:type="dxa" w:w="2257"/>
          </w:tcPr>
          <w:p>
            <w:r/>
            <w:r>
              <w:rPr>
                <w:rFonts w:ascii="Calibri" w:hAnsi="Calibri" w:eastAsia="微软雅黑"/>
                <w:sz w:val="20"/>
              </w:rPr>
              <w:t>docs/testing-report.md 第 2 节</w:t>
            </w:r>
          </w:p>
        </w:tc>
        <w:tc>
          <w:tcPr>
            <w:tcW w:type="dxa" w:w="2257"/>
          </w:tcPr>
          <w:p>
            <w:r/>
            <w:r>
              <w:rPr>
                <w:rFonts w:ascii="Calibri" w:hAnsi="Calibri" w:eastAsia="微软雅黑"/>
                <w:sz w:val="20"/>
              </w:rPr>
              <w:t>来源内声明</w:t>
            </w:r>
          </w:p>
        </w:tc>
      </w:tr>
      <w:tr>
        <w:tc>
          <w:tcPr>
            <w:tcW w:type="dxa" w:w="2257"/>
          </w:tcPr>
          <w:p>
            <w:r/>
            <w:r>
              <w:rPr>
                <w:rFonts w:ascii="Calibri" w:hAnsi="Calibri" w:eastAsia="微软雅黑"/>
                <w:sz w:val="20"/>
              </w:rPr>
              <w:t>预设生效检查</w:t>
            </w:r>
          </w:p>
        </w:tc>
        <w:tc>
          <w:tcPr>
            <w:tcW w:type="dxa" w:w="2257"/>
          </w:tcPr>
          <w:p>
            <w:r/>
            <w:r>
              <w:rPr>
                <w:rFonts w:ascii="Calibri" w:hAnsi="Calibri" w:eastAsia="微软雅黑"/>
                <w:sz w:val="20"/>
              </w:rPr>
              <w:t>13/13 通过</w:t>
            </w:r>
          </w:p>
        </w:tc>
        <w:tc>
          <w:tcPr>
            <w:tcW w:type="dxa" w:w="2257"/>
          </w:tcPr>
          <w:p>
            <w:r/>
            <w:r>
              <w:rPr>
                <w:rFonts w:ascii="Calibri" w:hAnsi="Calibri" w:eastAsia="微软雅黑"/>
                <w:sz w:val="20"/>
              </w:rPr>
              <w:t>docs/testing-report.md 第 2 节</w:t>
            </w:r>
          </w:p>
        </w:tc>
        <w:tc>
          <w:tcPr>
            <w:tcW w:type="dxa" w:w="2257"/>
          </w:tcPr>
          <w:p>
            <w:r/>
            <w:r>
              <w:rPr>
                <w:rFonts w:ascii="Calibri" w:hAnsi="Calibri" w:eastAsia="微软雅黑"/>
                <w:sz w:val="20"/>
              </w:rPr>
              <w:t>来源内声明</w:t>
            </w:r>
          </w:p>
        </w:tc>
      </w:tr>
      <w:tr>
        <w:tc>
          <w:tcPr>
            <w:tcW w:type="dxa" w:w="2257"/>
          </w:tcPr>
          <w:p>
            <w:r/>
            <w:r>
              <w:rPr>
                <w:rFonts w:ascii="Calibri" w:hAnsi="Calibri" w:eastAsia="微软雅黑"/>
                <w:sz w:val="20"/>
              </w:rPr>
              <w:t>工具数量</w:t>
            </w:r>
          </w:p>
        </w:tc>
        <w:tc>
          <w:tcPr>
            <w:tcW w:type="dxa" w:w="2257"/>
          </w:tcPr>
          <w:p>
            <w:r/>
            <w:r>
              <w:rPr>
                <w:rFonts w:ascii="Calibri" w:hAnsi="Calibri" w:eastAsia="微软雅黑"/>
                <w:sz w:val="20"/>
              </w:rPr>
              <w:t>77 个</w:t>
            </w:r>
          </w:p>
        </w:tc>
        <w:tc>
          <w:tcPr>
            <w:tcW w:type="dxa" w:w="2257"/>
          </w:tcPr>
          <w:p>
            <w:r/>
            <w:r>
              <w:rPr>
                <w:rFonts w:ascii="Calibri" w:hAnsi="Calibri" w:eastAsia="微软雅黑"/>
                <w:sz w:val="20"/>
              </w:rPr>
              <w:t>docs/six-infinity.md 第 7.1 节（由 tools/check_prompt_size.py 输出）</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单次请求可用上下文上限</w:t>
            </w:r>
          </w:p>
        </w:tc>
        <w:tc>
          <w:tcPr>
            <w:tcW w:type="dxa" w:w="2257"/>
          </w:tcPr>
          <w:p>
            <w:r/>
            <w:r>
              <w:rPr>
                <w:rFonts w:ascii="Calibri" w:hAnsi="Calibri" w:eastAsia="微软雅黑"/>
                <w:sz w:val="20"/>
              </w:rPr>
              <w:t>19224 token</w:t>
            </w:r>
          </w:p>
        </w:tc>
        <w:tc>
          <w:tcPr>
            <w:tcW w:type="dxa" w:w="2257"/>
          </w:tcPr>
          <w:p>
            <w:r/>
            <w:r>
              <w:rPr>
                <w:rFonts w:ascii="Calibri" w:hAnsi="Calibri" w:eastAsia="微软雅黑"/>
                <w:sz w:val="20"/>
              </w:rPr>
              <w:t>docs/six-infinity.md 第 7.1 节</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全部工具清单占用</w:t>
            </w:r>
          </w:p>
        </w:tc>
        <w:tc>
          <w:tcPr>
            <w:tcW w:type="dxa" w:w="2257"/>
          </w:tcPr>
          <w:p>
            <w:r/>
            <w:r>
              <w:rPr>
                <w:rFonts w:ascii="Calibri" w:hAnsi="Calibri" w:eastAsia="微软雅黑"/>
                <w:sz w:val="20"/>
              </w:rPr>
              <w:t>13891 token，占上限 72%</w:t>
            </w:r>
          </w:p>
        </w:tc>
        <w:tc>
          <w:tcPr>
            <w:tcW w:type="dxa" w:w="2257"/>
          </w:tcPr>
          <w:p>
            <w:r/>
            <w:r>
              <w:rPr>
                <w:rFonts w:ascii="Calibri" w:hAnsi="Calibri" w:eastAsia="微软雅黑"/>
                <w:sz w:val="20"/>
              </w:rPr>
              <w:t>docs/six-infinity.md 第 7.1 节</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闲聊一轮的固定开销</w:t>
            </w:r>
          </w:p>
        </w:tc>
        <w:tc>
          <w:tcPr>
            <w:tcW w:type="dxa" w:w="2257"/>
          </w:tcPr>
          <w:p>
            <w:r/>
            <w:r>
              <w:rPr>
                <w:rFonts w:ascii="Calibri" w:hAnsi="Calibri" w:eastAsia="微软雅黑"/>
                <w:sz w:val="20"/>
              </w:rPr>
              <w:t>657 token，占上限 3%</w:t>
            </w:r>
          </w:p>
        </w:tc>
        <w:tc>
          <w:tcPr>
            <w:tcW w:type="dxa" w:w="2257"/>
          </w:tcPr>
          <w:p>
            <w:r/>
            <w:r>
              <w:rPr>
                <w:rFonts w:ascii="Calibri" w:hAnsi="Calibri" w:eastAsia="微软雅黑"/>
                <w:sz w:val="20"/>
              </w:rPr>
              <w:t>docs/six-infinity.md 第 7.1 节</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记忆检索命中率</w:t>
            </w:r>
          </w:p>
        </w:tc>
        <w:tc>
          <w:tcPr>
            <w:tcW w:type="dxa" w:w="2257"/>
          </w:tcPr>
          <w:p>
            <w:r/>
            <w:r>
              <w:rPr>
                <w:rFonts w:ascii="Calibri" w:hAnsi="Calibri" w:eastAsia="微软雅黑"/>
                <w:sz w:val="20"/>
              </w:rPr>
              <w:t>5/5，即 100%；验收要求不低于 80%</w:t>
            </w:r>
          </w:p>
        </w:tc>
        <w:tc>
          <w:tcPr>
            <w:tcW w:type="dxa" w:w="2257"/>
          </w:tcPr>
          <w:p>
            <w:r/>
            <w:r>
              <w:rPr>
                <w:rFonts w:ascii="Calibri" w:hAnsi="Calibri" w:eastAsia="微软雅黑"/>
                <w:sz w:val="20"/>
              </w:rPr>
              <w:t>docs/six-infinity.md 第 7.1 节（脚本为 tools/test_memory_recall.py）</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记忆检索延迟</w:t>
            </w:r>
          </w:p>
        </w:tc>
        <w:tc>
          <w:tcPr>
            <w:tcW w:type="dxa" w:w="2257"/>
          </w:tcPr>
          <w:p>
            <w:r/>
            <w:r>
              <w:rPr>
                <w:rFonts w:ascii="Calibri" w:hAnsi="Calibri" w:eastAsia="微软雅黑"/>
                <w:sz w:val="20"/>
              </w:rPr>
              <w:t>稳定态平均 4.5ms；复跑为平均 2.8 至 3.3ms、最大 5.0ms。该数值只覆盖向量检索这一段，不含载体二次判断（精排）的耗时</w:t>
            </w:r>
          </w:p>
        </w:tc>
        <w:tc>
          <w:tcPr>
            <w:tcW w:type="dxa" w:w="2257"/>
          </w:tcPr>
          <w:p>
            <w:r/>
            <w:r>
              <w:rPr>
                <w:rFonts w:ascii="Calibri" w:hAnsi="Calibri" w:eastAsia="微软雅黑"/>
                <w:sz w:val="20"/>
              </w:rPr>
              <w:t>docs/six-infinity.md 第 7.1 节</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记忆向量库规模</w:t>
            </w:r>
          </w:p>
        </w:tc>
        <w:tc>
          <w:tcPr>
            <w:tcW w:type="dxa" w:w="2257"/>
          </w:tcPr>
          <w:p>
            <w:r/>
            <w:r>
              <w:rPr>
                <w:rFonts w:ascii="Calibri" w:hAnsi="Calibri" w:eastAsia="微软雅黑"/>
                <w:sz w:val="20"/>
              </w:rPr>
              <w:t>1002 条，且 1002/1002 条完成向量空间迁移</w:t>
            </w:r>
          </w:p>
        </w:tc>
        <w:tc>
          <w:tcPr>
            <w:tcW w:type="dxa" w:w="2257"/>
          </w:tcPr>
          <w:p>
            <w:r/>
            <w:r>
              <w:rPr>
                <w:rFonts w:ascii="Calibri" w:hAnsi="Calibri" w:eastAsia="微软雅黑"/>
                <w:sz w:val="20"/>
              </w:rPr>
              <w:t>docs/design-philosophy.md 第 19 节</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长文续写</w:t>
            </w:r>
          </w:p>
        </w:tc>
        <w:tc>
          <w:tcPr>
            <w:tcW w:type="dxa" w:w="2257"/>
          </w:tcPr>
          <w:p>
            <w:r/>
            <w:r>
              <w:rPr>
                <w:rFonts w:ascii="Calibri" w:hAnsi="Calibri" w:eastAsia="微软雅黑"/>
                <w:sz w:val="20"/>
              </w:rPr>
              <w:t>目标 3000 字，实得 3507 字，耗时 46.5 秒</w:t>
            </w:r>
          </w:p>
        </w:tc>
        <w:tc>
          <w:tcPr>
            <w:tcW w:type="dxa" w:w="2257"/>
          </w:tcPr>
          <w:p>
            <w:r/>
            <w:r>
              <w:rPr>
                <w:rFonts w:ascii="Calibri" w:hAnsi="Calibri" w:eastAsia="微软雅黑"/>
                <w:sz w:val="20"/>
              </w:rPr>
              <w:t>docs/six-infinity.md 第 7.1 节（日志 logs/_step3_run.log）</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超长输入切片</w:t>
            </w:r>
          </w:p>
        </w:tc>
        <w:tc>
          <w:tcPr>
            <w:tcW w:type="dxa" w:w="2257"/>
          </w:tcPr>
          <w:p>
            <w:r/>
            <w:r>
              <w:rPr>
                <w:rFonts w:ascii="Calibri" w:hAnsi="Calibri" w:eastAsia="微软雅黑"/>
                <w:sz w:val="20"/>
              </w:rPr>
              <w:t>17326 字、22778 token 的文档切成 5 片，输出 923 字摘要，耗时 16.4 秒</w:t>
            </w:r>
          </w:p>
        </w:tc>
        <w:tc>
          <w:tcPr>
            <w:tcW w:type="dxa" w:w="2257"/>
          </w:tcPr>
          <w:p>
            <w:r/>
            <w:r>
              <w:rPr>
                <w:rFonts w:ascii="Calibri" w:hAnsi="Calibri" w:eastAsia="微软雅黑"/>
                <w:sz w:val="20"/>
              </w:rPr>
              <w:t>docs/six-infinity.md 第 7.1 节（日志 logs/xiaojiao.log）</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输入切片每片 token 观测值</w:t>
            </w:r>
          </w:p>
        </w:tc>
        <w:tc>
          <w:tcPr>
            <w:tcW w:type="dxa" w:w="2257"/>
          </w:tcPr>
          <w:p>
            <w:r/>
            <w:r>
              <w:rPr>
                <w:rFonts w:ascii="Calibri" w:hAnsi="Calibri" w:eastAsia="微软雅黑"/>
                <w:sz w:val="20"/>
              </w:rPr>
              <w:t>两种规模下观测最大值为 4930 与 4909（设计判据为每片不超过 5000 token）</w:t>
            </w:r>
          </w:p>
        </w:tc>
        <w:tc>
          <w:tcPr>
            <w:tcW w:type="dxa" w:w="2257"/>
          </w:tcPr>
          <w:p>
            <w:r/>
            <w:r>
              <w:rPr>
                <w:rFonts w:ascii="Calibri" w:hAnsi="Calibri" w:eastAsia="微软雅黑"/>
                <w:sz w:val="20"/>
              </w:rPr>
              <w:t>docs/six-infinity.md 第 7.1 节</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十万字级文档切片</w:t>
            </w:r>
          </w:p>
        </w:tc>
        <w:tc>
          <w:tcPr>
            <w:tcW w:type="dxa" w:w="2257"/>
          </w:tcPr>
          <w:p>
            <w:r/>
            <w:r>
              <w:rPr>
                <w:rFonts w:ascii="Calibri" w:hAnsi="Calibri" w:eastAsia="微软雅黑"/>
                <w:sz w:val="20"/>
              </w:rPr>
              <w:t>66907 字、86485 token，切成 18 片</w:t>
            </w:r>
          </w:p>
        </w:tc>
        <w:tc>
          <w:tcPr>
            <w:tcW w:type="dxa" w:w="2257"/>
          </w:tcPr>
          <w:p>
            <w:r/>
            <w:r>
              <w:rPr>
                <w:rFonts w:ascii="Calibri" w:hAnsi="Calibri" w:eastAsia="微软雅黑"/>
                <w:sz w:val="20"/>
              </w:rPr>
              <w:t>docs/six-infinity.md 第 7.1 节</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向量区分度（同一段文本相差 1 个字）</w:t>
            </w:r>
          </w:p>
        </w:tc>
        <w:tc>
          <w:tcPr>
            <w:tcW w:type="dxa" w:w="2257"/>
          </w:tcPr>
          <w:p>
            <w:r/>
            <w:r>
              <w:rPr>
                <w:rFonts w:ascii="Calibri" w:hAnsi="Calibri" w:eastAsia="微软雅黑"/>
                <w:sz w:val="20"/>
              </w:rPr>
              <w:t>3 字 0.8663 · 10 字 0.9554 · 50 字 0.9885 · 500 字 0.9995</w:t>
            </w:r>
          </w:p>
        </w:tc>
        <w:tc>
          <w:tcPr>
            <w:tcW w:type="dxa" w:w="2257"/>
          </w:tcPr>
          <w:p>
            <w:r/>
            <w:r>
              <w:rPr>
                <w:rFonts w:ascii="Calibri" w:hAnsi="Calibri" w:eastAsia="微软雅黑"/>
                <w:sz w:val="20"/>
              </w:rPr>
              <w:t>README.md「已知限制」小节（脚本为 tools/test_embedder_long.py）</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近义对与反义对的余弦</w:t>
            </w:r>
          </w:p>
        </w:tc>
        <w:tc>
          <w:tcPr>
            <w:tcW w:type="dxa" w:w="2257"/>
          </w:tcPr>
          <w:p>
            <w:r/>
            <w:r>
              <w:rPr>
                <w:rFonts w:ascii="Calibri" w:hAnsi="Calibri" w:eastAsia="微软雅黑"/>
                <w:sz w:val="20"/>
              </w:rPr>
              <w:t>近义对 0.814 · 反义对 0.904</w:t>
            </w:r>
          </w:p>
        </w:tc>
        <w:tc>
          <w:tcPr>
            <w:tcW w:type="dxa" w:w="2257"/>
          </w:tcPr>
          <w:p>
            <w:r/>
            <w:r>
              <w:rPr>
                <w:rFonts w:ascii="Calibri" w:hAnsi="Calibri" w:eastAsia="微软雅黑"/>
                <w:sz w:val="20"/>
              </w:rPr>
              <w:t>README.md「已知限制」小节</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健康监测症状类别</w:t>
            </w:r>
          </w:p>
        </w:tc>
        <w:tc>
          <w:tcPr>
            <w:tcW w:type="dxa" w:w="2257"/>
          </w:tcPr>
          <w:p>
            <w:r/>
            <w:r>
              <w:rPr>
                <w:rFonts w:ascii="Calibri" w:hAnsi="Calibri" w:eastAsia="微软雅黑"/>
                <w:sz w:val="20"/>
              </w:rPr>
              <w:t>18 类，构成为语言 4 · 逻辑 4 · 情绪 3 · 行为 4 · 生理 3</w:t>
            </w:r>
          </w:p>
        </w:tc>
        <w:tc>
          <w:tcPr>
            <w:tcW w:type="dxa" w:w="2257"/>
          </w:tcPr>
          <w:p>
            <w:r/>
            <w:r>
              <w:rPr>
                <w:rFonts w:ascii="Calibri" w:hAnsi="Calibri" w:eastAsia="微软雅黑"/>
                <w:sz w:val="20"/>
              </w:rPr>
              <w:t>core/health/monitor.py 第 23 至 30 行；逐类触发验证见 tools/test_health.py</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服务端请求伪造一类内网探测的拦截</w:t>
            </w:r>
          </w:p>
        </w:tc>
        <w:tc>
          <w:tcPr>
            <w:tcW w:type="dxa" w:w="2257"/>
          </w:tcPr>
          <w:p>
            <w:r/>
            <w:r>
              <w:rPr>
                <w:rFonts w:ascii="Calibri" w:hAnsi="Calibri" w:eastAsia="微软雅黑"/>
                <w:sz w:val="20"/>
              </w:rPr>
              <w:t>21 种内网、危险与数值型写法全部拦截</w:t>
            </w:r>
          </w:p>
        </w:tc>
        <w:tc>
          <w:tcPr>
            <w:tcW w:type="dxa" w:w="2257"/>
          </w:tcPr>
          <w:p>
            <w:r/>
            <w:r>
              <w:rPr>
                <w:rFonts w:ascii="Calibri" w:hAnsi="Calibri" w:eastAsia="微软雅黑"/>
                <w:sz w:val="20"/>
              </w:rPr>
              <w:t>docs/testing-report.md 第 2 节</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连续调用 20 次的内存净增</w:t>
            </w:r>
          </w:p>
        </w:tc>
        <w:tc>
          <w:tcPr>
            <w:tcW w:type="dxa" w:w="2257"/>
          </w:tcPr>
          <w:p>
            <w:r/>
            <w:r>
              <w:rPr>
                <w:rFonts w:ascii="Calibri" w:hAnsi="Calibri" w:eastAsia="微软雅黑"/>
                <w:sz w:val="20"/>
              </w:rPr>
              <w:t>0.10MB</w:t>
            </w:r>
          </w:p>
        </w:tc>
        <w:tc>
          <w:tcPr>
            <w:tcW w:type="dxa" w:w="2257"/>
          </w:tcPr>
          <w:p>
            <w:r/>
            <w:r>
              <w:rPr>
                <w:rFonts w:ascii="Calibri" w:hAnsi="Calibri" w:eastAsia="微软雅黑"/>
                <w:sz w:val="20"/>
              </w:rPr>
              <w:t>docs/testing-report.md 第 2 节</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熔断与自愈</w:t>
            </w:r>
          </w:p>
        </w:tc>
        <w:tc>
          <w:tcPr>
            <w:tcW w:type="dxa" w:w="2257"/>
          </w:tcPr>
          <w:p>
            <w:r/>
            <w:r>
              <w:rPr>
                <w:rFonts w:ascii="Calibri" w:hAnsi="Calibri" w:eastAsia="微软雅黑"/>
                <w:sz w:val="20"/>
              </w:rPr>
              <w:t>连续失败 3 次触发熔断，32 秒后自动恢复</w:t>
            </w:r>
          </w:p>
        </w:tc>
        <w:tc>
          <w:tcPr>
            <w:tcW w:type="dxa" w:w="2257"/>
          </w:tcPr>
          <w:p>
            <w:r/>
            <w:r>
              <w:rPr>
                <w:rFonts w:ascii="Calibri" w:hAnsi="Calibri" w:eastAsia="微软雅黑"/>
                <w:sz w:val="20"/>
              </w:rPr>
              <w:t>docs/testing-report.md 第 2 节</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批量抓取的并发提速</w:t>
            </w:r>
          </w:p>
        </w:tc>
        <w:tc>
          <w:tcPr>
            <w:tcW w:type="dxa" w:w="2257"/>
          </w:tcPr>
          <w:p>
            <w:r/>
            <w:r>
              <w:rPr>
                <w:rFonts w:ascii="Calibri" w:hAnsi="Calibri" w:eastAsia="微软雅黑"/>
                <w:sz w:val="20"/>
              </w:rPr>
              <w:t>3 个域名由 6.20 秒降至 0.92 秒</w:t>
            </w:r>
          </w:p>
        </w:tc>
        <w:tc>
          <w:tcPr>
            <w:tcW w:type="dxa" w:w="2257"/>
          </w:tcPr>
          <w:p>
            <w:r/>
            <w:r>
              <w:rPr>
                <w:rFonts w:ascii="Calibri" w:hAnsi="Calibri" w:eastAsia="微软雅黑"/>
                <w:sz w:val="20"/>
              </w:rPr>
              <w:t>docs/testing-report.md 第 2 节</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模块自测通过数</w:t>
            </w:r>
          </w:p>
        </w:tc>
        <w:tc>
          <w:tcPr>
            <w:tcW w:type="dxa" w:w="2257"/>
          </w:tcPr>
          <w:p>
            <w:r/>
            <w:r>
              <w:rPr>
                <w:rFonts w:ascii="Calibri" w:hAnsi="Calibri" w:eastAsia="微软雅黑"/>
                <w:sz w:val="20"/>
              </w:rPr>
              <w:t>极限补刀 195/195 · 元认知 143/143 · 协同网络 44/44</w:t>
            </w:r>
          </w:p>
        </w:tc>
        <w:tc>
          <w:tcPr>
            <w:tcW w:type="dxa" w:w="2257"/>
          </w:tcPr>
          <w:p>
            <w:r/>
            <w:r>
              <w:rPr>
                <w:rFonts w:ascii="Calibri" w:hAnsi="Calibri" w:eastAsia="微软雅黑"/>
                <w:sz w:val="20"/>
              </w:rPr>
              <w:t>tools/test_module_integration.py 第 5 至 6 行</w:t>
            </w:r>
          </w:p>
        </w:tc>
        <w:tc>
          <w:tcPr>
            <w:tcW w:type="dxa" w:w="2257"/>
          </w:tcPr>
          <w:p>
            <w:r/>
            <w:r>
              <w:rPr>
                <w:rFonts w:ascii="Calibri" w:hAnsi="Calibri" w:eastAsia="微软雅黑"/>
                <w:sz w:val="20"/>
              </w:rPr>
              <w:t>来源内声明</w:t>
            </w:r>
          </w:p>
        </w:tc>
      </w:tr>
      <w:tr>
        <w:tc>
          <w:tcPr>
            <w:tcW w:type="dxa" w:w="2257"/>
          </w:tcPr>
          <w:p>
            <w:r/>
            <w:r>
              <w:rPr>
                <w:rFonts w:ascii="Calibri" w:hAnsi="Calibri" w:eastAsia="微软雅黑"/>
                <w:sz w:val="20"/>
              </w:rPr>
              <w:t>记忆深度模块自测</w:t>
            </w:r>
          </w:p>
        </w:tc>
        <w:tc>
          <w:tcPr>
            <w:tcW w:type="dxa" w:w="2257"/>
          </w:tcPr>
          <w:p>
            <w:r/>
            <w:r>
              <w:rPr>
                <w:rFonts w:ascii="Calibri" w:hAnsi="Calibri" w:eastAsia="微软雅黑"/>
                <w:sz w:val="20"/>
              </w:rPr>
              <w:t>73/73</w:t>
            </w:r>
          </w:p>
        </w:tc>
        <w:tc>
          <w:tcPr>
            <w:tcW w:type="dxa" w:w="2257"/>
          </w:tcPr>
          <w:p>
            <w:r/>
            <w:r>
              <w:rPr>
                <w:rFonts w:ascii="Calibri" w:hAnsi="Calibri" w:eastAsia="微软雅黑"/>
                <w:sz w:val="20"/>
              </w:rPr>
              <w:t>tools/test_memory_depth.py，核对清单见 tools/test_fresh_clone.py 第 247 行</w:t>
            </w:r>
          </w:p>
        </w:tc>
        <w:tc>
          <w:tcPr>
            <w:tcW w:type="dxa" w:w="2257"/>
          </w:tcPr>
          <w:p>
            <w:r/>
            <w:r>
              <w:rPr>
                <w:rFonts w:ascii="Calibri" w:hAnsi="Calibri" w:eastAsia="微软雅黑"/>
                <w:sz w:val="20"/>
              </w:rPr>
              <w:t>期望值</w:t>
            </w:r>
          </w:p>
        </w:tc>
      </w:tr>
      <w:tr>
        <w:tc>
          <w:tcPr>
            <w:tcW w:type="dxa" w:w="2257"/>
          </w:tcPr>
          <w:p>
            <w:r/>
            <w:r>
              <w:rPr>
                <w:rFonts w:ascii="Calibri" w:hAnsi="Calibri" w:eastAsia="微软雅黑"/>
                <w:sz w:val="20"/>
              </w:rPr>
              <w:t>人格层模块自测</w:t>
            </w:r>
          </w:p>
        </w:tc>
        <w:tc>
          <w:tcPr>
            <w:tcW w:type="dxa" w:w="2257"/>
          </w:tcPr>
          <w:p>
            <w:r/>
            <w:r>
              <w:rPr>
                <w:rFonts w:ascii="Calibri" w:hAnsi="Calibri" w:eastAsia="微软雅黑"/>
                <w:sz w:val="20"/>
              </w:rPr>
              <w:t>58/58</w:t>
            </w:r>
          </w:p>
        </w:tc>
        <w:tc>
          <w:tcPr>
            <w:tcW w:type="dxa" w:w="2257"/>
          </w:tcPr>
          <w:p>
            <w:r/>
            <w:r>
              <w:rPr>
                <w:rFonts w:ascii="Calibri" w:hAnsi="Calibri" w:eastAsia="微软雅黑"/>
                <w:sz w:val="20"/>
              </w:rPr>
              <w:t>tools/test_persona.py，核对清单见 tools/test_fresh_clone.py 第 248 行</w:t>
            </w:r>
          </w:p>
        </w:tc>
        <w:tc>
          <w:tcPr>
            <w:tcW w:type="dxa" w:w="2257"/>
          </w:tcPr>
          <w:p>
            <w:r/>
            <w:r>
              <w:rPr>
                <w:rFonts w:ascii="Calibri" w:hAnsi="Calibri" w:eastAsia="微软雅黑"/>
                <w:sz w:val="20"/>
              </w:rPr>
              <w:t>期望值</w:t>
            </w:r>
          </w:p>
        </w:tc>
      </w:tr>
      <w:tr>
        <w:tc>
          <w:tcPr>
            <w:tcW w:type="dxa" w:w="2257"/>
          </w:tcPr>
          <w:p>
            <w:r/>
            <w:r>
              <w:rPr>
                <w:rFonts w:ascii="Calibri" w:hAnsi="Calibri" w:eastAsia="微软雅黑"/>
                <w:sz w:val="20"/>
              </w:rPr>
              <w:t>十项核心智力自测</w:t>
            </w:r>
          </w:p>
        </w:tc>
        <w:tc>
          <w:tcPr>
            <w:tcW w:type="dxa" w:w="2257"/>
          </w:tcPr>
          <w:p>
            <w:r/>
            <w:r>
              <w:rPr>
                <w:rFonts w:ascii="Calibri" w:hAnsi="Calibri" w:eastAsia="微软雅黑"/>
                <w:sz w:val="20"/>
              </w:rPr>
              <w:t>77/77</w:t>
            </w:r>
          </w:p>
        </w:tc>
        <w:tc>
          <w:tcPr>
            <w:tcW w:type="dxa" w:w="2257"/>
          </w:tcPr>
          <w:p>
            <w:r/>
            <w:r>
              <w:rPr>
                <w:rFonts w:ascii="Calibri" w:hAnsi="Calibri" w:eastAsia="微软雅黑"/>
                <w:sz w:val="20"/>
              </w:rPr>
              <w:t>tools/test_mind.py，核对清单见 tools/test_fresh_clone.py 第 252 行</w:t>
            </w:r>
          </w:p>
        </w:tc>
        <w:tc>
          <w:tcPr>
            <w:tcW w:type="dxa" w:w="2257"/>
          </w:tcPr>
          <w:p>
            <w:r/>
            <w:r>
              <w:rPr>
                <w:rFonts w:ascii="Calibri" w:hAnsi="Calibri" w:eastAsia="微软雅黑"/>
                <w:sz w:val="20"/>
              </w:rPr>
              <w:t>期望值</w:t>
            </w:r>
          </w:p>
        </w:tc>
      </w:tr>
      <w:tr>
        <w:tc>
          <w:tcPr>
            <w:tcW w:type="dxa" w:w="2257"/>
          </w:tcPr>
          <w:p>
            <w:r/>
            <w:r>
              <w:rPr>
                <w:rFonts w:ascii="Calibri" w:hAnsi="Calibri" w:eastAsia="微软雅黑"/>
                <w:sz w:val="20"/>
              </w:rPr>
              <w:t>上下文融合（回指消解）自测</w:t>
            </w:r>
          </w:p>
        </w:tc>
        <w:tc>
          <w:tcPr>
            <w:tcW w:type="dxa" w:w="2257"/>
          </w:tcPr>
          <w:p>
            <w:r/>
            <w:r>
              <w:rPr>
                <w:rFonts w:ascii="Calibri" w:hAnsi="Calibri" w:eastAsia="微软雅黑"/>
                <w:sz w:val="20"/>
              </w:rPr>
              <w:t>91/91</w:t>
            </w:r>
          </w:p>
        </w:tc>
        <w:tc>
          <w:tcPr>
            <w:tcW w:type="dxa" w:w="2257"/>
          </w:tcPr>
          <w:p>
            <w:r/>
            <w:r>
              <w:rPr>
                <w:rFonts w:ascii="Calibri" w:hAnsi="Calibri" w:eastAsia="微软雅黑"/>
                <w:sz w:val="20"/>
              </w:rPr>
              <w:t>docs/design-philosophy.md 第 20 节（脚本为 tools/test_context_merge.py）</w:t>
            </w:r>
          </w:p>
        </w:tc>
        <w:tc>
          <w:tcPr>
            <w:tcW w:type="dxa" w:w="2257"/>
          </w:tcPr>
          <w:p>
            <w:r/>
            <w:r>
              <w:rPr>
                <w:rFonts w:ascii="Calibri" w:hAnsi="Calibri" w:eastAsia="微软雅黑"/>
                <w:sz w:val="20"/>
              </w:rPr>
              <w:t>来源内声明</w:t>
            </w:r>
          </w:p>
        </w:tc>
      </w:tr>
      <w:tr>
        <w:tc>
          <w:tcPr>
            <w:tcW w:type="dxa" w:w="2257"/>
          </w:tcPr>
          <w:p>
            <w:r/>
            <w:r>
              <w:rPr>
                <w:rFonts w:ascii="Calibri" w:hAnsi="Calibri" w:eastAsia="微软雅黑"/>
                <w:sz w:val="20"/>
              </w:rPr>
              <w:t>仓库提交次数</w:t>
            </w:r>
          </w:p>
        </w:tc>
        <w:tc>
          <w:tcPr>
            <w:tcW w:type="dxa" w:w="2257"/>
          </w:tcPr>
          <w:p>
            <w:r/>
            <w:r>
              <w:rPr>
                <w:rFonts w:ascii="Calibri" w:hAnsi="Calibri" w:eastAsia="微软雅黑"/>
                <w:sz w:val="20"/>
              </w:rPr>
              <w:t>286 次</w:t>
            </w:r>
          </w:p>
        </w:tc>
        <w:tc>
          <w:tcPr>
            <w:tcW w:type="dxa" w:w="2257"/>
          </w:tcPr>
          <w:p>
            <w:r/>
            <w:r>
              <w:rPr>
                <w:rFonts w:ascii="Calibri" w:hAnsi="Calibri" w:eastAsia="微软雅黑"/>
                <w:sz w:val="20"/>
              </w:rPr>
              <w:t>本仓库 git rev-list --count HEAD</w:t>
            </w:r>
          </w:p>
        </w:tc>
        <w:tc>
          <w:tcPr>
            <w:tcW w:type="dxa" w:w="2257"/>
          </w:tcPr>
          <w:p>
            <w:r/>
            <w:r>
              <w:rPr>
                <w:rFonts w:ascii="Calibri" w:hAnsi="Calibri" w:eastAsia="微软雅黑"/>
                <w:sz w:val="20"/>
              </w:rPr>
              <w:t>实测</w:t>
            </w:r>
          </w:p>
        </w:tc>
      </w:tr>
      <w:tr>
        <w:tc>
          <w:tcPr>
            <w:tcW w:type="dxa" w:w="2257"/>
          </w:tcPr>
          <w:p>
            <w:r/>
            <w:r>
              <w:rPr>
                <w:rFonts w:ascii="Calibri" w:hAnsi="Calibri" w:eastAsia="微软雅黑"/>
                <w:sz w:val="20"/>
              </w:rPr>
              <w:t>小参数模型加载体的质量与大参数模型单次输出的对照</w:t>
            </w:r>
          </w:p>
        </w:tc>
        <w:tc>
          <w:tcPr>
            <w:tcW w:type="dxa" w:w="2257"/>
          </w:tcPr>
          <w:p>
            <w:r/>
            <w:r>
              <w:rPr>
                <w:rFonts w:ascii="Calibri" w:hAnsi="Calibri" w:eastAsia="微软雅黑"/>
                <w:sz w:val="20"/>
              </w:rPr>
              <w:t>留空</w:t>
            </w:r>
          </w:p>
        </w:tc>
        <w:tc>
          <w:tcPr>
            <w:tcW w:type="dxa" w:w="2257"/>
          </w:tcPr>
          <w:p>
            <w:r/>
            <w:r>
              <w:rPr>
                <w:rFonts w:ascii="Calibri" w:hAnsi="Calibri" w:eastAsia="微软雅黑"/>
                <w:sz w:val="20"/>
              </w:rPr>
              <w:t>无对照实验。docs/design-philosophy.md 第 14 节「诚实边界」明确说明本机从未运行过数百 B 参数级模型，拿不出对照数据</w:t>
            </w:r>
          </w:p>
        </w:tc>
        <w:tc>
          <w:tcPr>
            <w:tcW w:type="dxa" w:w="2257"/>
          </w:tcPr>
          <w:p>
            <w:r/>
            <w:r>
              <w:rPr>
                <w:rFonts w:ascii="Calibri" w:hAnsi="Calibri" w:eastAsia="微软雅黑"/>
                <w:sz w:val="20"/>
              </w:rPr>
              <w:t>无数据</w:t>
            </w:r>
          </w:p>
        </w:tc>
      </w:tr>
      <w:tr>
        <w:tc>
          <w:tcPr>
            <w:tcW w:type="dxa" w:w="2257"/>
          </w:tcPr>
          <w:p>
            <w:r/>
            <w:r>
              <w:rPr>
                <w:rFonts w:ascii="Calibri" w:hAnsi="Calibri" w:eastAsia="微软雅黑"/>
                <w:sz w:val="20"/>
              </w:rPr>
              <w:t>外部第三方基准测试成绩</w:t>
            </w:r>
          </w:p>
        </w:tc>
        <w:tc>
          <w:tcPr>
            <w:tcW w:type="dxa" w:w="2257"/>
          </w:tcPr>
          <w:p>
            <w:r/>
            <w:r>
              <w:rPr>
                <w:rFonts w:ascii="Calibri" w:hAnsi="Calibri" w:eastAsia="微软雅黑"/>
                <w:sz w:val="20"/>
              </w:rPr>
              <w:t>留空</w:t>
            </w:r>
          </w:p>
        </w:tc>
        <w:tc>
          <w:tcPr>
            <w:tcW w:type="dxa" w:w="2257"/>
          </w:tcPr>
          <w:p>
            <w:r/>
            <w:r>
              <w:rPr>
                <w:rFonts w:ascii="Calibri" w:hAnsi="Calibri" w:eastAsia="微软雅黑"/>
                <w:sz w:val="20"/>
              </w:rPr>
              <w:t>本项目未参加任何第三方基准评测，仓库内无相关记录</w:t>
            </w:r>
          </w:p>
        </w:tc>
        <w:tc>
          <w:tcPr>
            <w:tcW w:type="dxa" w:w="2257"/>
          </w:tcPr>
          <w:p>
            <w:r/>
            <w:r>
              <w:rPr>
                <w:rFonts w:ascii="Calibri" w:hAnsi="Calibri" w:eastAsia="微软雅黑"/>
                <w:sz w:val="20"/>
              </w:rPr>
              <w:t>无数据</w:t>
            </w:r>
          </w:p>
        </w:tc>
      </w:tr>
      <w:tr>
        <w:tc>
          <w:tcPr>
            <w:tcW w:type="dxa" w:w="2257"/>
          </w:tcPr>
          <w:p>
            <w:r/>
            <w:r>
              <w:rPr>
                <w:rFonts w:ascii="Calibri" w:hAnsi="Calibri" w:eastAsia="微软雅黑"/>
                <w:sz w:val="20"/>
              </w:rPr>
              <w:t>本地运行成本实测</w:t>
            </w:r>
          </w:p>
        </w:tc>
        <w:tc>
          <w:tcPr>
            <w:tcW w:type="dxa" w:w="2257"/>
          </w:tcPr>
          <w:p>
            <w:r/>
            <w:r>
              <w:rPr>
                <w:rFonts w:ascii="Calibri" w:hAnsi="Calibri" w:eastAsia="微软雅黑"/>
                <w:sz w:val="20"/>
              </w:rPr>
              <w:t>留空</w:t>
            </w:r>
          </w:p>
        </w:tc>
        <w:tc>
          <w:tcPr>
            <w:tcW w:type="dxa" w:w="2257"/>
          </w:tcPr>
          <w:p>
            <w:r/>
            <w:r>
              <w:rPr>
                <w:rFonts w:ascii="Calibri" w:hAnsi="Calibri" w:eastAsia="微软雅黑"/>
                <w:sz w:val="20"/>
              </w:rPr>
              <w:t>仓库未发布成本统计。成本随所选模型与调用量变化，本项目不提供统一数值</w:t>
            </w:r>
          </w:p>
        </w:tc>
        <w:tc>
          <w:tcPr>
            <w:tcW w:type="dxa" w:w="2257"/>
          </w:tcPr>
          <w:p>
            <w:r/>
            <w:r>
              <w:rPr>
                <w:rFonts w:ascii="Calibri" w:hAnsi="Calibri" w:eastAsia="微软雅黑"/>
                <w:sz w:val="20"/>
              </w:rPr>
              <w:t>无数据</w:t>
            </w:r>
          </w:p>
        </w:tc>
      </w:tr>
    </w:tbl>
    <w:p/>
    <w:p>
      <w:r>
        <w:rPr>
          <w:rFonts w:ascii="Calibri" w:hAnsi="Calibri" w:eastAsia="微软雅黑"/>
          <w:b w:val="0"/>
          <w:i w:val="0"/>
          <w:sz w:val="22"/>
        </w:rPr>
        <w:t>关于上表标为「期望值」的三行：</w:t>
      </w:r>
      <w:r>
        <w:rPr>
          <w:rFonts w:ascii="Consolas" w:hAnsi="Consolas" w:eastAsia="微软雅黑"/>
          <w:color w:val="C7254E"/>
          <w:sz w:val="20"/>
          <w:shd w:val="clear" w:fill="F5F5F5"/>
        </w:rPr>
        <w:t>tools/test_fresh_clone.py</w:t>
      </w:r>
      <w:r>
        <w:rPr>
          <w:rFonts w:ascii="Calibri" w:hAnsi="Calibri" w:eastAsia="微软雅黑"/>
          <w:b w:val="0"/>
          <w:i w:val="0"/>
          <w:sz w:val="22"/>
        </w:rPr>
        <w:t xml:space="preserve"> 里写死的通过数只用于在全新目录中核对脚本输出，</w:t>
      </w:r>
      <w:r>
        <w:t xml:space="preserve"> </w:t>
      </w:r>
      <w:r>
        <w:rPr>
          <w:rFonts w:ascii="Calibri" w:hAnsi="Calibri" w:eastAsia="微软雅黑"/>
          <w:b w:val="0"/>
          <w:i w:val="0"/>
          <w:sz w:val="22"/>
        </w:rPr>
        <w:t>不等同于一次运行的记录。对其中两个脚本，仓库内的期望值与本机的交接笔记给出的数字互相矛盾</w:t>
      </w:r>
      <w:r>
        <w:t xml:space="preserve"> </w:t>
      </w:r>
      <w:r>
        <w:rPr>
          <w:rFonts w:ascii="Calibri" w:hAnsi="Calibri" w:eastAsia="微软雅黑"/>
          <w:b w:val="0"/>
          <w:i w:val="0"/>
          <w:sz w:val="22"/>
        </w:rPr>
        <w:t>（十项核心智力自测为 77 与 74，文档审计自测为 42 与 32），因此这两项均不按测量结果引用。</w:t>
      </w:r>
      <w:r>
        <w:t xml:space="preserve"> </w:t>
      </w:r>
      <w:r>
        <w:rPr>
          <w:rFonts w:ascii="Calibri" w:hAnsi="Calibri" w:eastAsia="微软雅黑"/>
          <w:b w:val="0"/>
          <w:i w:val="0"/>
          <w:sz w:val="22"/>
        </w:rPr>
        <w:t>4.2 节列出的是期望值与运行记录两者一致的模块。</w:t>
      </w:r>
    </w:p>
    <w:p>
      <w:r>
        <w:rPr>
          <w:rFonts w:ascii="Calibri" w:hAnsi="Calibri" w:eastAsia="微软雅黑"/>
          <w:b w:val="0"/>
          <w:i w:val="0"/>
          <w:sz w:val="22"/>
        </w:rPr>
        <w:t>关于上表标为「来源内声明」的行：这些数值写在随仓库发布的文档里，但对应的脚本本身不输出结果文件</w:t>
      </w:r>
      <w:r>
        <w:t xml:space="preserve"> </w:t>
      </w:r>
      <w:r>
        <w:rPr>
          <w:rFonts w:ascii="Calibri" w:hAnsi="Calibri" w:eastAsia="微软雅黑"/>
          <w:b w:val="0"/>
          <w:i w:val="0"/>
          <w:sz w:val="22"/>
        </w:rPr>
        <w:t>（实机验收、界面样式检查、预设生效检查三个脚本都是直接打印后退出），因此无法从已发布的文件中复核，</w:t>
      </w:r>
      <w:r>
        <w:t xml:space="preserve"> </w:t>
      </w:r>
      <w:r>
        <w:rPr>
          <w:rFonts w:ascii="Calibri" w:hAnsi="Calibri" w:eastAsia="微软雅黑"/>
          <w:b w:val="0"/>
          <w:i w:val="0"/>
          <w:sz w:val="22"/>
        </w:rPr>
        <w:t>只能复跑脚本。</w:t>
      </w:r>
      <w:r>
        <w:rPr>
          <w:rFonts w:ascii="Calibri" w:hAnsi="Calibri" w:eastAsia="微软雅黑"/>
          <w:b/>
          <w:i w:val="0"/>
          <w:sz w:val="22"/>
        </w:rPr>
        <w:t>本表各行的数值来自不同日期、不同规模的多次运行，不可合并成一个总基线引用</w:t>
      </w:r>
      <w:r>
        <w:rPr>
          <w:rFonts w:ascii="Calibri" w:hAnsi="Calibri" w:eastAsia="微软雅黑"/>
          <w:b w:val="0"/>
          <w:i w:val="0"/>
          <w:sz w:val="22"/>
        </w:rPr>
        <w:t>：</w:t>
      </w:r>
      <w:r>
        <w:t xml:space="preserve"> </w:t>
      </w:r>
      <w:r>
        <w:rPr>
          <w:rFonts w:ascii="Calibri" w:hAnsi="Calibri" w:eastAsia="微软雅黑"/>
          <w:b w:val="0"/>
          <w:i w:val="0"/>
          <w:sz w:val="22"/>
        </w:rPr>
        <w:t>全量套件的用例总数在历史上经历过 172、217、249 等不同世代，逐条对比时应以同一次运行的记录为准。</w:t>
      </w:r>
    </w:p>
    <w:p>
      <w:pPr>
        <w:pStyle w:val="Heading3"/>
      </w:pPr>
      <w:r>
        <w:rPr>
          <w:rFonts w:ascii="Calibri" w:hAnsi="Calibri" w:eastAsia="微软雅黑"/>
          <w:b w:val="0"/>
          <w:i w:val="0"/>
          <w:sz w:val="22"/>
        </w:rPr>
        <w:t>4.2 仅存在于本机运行产物中的实测记录</w:t>
      </w:r>
    </w:p>
    <w:p>
      <w:r>
        <w:rPr>
          <w:rFonts w:ascii="Calibri" w:hAnsi="Calibri" w:eastAsia="微软雅黑"/>
          <w:b w:val="0"/>
          <w:i w:val="0"/>
          <w:sz w:val="22"/>
        </w:rPr>
        <w:t xml:space="preserve">以下路径被 </w:t>
      </w:r>
      <w:r>
        <w:rPr>
          <w:rFonts w:ascii="Consolas" w:hAnsi="Consolas" w:eastAsia="微软雅黑"/>
          <w:color w:val="C7254E"/>
          <w:sz w:val="20"/>
          <w:shd w:val="clear" w:fill="F5F5F5"/>
        </w:rPr>
        <w:t>.gitignore</w:t>
      </w:r>
      <w:r>
        <w:rPr>
          <w:rFonts w:ascii="Calibri" w:hAnsi="Calibri" w:eastAsia="微软雅黑"/>
          <w:b w:val="0"/>
          <w:i w:val="0"/>
          <w:sz w:val="22"/>
        </w:rPr>
        <w:t xml:space="preserve"> 排除，不随仓库发布。外部读者无法直接打开这些文件核对，</w:t>
      </w:r>
      <w:r>
        <w:t xml:space="preserve"> </w:t>
      </w:r>
      <w:r>
        <w:rPr>
          <w:rFonts w:ascii="Calibri" w:hAnsi="Calibri" w:eastAsia="微软雅黑"/>
          <w:b w:val="0"/>
          <w:i w:val="0"/>
          <w:sz w:val="22"/>
        </w:rPr>
        <w:t>如需引用，建议先自行复跑对应脚本，或改为引用 4.1 节中仓库内的来源。</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fill="E8EDF3"/>
          </w:tcPr>
          <w:p>
            <w:r/>
            <w:r>
              <w:rPr>
                <w:rFonts w:ascii="Calibri" w:hAnsi="Calibri" w:eastAsia="微软雅黑"/>
                <w:b/>
                <w:sz w:val="20"/>
              </w:rPr>
              <w:t>数据项</w:t>
            </w:r>
          </w:p>
        </w:tc>
        <w:tc>
          <w:tcPr>
            <w:tcW w:type="dxa" w:w="2257"/>
            <w:shd w:val="clear" w:fill="E8EDF3"/>
          </w:tcPr>
          <w:p>
            <w:r/>
            <w:r>
              <w:rPr>
                <w:rFonts w:ascii="Calibri" w:hAnsi="Calibri" w:eastAsia="微软雅黑"/>
                <w:b/>
                <w:sz w:val="20"/>
              </w:rPr>
              <w:t>数值</w:t>
            </w:r>
          </w:p>
        </w:tc>
        <w:tc>
          <w:tcPr>
            <w:tcW w:type="dxa" w:w="2257"/>
            <w:shd w:val="clear" w:fill="E8EDF3"/>
          </w:tcPr>
          <w:p>
            <w:r/>
            <w:r>
              <w:rPr>
                <w:rFonts w:ascii="Calibri" w:hAnsi="Calibri" w:eastAsia="微软雅黑"/>
                <w:b/>
                <w:sz w:val="20"/>
              </w:rPr>
              <w:t>本机来源</w:t>
            </w:r>
          </w:p>
        </w:tc>
        <w:tc>
          <w:tcPr>
            <w:tcW w:type="dxa" w:w="2257"/>
            <w:shd w:val="clear" w:fill="E8EDF3"/>
          </w:tcPr>
          <w:p>
            <w:r/>
            <w:r>
              <w:rPr>
                <w:rFonts w:ascii="Calibri" w:hAnsi="Calibri" w:eastAsia="微软雅黑"/>
                <w:b/>
                <w:sz w:val="20"/>
              </w:rPr>
              <w:t>可复跑脚本</w:t>
            </w:r>
          </w:p>
        </w:tc>
      </w:tr>
      <w:tr>
        <w:tc>
          <w:tcPr>
            <w:tcW w:type="dxa" w:w="2257"/>
          </w:tcPr>
          <w:p>
            <w:r/>
            <w:r>
              <w:rPr>
                <w:rFonts w:ascii="Calibri" w:hAnsi="Calibri" w:eastAsia="微软雅黑"/>
                <w:sz w:val="20"/>
              </w:rPr>
              <w:t>全量套件的机读记录</w:t>
            </w:r>
          </w:p>
        </w:tc>
        <w:tc>
          <w:tcPr>
            <w:tcW w:type="dxa" w:w="2257"/>
          </w:tcPr>
          <w:p>
            <w:r/>
            <w:r>
              <w:rPr>
                <w:rFonts w:ascii="Calibri" w:hAnsi="Calibri" w:eastAsia="微软雅黑"/>
                <w:sz w:val="20"/>
              </w:rPr>
              <w:t>总用例 249 · 通过 248 · 失败 0 · 跳过 1 · 通过率 100.0% · 耗时 114.2 秒 · 记录时间 2026-09-14 19:28:49</w:t>
            </w:r>
          </w:p>
        </w:tc>
        <w:tc>
          <w:tcPr>
            <w:tcW w:type="dxa" w:w="2257"/>
          </w:tcPr>
          <w:p>
            <w:r/>
            <w:r>
              <w:rPr>
                <w:rFonts w:ascii="Calibri" w:hAnsi="Calibri" w:eastAsia="微软雅黑"/>
                <w:sz w:val="20"/>
              </w:rPr>
              <w:t>tests/stress/results.json</w:t>
            </w:r>
          </w:p>
        </w:tc>
        <w:tc>
          <w:tcPr>
            <w:tcW w:type="dxa" w:w="2257"/>
          </w:tcPr>
          <w:p>
            <w:r/>
            <w:r>
              <w:rPr>
                <w:rFonts w:ascii="Calibri" w:hAnsi="Calibri" w:eastAsia="微软雅黑"/>
                <w:sz w:val="20"/>
              </w:rPr>
              <w:t>tests/stress/run_all.py</w:t>
            </w:r>
          </w:p>
        </w:tc>
      </w:tr>
      <w:tr>
        <w:tc>
          <w:tcPr>
            <w:tcW w:type="dxa" w:w="2257"/>
          </w:tcPr>
          <w:p>
            <w:r/>
            <w:r>
              <w:rPr>
                <w:rFonts w:ascii="Calibri" w:hAnsi="Calibri" w:eastAsia="微软雅黑"/>
                <w:sz w:val="20"/>
              </w:rPr>
              <w:t>健康系统的模块自测</w:t>
            </w:r>
          </w:p>
        </w:tc>
        <w:tc>
          <w:tcPr>
            <w:tcW w:type="dxa" w:w="2257"/>
          </w:tcPr>
          <w:p>
            <w:r/>
            <w:r>
              <w:rPr>
                <w:rFonts w:ascii="Calibri" w:hAnsi="Calibri" w:eastAsia="微软雅黑"/>
                <w:sz w:val="20"/>
              </w:rPr>
              <w:t>142/142</w:t>
            </w:r>
          </w:p>
        </w:tc>
        <w:tc>
          <w:tcPr>
            <w:tcW w:type="dxa" w:w="2257"/>
          </w:tcPr>
          <w:p>
            <w:r/>
            <w:r>
              <w:rPr>
                <w:rFonts w:ascii="Calibri" w:hAnsi="Calibri" w:eastAsia="微软雅黑"/>
                <w:sz w:val="20"/>
              </w:rPr>
              <w:t>logs/_t_test_health.txt</w:t>
            </w:r>
          </w:p>
        </w:tc>
        <w:tc>
          <w:tcPr>
            <w:tcW w:type="dxa" w:w="2257"/>
          </w:tcPr>
          <w:p>
            <w:r/>
            <w:r>
              <w:rPr>
                <w:rFonts w:ascii="Calibri" w:hAnsi="Calibri" w:eastAsia="微软雅黑"/>
                <w:sz w:val="20"/>
              </w:rPr>
              <w:t>tools/test_health.py</w:t>
            </w:r>
          </w:p>
        </w:tc>
      </w:tr>
      <w:tr>
        <w:tc>
          <w:tcPr>
            <w:tcW w:type="dxa" w:w="2257"/>
          </w:tcPr>
          <w:p>
            <w:r/>
            <w:r>
              <w:rPr>
                <w:rFonts w:ascii="Calibri" w:hAnsi="Calibri" w:eastAsia="微软雅黑"/>
                <w:sz w:val="20"/>
              </w:rPr>
              <w:t>自主性的模块自测</w:t>
            </w:r>
          </w:p>
        </w:tc>
        <w:tc>
          <w:tcPr>
            <w:tcW w:type="dxa" w:w="2257"/>
          </w:tcPr>
          <w:p>
            <w:r/>
            <w:r>
              <w:rPr>
                <w:rFonts w:ascii="Calibri" w:hAnsi="Calibri" w:eastAsia="微软雅黑"/>
                <w:sz w:val="20"/>
              </w:rPr>
              <w:t>110/110，耗时 26.7 秒</w:t>
            </w:r>
          </w:p>
        </w:tc>
        <w:tc>
          <w:tcPr>
            <w:tcW w:type="dxa" w:w="2257"/>
          </w:tcPr>
          <w:p>
            <w:r/>
            <w:r>
              <w:rPr>
                <w:rFonts w:ascii="Calibri" w:hAnsi="Calibri" w:eastAsia="微软雅黑"/>
                <w:sz w:val="20"/>
              </w:rPr>
              <w:t>logs/_sub05_autonomy.txt</w:t>
            </w:r>
          </w:p>
        </w:tc>
        <w:tc>
          <w:tcPr>
            <w:tcW w:type="dxa" w:w="2257"/>
          </w:tcPr>
          <w:p>
            <w:r/>
            <w:r>
              <w:rPr>
                <w:rFonts w:ascii="Calibri" w:hAnsi="Calibri" w:eastAsia="微软雅黑"/>
                <w:sz w:val="20"/>
              </w:rPr>
              <w:t>tools/test_autonomy.py</w:t>
            </w:r>
          </w:p>
        </w:tc>
      </w:tr>
      <w:tr>
        <w:tc>
          <w:tcPr>
            <w:tcW w:type="dxa" w:w="2257"/>
          </w:tcPr>
          <w:p>
            <w:r/>
            <w:r>
              <w:rPr>
                <w:rFonts w:ascii="Calibri" w:hAnsi="Calibri" w:eastAsia="微软雅黑"/>
                <w:sz w:val="20"/>
              </w:rPr>
              <w:t>红线约束的模块自测</w:t>
            </w:r>
          </w:p>
        </w:tc>
        <w:tc>
          <w:tcPr>
            <w:tcW w:type="dxa" w:w="2257"/>
          </w:tcPr>
          <w:p>
            <w:r/>
            <w:r>
              <w:rPr>
                <w:rFonts w:ascii="Calibri" w:hAnsi="Calibri" w:eastAsia="微软雅黑"/>
                <w:sz w:val="20"/>
              </w:rPr>
              <w:t>101/101</w:t>
            </w:r>
          </w:p>
        </w:tc>
        <w:tc>
          <w:tcPr>
            <w:tcW w:type="dxa" w:w="2257"/>
          </w:tcPr>
          <w:p>
            <w:r/>
            <w:r>
              <w:rPr>
                <w:rFonts w:ascii="Calibri" w:hAnsi="Calibri" w:eastAsia="微软雅黑"/>
                <w:sz w:val="20"/>
              </w:rPr>
              <w:t>logs/_sub05_nodelete.txt</w:t>
            </w:r>
          </w:p>
        </w:tc>
        <w:tc>
          <w:tcPr>
            <w:tcW w:type="dxa" w:w="2257"/>
          </w:tcPr>
          <w:p>
            <w:r/>
            <w:r>
              <w:rPr>
                <w:rFonts w:ascii="Calibri" w:hAnsi="Calibri" w:eastAsia="微软雅黑"/>
                <w:sz w:val="20"/>
              </w:rPr>
              <w:t>tools/test_no_delete.py</w:t>
            </w:r>
          </w:p>
        </w:tc>
      </w:tr>
      <w:tr>
        <w:tc>
          <w:tcPr>
            <w:tcW w:type="dxa" w:w="2257"/>
          </w:tcPr>
          <w:p>
            <w:r/>
            <w:r>
              <w:rPr>
                <w:rFonts w:ascii="Calibri" w:hAnsi="Calibri" w:eastAsia="微软雅黑"/>
                <w:sz w:val="20"/>
              </w:rPr>
              <w:t>载体层的模块自测</w:t>
            </w:r>
          </w:p>
        </w:tc>
        <w:tc>
          <w:tcPr>
            <w:tcW w:type="dxa" w:w="2257"/>
          </w:tcPr>
          <w:p>
            <w:r/>
            <w:r>
              <w:rPr>
                <w:rFonts w:ascii="Calibri" w:hAnsi="Calibri" w:eastAsia="微软雅黑"/>
                <w:sz w:val="20"/>
              </w:rPr>
              <w:t>64/64</w:t>
            </w:r>
          </w:p>
        </w:tc>
        <w:tc>
          <w:tcPr>
            <w:tcW w:type="dxa" w:w="2257"/>
          </w:tcPr>
          <w:p>
            <w:r/>
            <w:r>
              <w:rPr>
                <w:rFonts w:ascii="Calibri" w:hAnsi="Calibri" w:eastAsia="微软雅黑"/>
                <w:sz w:val="20"/>
              </w:rPr>
              <w:t>logs/_sub05_carrier.txt</w:t>
            </w:r>
          </w:p>
        </w:tc>
        <w:tc>
          <w:tcPr>
            <w:tcW w:type="dxa" w:w="2257"/>
          </w:tcPr>
          <w:p>
            <w:r/>
            <w:r>
              <w:rPr>
                <w:rFonts w:ascii="Calibri" w:hAnsi="Calibri" w:eastAsia="微软雅黑"/>
                <w:sz w:val="20"/>
              </w:rPr>
              <w:t>tools/test_carrier.py</w:t>
            </w:r>
          </w:p>
        </w:tc>
      </w:tr>
      <w:tr>
        <w:tc>
          <w:tcPr>
            <w:tcW w:type="dxa" w:w="2257"/>
          </w:tcPr>
          <w:p>
            <w:r/>
            <w:r>
              <w:rPr>
                <w:rFonts w:ascii="Calibri" w:hAnsi="Calibri" w:eastAsia="微软雅黑"/>
                <w:sz w:val="20"/>
              </w:rPr>
              <w:t>红线集成的模块自测</w:t>
            </w:r>
          </w:p>
        </w:tc>
        <w:tc>
          <w:tcPr>
            <w:tcW w:type="dxa" w:w="2257"/>
          </w:tcPr>
          <w:p>
            <w:r/>
            <w:r>
              <w:rPr>
                <w:rFonts w:ascii="Calibri" w:hAnsi="Calibri" w:eastAsia="微软雅黑"/>
                <w:sz w:val="20"/>
              </w:rPr>
              <w:t>40/40</w:t>
            </w:r>
          </w:p>
        </w:tc>
        <w:tc>
          <w:tcPr>
            <w:tcW w:type="dxa" w:w="2257"/>
          </w:tcPr>
          <w:p>
            <w:r/>
            <w:r>
              <w:rPr>
                <w:rFonts w:ascii="Calibri" w:hAnsi="Calibri" w:eastAsia="微软雅黑"/>
                <w:sz w:val="20"/>
              </w:rPr>
              <w:t>logs/_sub05_redline.txt</w:t>
            </w:r>
          </w:p>
        </w:tc>
        <w:tc>
          <w:tcPr>
            <w:tcW w:type="dxa" w:w="2257"/>
          </w:tcPr>
          <w:p>
            <w:r/>
            <w:r>
              <w:rPr>
                <w:rFonts w:ascii="Calibri" w:hAnsi="Calibri" w:eastAsia="微软雅黑"/>
                <w:sz w:val="20"/>
              </w:rPr>
              <w:t>tools/test_redline_integration.py</w:t>
            </w:r>
          </w:p>
        </w:tc>
      </w:tr>
      <w:tr>
        <w:tc>
          <w:tcPr>
            <w:tcW w:type="dxa" w:w="2257"/>
          </w:tcPr>
          <w:p>
            <w:r/>
            <w:r>
              <w:rPr>
                <w:rFonts w:ascii="Calibri" w:hAnsi="Calibri" w:eastAsia="微软雅黑"/>
                <w:sz w:val="20"/>
              </w:rPr>
              <w:t>世界层的模块自测</w:t>
            </w:r>
          </w:p>
        </w:tc>
        <w:tc>
          <w:tcPr>
            <w:tcW w:type="dxa" w:w="2257"/>
          </w:tcPr>
          <w:p>
            <w:r/>
            <w:r>
              <w:rPr>
                <w:rFonts w:ascii="Calibri" w:hAnsi="Calibri" w:eastAsia="微软雅黑"/>
                <w:sz w:val="20"/>
              </w:rPr>
              <w:t>12/12，耗时 11.02 秒</w:t>
            </w:r>
          </w:p>
        </w:tc>
        <w:tc>
          <w:tcPr>
            <w:tcW w:type="dxa" w:w="2257"/>
          </w:tcPr>
          <w:p>
            <w:r/>
            <w:r>
              <w:rPr>
                <w:rFonts w:ascii="Calibri" w:hAnsi="Calibri" w:eastAsia="微软雅黑"/>
                <w:sz w:val="20"/>
              </w:rPr>
              <w:t>logs/_sub05_world.txt</w:t>
            </w:r>
          </w:p>
        </w:tc>
        <w:tc>
          <w:tcPr>
            <w:tcW w:type="dxa" w:w="2257"/>
          </w:tcPr>
          <w:p>
            <w:r/>
            <w:r>
              <w:rPr>
                <w:rFonts w:ascii="Calibri" w:hAnsi="Calibri" w:eastAsia="微软雅黑"/>
                <w:sz w:val="20"/>
              </w:rPr>
              <w:t>tools/test_world.py</w:t>
            </w:r>
          </w:p>
        </w:tc>
      </w:tr>
      <w:tr>
        <w:tc>
          <w:tcPr>
            <w:tcW w:type="dxa" w:w="2257"/>
          </w:tcPr>
          <w:p>
            <w:r/>
            <w:r>
              <w:rPr>
                <w:rFonts w:ascii="Calibri" w:hAnsi="Calibri" w:eastAsia="微软雅黑"/>
                <w:sz w:val="20"/>
              </w:rPr>
              <w:t>世界层防火墙的模块自测</w:t>
            </w:r>
          </w:p>
        </w:tc>
        <w:tc>
          <w:tcPr>
            <w:tcW w:type="dxa" w:w="2257"/>
          </w:tcPr>
          <w:p>
            <w:r/>
            <w:r>
              <w:rPr>
                <w:rFonts w:ascii="Calibri" w:hAnsi="Calibri" w:eastAsia="微软雅黑"/>
                <w:sz w:val="20"/>
              </w:rPr>
              <w:t>46/46</w:t>
            </w:r>
          </w:p>
        </w:tc>
        <w:tc>
          <w:tcPr>
            <w:tcW w:type="dxa" w:w="2257"/>
          </w:tcPr>
          <w:p>
            <w:r/>
            <w:r>
              <w:rPr>
                <w:rFonts w:ascii="Calibri" w:hAnsi="Calibri" w:eastAsia="微软雅黑"/>
                <w:sz w:val="20"/>
              </w:rPr>
              <w:t>logs/_sub05_world_fw.txt</w:t>
            </w:r>
          </w:p>
        </w:tc>
        <w:tc>
          <w:tcPr>
            <w:tcW w:type="dxa" w:w="2257"/>
          </w:tcPr>
          <w:p>
            <w:r/>
            <w:r>
              <w:rPr>
                <w:rFonts w:ascii="Calibri" w:hAnsi="Calibri" w:eastAsia="微软雅黑"/>
                <w:sz w:val="20"/>
              </w:rPr>
              <w:t>tools/test_world_firewall.py</w:t>
            </w:r>
          </w:p>
        </w:tc>
      </w:tr>
      <w:tr>
        <w:tc>
          <w:tcPr>
            <w:tcW w:type="dxa" w:w="2257"/>
          </w:tcPr>
          <w:p>
            <w:r/>
            <w:r>
              <w:rPr>
                <w:rFonts w:ascii="Calibri" w:hAnsi="Calibri" w:eastAsia="微软雅黑"/>
                <w:sz w:val="20"/>
              </w:rPr>
              <w:t>本地运行成本统计</w:t>
            </w:r>
          </w:p>
        </w:tc>
        <w:tc>
          <w:tcPr>
            <w:tcW w:type="dxa" w:w="2257"/>
          </w:tcPr>
          <w:p>
            <w:r/>
            <w:r>
              <w:rPr>
                <w:rFonts w:ascii="Calibri" w:hAnsi="Calibri" w:eastAsia="微软雅黑"/>
                <w:sz w:val="20"/>
              </w:rPr>
              <w:t>统计区间 2026-08-31 至 2026-09-14，记录的云端 token 数为 0、费用为 0.0</w:t>
            </w:r>
          </w:p>
        </w:tc>
        <w:tc>
          <w:tcPr>
            <w:tcW w:type="dxa" w:w="2257"/>
          </w:tcPr>
          <w:p>
            <w:r/>
            <w:r>
              <w:rPr>
                <w:rFonts w:ascii="Calibri" w:hAnsi="Calibri" w:eastAsia="微软雅黑"/>
                <w:sz w:val="20"/>
              </w:rPr>
              <w:t>cost_daily.json</w:t>
            </w:r>
          </w:p>
        </w:tc>
        <w:tc>
          <w:tcPr>
            <w:tcW w:type="dxa" w:w="2257"/>
          </w:tcPr>
          <w:p>
            <w:r/>
            <w:r>
              <w:rPr>
                <w:rFonts w:ascii="Calibri" w:hAnsi="Calibri" w:eastAsia="微软雅黑"/>
                <w:sz w:val="20"/>
              </w:rPr>
              <w:t>由程序运行期自动累计</w:t>
            </w:r>
          </w:p>
        </w:tc>
      </w:tr>
      <w:tr>
        <w:tc>
          <w:tcPr>
            <w:tcW w:type="dxa" w:w="2257"/>
          </w:tcPr>
          <w:p>
            <w:r/>
            <w:r>
              <w:rPr>
                <w:rFonts w:ascii="Calibri" w:hAnsi="Calibri" w:eastAsia="微软雅黑"/>
                <w:sz w:val="20"/>
              </w:rPr>
              <w:t>记忆检索验收的最近一次记录</w:t>
            </w:r>
          </w:p>
        </w:tc>
        <w:tc>
          <w:tcPr>
            <w:tcW w:type="dxa" w:w="2257"/>
          </w:tcPr>
          <w:p>
            <w:r/>
            <w:r>
              <w:rPr>
                <w:rFonts w:ascii="Calibri" w:hAnsi="Calibri" w:eastAsia="微软雅黑"/>
                <w:sz w:val="20"/>
              </w:rPr>
              <w:t>命中率 5/5、使用率 5/5 通过；向量检索延迟平均 10.9ms、最大 27.9ms，判据小于 100ms，通过；含载体二次判断的延迟平均 519.5ms、最大 1865.1ms，判据小于 800ms，未通过；该次运行整体判定为「无限 1 验收未通过」，记录时间 2026-09-14 19:33</w:t>
            </w:r>
          </w:p>
        </w:tc>
        <w:tc>
          <w:tcPr>
            <w:tcW w:type="dxa" w:w="2257"/>
          </w:tcPr>
          <w:p>
            <w:r/>
            <w:r>
              <w:rPr>
                <w:rFonts w:ascii="Calibri" w:hAnsi="Calibri" w:eastAsia="微软雅黑"/>
                <w:sz w:val="20"/>
              </w:rPr>
              <w:t>logs/_t_recall.txt</w:t>
            </w:r>
          </w:p>
        </w:tc>
        <w:tc>
          <w:tcPr>
            <w:tcW w:type="dxa" w:w="2257"/>
          </w:tcPr>
          <w:p>
            <w:r/>
            <w:r>
              <w:rPr>
                <w:rFonts w:ascii="Calibri" w:hAnsi="Calibri" w:eastAsia="微软雅黑"/>
                <w:sz w:val="20"/>
              </w:rPr>
              <w:t>tools/test_memory_recall.py</w:t>
            </w:r>
          </w:p>
        </w:tc>
      </w:tr>
      <w:tr>
        <w:tc>
          <w:tcPr>
            <w:tcW w:type="dxa" w:w="2257"/>
          </w:tcPr>
          <w:p>
            <w:r/>
            <w:r>
              <w:rPr>
                <w:rFonts w:ascii="Calibri" w:hAnsi="Calibri" w:eastAsia="微软雅黑"/>
                <w:sz w:val="20"/>
              </w:rPr>
              <w:t>工具数量的独立复核</w:t>
            </w:r>
          </w:p>
        </w:tc>
        <w:tc>
          <w:tcPr>
            <w:tcW w:type="dxa" w:w="2257"/>
          </w:tcPr>
          <w:p>
            <w:r/>
            <w:r>
              <w:rPr>
                <w:rFonts w:ascii="Calibri" w:hAnsi="Calibri" w:eastAsia="微软雅黑"/>
                <w:sz w:val="20"/>
              </w:rPr>
              <w:t>应用侧扫描得到 77 个工具，扫描耗时 3185ms，插件文件 22 个</w:t>
            </w:r>
          </w:p>
        </w:tc>
        <w:tc>
          <w:tcPr>
            <w:tcW w:type="dxa" w:w="2257"/>
          </w:tcPr>
          <w:p>
            <w:r/>
            <w:r>
              <w:rPr>
                <w:rFonts w:ascii="Calibri" w:hAnsi="Calibri" w:eastAsia="微软雅黑"/>
                <w:sz w:val="20"/>
              </w:rPr>
              <w:t>logs/carrier/_selftest_out.txt</w:t>
            </w:r>
          </w:p>
        </w:tc>
        <w:tc>
          <w:tcPr>
            <w:tcW w:type="dxa" w:w="2257"/>
          </w:tcPr>
          <w:p>
            <w:r/>
            <w:r>
              <w:rPr>
                <w:rFonts w:ascii="Calibri" w:hAnsi="Calibri" w:eastAsia="微软雅黑"/>
                <w:sz w:val="20"/>
              </w:rPr>
              <w:t>tools/test_carrier.py</w:t>
            </w:r>
          </w:p>
        </w:tc>
      </w:tr>
    </w:tbl>
    <w:p/>
    <w:p>
      <w:r>
        <w:rPr>
          <w:rFonts w:ascii="Calibri" w:hAnsi="Calibri" w:eastAsia="微软雅黑"/>
          <w:b w:val="0"/>
          <w:i w:val="0"/>
          <w:sz w:val="22"/>
        </w:rPr>
        <w:t>补充两点口径说明。其一，上面「记忆检索验收」一行是最近的记录，与 4.1 节中来自设计文档的</w:t>
      </w:r>
      <w:r>
        <w:t xml:space="preserve"> </w:t>
      </w:r>
      <w:r>
        <w:rPr>
          <w:rFonts w:ascii="Calibri" w:hAnsi="Calibri" w:eastAsia="微软雅黑"/>
          <w:b w:val="0"/>
          <w:i w:val="0"/>
          <w:sz w:val="22"/>
        </w:rPr>
        <w:t>4.5ms 一项并非同一次运行，也不能互相替代：前者覆盖向量检索加载体二次判断的完整链路，</w:t>
      </w:r>
      <w:r>
        <w:t xml:space="preserve"> </w:t>
      </w:r>
      <w:r>
        <w:rPr>
          <w:rFonts w:ascii="Calibri" w:hAnsi="Calibri" w:eastAsia="微软雅黑"/>
          <w:b w:val="0"/>
          <w:i w:val="0"/>
          <w:sz w:val="22"/>
        </w:rPr>
        <w:t>命中能力与向量检索延迟均达标。</w:t>
      </w:r>
      <w:r>
        <w:t xml:space="preserve"> </w:t>
      </w:r>
      <w:r>
        <w:rPr>
          <w:rFonts w:ascii="Calibri" w:hAnsi="Calibri" w:eastAsia="微软雅黑"/>
          <w:b w:val="0"/>
          <w:i w:val="0"/>
          <w:sz w:val="22"/>
        </w:rPr>
        <w:t>其二，同一份工具数量复核记录里，目录源清点得到的是 46 个工具名</w:t>
      </w:r>
      <w:r>
        <w:t xml:space="preserve"> </w:t>
      </w:r>
      <w:r>
        <w:rPr>
          <w:rFonts w:ascii="Calibri" w:hAnsi="Calibri" w:eastAsia="微软雅黑"/>
          <w:b w:val="0"/>
          <w:i w:val="0"/>
          <w:sz w:val="22"/>
        </w:rPr>
        <w:t>（同样是 22 个插件文件），两条枚举路径口径不同，不可混用。</w:t>
      </w:r>
    </w:p>
    <w:p>
      <w:r>
        <w:rPr>
          <w:rFonts w:ascii="Calibri" w:hAnsi="Calibri" w:eastAsia="微软雅黑"/>
          <w:b w:val="0"/>
          <w:i w:val="0"/>
          <w:sz w:val="22"/>
        </w:rPr>
        <w:t>未列入本表的内容，包括各项设计目标中的速度提升比例，均属设计目标而非实测值，</w:t>
      </w:r>
      <w:r>
        <w:t xml:space="preserve"> </w:t>
      </w:r>
      <w:r>
        <w:rPr>
          <w:rFonts w:ascii="Calibri" w:hAnsi="Calibri" w:eastAsia="微软雅黑"/>
          <w:b w:val="0"/>
          <w:i w:val="0"/>
          <w:sz w:val="22"/>
        </w:rPr>
        <w:t xml:space="preserve">引用时请标注为「设计目标」：例如 </w:t>
      </w:r>
      <w:r>
        <w:rPr>
          <w:rFonts w:ascii="Consolas" w:hAnsi="Consolas" w:eastAsia="微软雅黑"/>
          <w:color w:val="C7254E"/>
          <w:sz w:val="20"/>
          <w:shd w:val="clear" w:fill="F5F5F5"/>
        </w:rPr>
        <w:t>docs/design-philosophy.md</w:t>
      </w:r>
      <w:r>
        <w:rPr>
          <w:rFonts w:ascii="Calibri" w:hAnsi="Calibri" w:eastAsia="微软雅黑"/>
          <w:b w:val="0"/>
          <w:i w:val="0"/>
          <w:sz w:val="22"/>
        </w:rPr>
        <w:t xml:space="preserve"> 第 15 节列出日常提速 20% 至 30%、</w:t>
      </w:r>
      <w:r>
        <w:t xml:space="preserve"> </w:t>
      </w:r>
      <w:r>
        <w:rPr>
          <w:rFonts w:ascii="Calibri" w:hAnsi="Calibri" w:eastAsia="微软雅黑"/>
          <w:b w:val="0"/>
          <w:i w:val="0"/>
          <w:sz w:val="22"/>
        </w:rPr>
        <w:t>批量提速 60% 至 70%、重复问题即时返回三项，并明确写明三项均未达成。</w:t>
      </w:r>
    </w:p>
    <w:p>
      <w:pPr>
        <w:pBdr>
          <w:bottom w:val="single" w:sz="6" w:color="BBBBBB"/>
        </w:pBdr>
      </w:pPr>
    </w:p>
    <w:p>
      <w:pPr>
        <w:pStyle w:val="Heading2"/>
      </w:pPr>
      <w:r>
        <w:rPr>
          <w:rFonts w:ascii="Calibri" w:hAnsi="Calibri" w:eastAsia="微软雅黑"/>
          <w:b w:val="0"/>
          <w:i w:val="0"/>
          <w:sz w:val="22"/>
        </w:rPr>
        <w:t>5. 可直接引用的架构图</w:t>
      </w:r>
    </w:p>
    <w:p>
      <w:r>
        <w:rPr>
          <w:rFonts w:ascii="Calibri" w:hAnsi="Calibri" w:eastAsia="微软雅黑"/>
          <w:b w:val="0"/>
          <w:i w:val="0"/>
          <w:sz w:val="22"/>
        </w:rPr>
        <w:t xml:space="preserve">两张图均为 Mermaid </w:t>
      </w:r>
      <w:r>
        <w:rPr>
          <w:rFonts w:ascii="Consolas" w:hAnsi="Consolas" w:eastAsia="微软雅黑"/>
          <w:color w:val="C7254E"/>
          <w:sz w:val="20"/>
          <w:shd w:val="clear" w:fill="F5F5F5"/>
        </w:rPr>
        <w:t>flowchart</w:t>
      </w:r>
      <w:r>
        <w:rPr>
          <w:rFonts w:ascii="Calibri" w:hAnsi="Calibri" w:eastAsia="微软雅黑"/>
          <w:b w:val="0"/>
          <w:i w:val="0"/>
          <w:sz w:val="22"/>
        </w:rPr>
        <w:t xml:space="preserve"> 代码块，可单独复制渲染或截图引用。</w:t>
      </w:r>
      <w:r>
        <w:t xml:space="preserve"> </w:t>
      </w:r>
      <w:r>
        <w:rPr>
          <w:rFonts w:ascii="Calibri" w:hAnsi="Calibri" w:eastAsia="微软雅黑"/>
          <w:b w:val="0"/>
          <w:i w:val="0"/>
          <w:sz w:val="22"/>
        </w:rPr>
        <w:t>渲染后的图请注明来源为本项目仓库。</w:t>
      </w:r>
    </w:p>
    <w:p>
      <w:pPr>
        <w:pStyle w:val="Heading3"/>
      </w:pPr>
      <w:r>
        <w:rPr>
          <w:rFonts w:ascii="Calibri" w:hAnsi="Calibri" w:eastAsia="微软雅黑"/>
          <w:b w:val="0"/>
          <w:i w:val="0"/>
          <w:sz w:val="22"/>
        </w:rPr>
        <w:t>图 A · 火种与载体：换模型不影响助手身份</w:t>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340, "nodeSpacing": 46, "rankSpacing": 64, "useMaxWidth": true}}}%%</w:t>
        <w:br/>
      </w:r>
      <w:r>
        <w:rPr>
          <w:rFonts w:ascii="Consolas" w:hAnsi="Consolas" w:eastAsia="微软雅黑"/>
          <w:sz w:val="18"/>
        </w:rPr>
        <w:t>flowchart TB</w:t>
        <w:br/>
      </w:r>
      <w:r>
        <w:rPr>
          <w:rFonts w:ascii="Consolas" w:hAnsi="Consolas" w:eastAsia="微软雅黑"/>
          <w:sz w:val="18"/>
        </w:rPr>
        <w:t xml:space="preserve">    subgraph MODEL["火种层 —— 模型权重，可替换零件"]</w:t>
        <w:br/>
      </w:r>
      <w:r>
        <w:rPr>
          <w:rFonts w:ascii="Consolas" w:hAnsi="Consolas" w:eastAsia="微软雅黑"/>
          <w:sz w:val="18"/>
        </w:rPr>
        <w:t xml:space="preserve">        direction LR</w:t>
        <w:br/>
      </w:r>
      <w:r>
        <w:rPr>
          <w:rFonts w:ascii="Consolas" w:hAnsi="Consolas" w:eastAsia="微软雅黑"/>
          <w:sz w:val="18"/>
        </w:rPr>
        <w:t xml:space="preserve">        M1["小参数本地模型"]</w:t>
        <w:br/>
      </w:r>
      <w:r>
        <w:rPr>
          <w:rFonts w:ascii="Consolas" w:hAnsi="Consolas" w:eastAsia="微软雅黑"/>
          <w:sz w:val="18"/>
        </w:rPr>
        <w:t xml:space="preserve">        M2["中等参数本地模型"]</w:t>
        <w:br/>
      </w:r>
      <w:r>
        <w:rPr>
          <w:rFonts w:ascii="Consolas" w:hAnsi="Consolas" w:eastAsia="微软雅黑"/>
          <w:sz w:val="18"/>
        </w:rPr>
        <w:t xml:space="preserve">        M3["大参数模型或云端接口"]</w:t>
        <w:br/>
      </w:r>
      <w:r>
        <w:rPr>
          <w:rFonts w:ascii="Consolas" w:hAnsi="Consolas" w:eastAsia="微软雅黑"/>
          <w:sz w:val="18"/>
        </w:rPr>
        <w:t xml:space="preserve">        M4["后续出现的任意模型"]</w:t>
        <w:br/>
      </w:r>
      <w:r>
        <w:rPr>
          <w:rFonts w:ascii="Consolas" w:hAnsi="Consolas" w:eastAsia="微软雅黑"/>
          <w:sz w:val="18"/>
        </w:rPr>
        <w:t xml:space="preserve">    end</w:t>
        <w:br/>
      </w:r>
      <w:r>
        <w:rPr>
          <w:rFonts w:ascii="Consolas" w:hAnsi="Consolas" w:eastAsia="微软雅黑"/>
          <w:sz w:val="18"/>
        </w:rPr>
        <w:br/>
      </w:r>
      <w:r>
        <w:rPr>
          <w:rFonts w:ascii="Consolas" w:hAnsi="Consolas" w:eastAsia="微软雅黑"/>
          <w:sz w:val="18"/>
        </w:rPr>
        <w:t xml:space="preserve">    subgraph CARRIER["载体层 —— 模型之外的框架代码"]</w:t>
        <w:br/>
      </w:r>
      <w:r>
        <w:rPr>
          <w:rFonts w:ascii="Consolas" w:hAnsi="Consolas" w:eastAsia="微软雅黑"/>
          <w:sz w:val="18"/>
        </w:rPr>
        <w:t xml:space="preserve">        direction TB</w:t>
        <w:br/>
      </w:r>
      <w:r>
        <w:rPr>
          <w:rFonts w:ascii="Consolas" w:hAnsi="Consolas" w:eastAsia="微软雅黑"/>
          <w:sz w:val="18"/>
        </w:rPr>
        <w:t xml:space="preserve">        C1["记忆"]</w:t>
        <w:br/>
      </w:r>
      <w:r>
        <w:rPr>
          <w:rFonts w:ascii="Consolas" w:hAnsi="Consolas" w:eastAsia="微软雅黑"/>
          <w:sz w:val="18"/>
        </w:rPr>
        <w:t xml:space="preserve">        C2["工具调度"]</w:t>
        <w:br/>
      </w:r>
      <w:r>
        <w:rPr>
          <w:rFonts w:ascii="Consolas" w:hAnsi="Consolas" w:eastAsia="微软雅黑"/>
          <w:sz w:val="18"/>
        </w:rPr>
        <w:t xml:space="preserve">        C3["输入输出编排"]</w:t>
        <w:br/>
      </w:r>
      <w:r>
        <w:rPr>
          <w:rFonts w:ascii="Consolas" w:hAnsi="Consolas" w:eastAsia="微软雅黑"/>
          <w:sz w:val="18"/>
        </w:rPr>
        <w:t xml:space="preserve">        C4["结果校验"]</w:t>
        <w:br/>
      </w:r>
      <w:r>
        <w:rPr>
          <w:rFonts w:ascii="Consolas" w:hAnsi="Consolas" w:eastAsia="微软雅黑"/>
          <w:sz w:val="18"/>
        </w:rPr>
        <w:t xml:space="preserve">        C5["健康监测"]</w:t>
        <w:br/>
      </w:r>
      <w:r>
        <w:rPr>
          <w:rFonts w:ascii="Consolas" w:hAnsi="Consolas" w:eastAsia="微软雅黑"/>
          <w:sz w:val="18"/>
        </w:rPr>
        <w:t xml:space="preserve">        C6["人格表达"]</w:t>
        <w:br/>
      </w:r>
      <w:r>
        <w:rPr>
          <w:rFonts w:ascii="Consolas" w:hAnsi="Consolas" w:eastAsia="微软雅黑"/>
          <w:sz w:val="18"/>
        </w:rPr>
        <w:t xml:space="preserve">    end</w:t>
        <w:br/>
      </w:r>
      <w:r>
        <w:rPr>
          <w:rFonts w:ascii="Consolas" w:hAnsi="Consolas" w:eastAsia="微软雅黑"/>
          <w:sz w:val="18"/>
        </w:rPr>
        <w:br/>
      </w:r>
      <w:r>
        <w:rPr>
          <w:rFonts w:ascii="Consolas" w:hAnsi="Consolas" w:eastAsia="微软雅黑"/>
          <w:sz w:val="18"/>
        </w:rPr>
        <w:t xml:space="preserve">    M1 -.-&gt;|"热插拔"| CARRIER</w:t>
        <w:br/>
      </w:r>
      <w:r>
        <w:rPr>
          <w:rFonts w:ascii="Consolas" w:hAnsi="Consolas" w:eastAsia="微软雅黑"/>
          <w:sz w:val="18"/>
        </w:rPr>
        <w:t xml:space="preserve">    M2 -.-&gt;|"热插拔"| CARRIER</w:t>
        <w:br/>
      </w:r>
      <w:r>
        <w:rPr>
          <w:rFonts w:ascii="Consolas" w:hAnsi="Consolas" w:eastAsia="微软雅黑"/>
          <w:sz w:val="18"/>
        </w:rPr>
        <w:t xml:space="preserve">    M3 -.-&gt;|"热插拔"| CARRIER</w:t>
        <w:br/>
      </w:r>
      <w:r>
        <w:rPr>
          <w:rFonts w:ascii="Consolas" w:hAnsi="Consolas" w:eastAsia="微软雅黑"/>
          <w:sz w:val="18"/>
        </w:rPr>
        <w:t xml:space="preserve">    M4 -.-&gt;|"热插拔"| CARRIER</w:t>
        <w:br/>
      </w:r>
      <w:r>
        <w:rPr>
          <w:rFonts w:ascii="Consolas" w:hAnsi="Consolas" w:eastAsia="微软雅黑"/>
          <w:sz w:val="18"/>
        </w:rPr>
        <w:t xml:space="preserve">    CARRIER --&gt; OUT["用户侧看到的同一个助手"]</w:t>
        <w:br/>
      </w:r>
      <w:r>
        <w:rPr>
          <w:rFonts w:ascii="Consolas" w:hAnsi="Consolas" w:eastAsia="微软雅黑"/>
          <w:sz w:val="18"/>
        </w:rPr>
        <w:br/>
      </w:r>
      <w:r>
        <w:rPr>
          <w:rFonts w:ascii="Consolas" w:hAnsi="Consolas" w:eastAsia="微软雅黑"/>
          <w:sz w:val="18"/>
        </w:rPr>
        <w:t xml:space="preserve">    style CARRIER fill:#EAF2FD</w:t>
        <w:br/>
      </w:r>
      <w:r>
        <w:rPr>
          <w:rFonts w:ascii="Consolas" w:hAnsi="Consolas" w:eastAsia="微软雅黑"/>
          <w:sz w:val="18"/>
        </w:rPr>
        <w:t xml:space="preserve">    style OUT fill:#4A90E2,color:#fff</w:t>
        <w:br/>
      </w:r>
      <w:r>
        <w:rPr>
          <w:rFonts w:ascii="Consolas" w:hAnsi="Consolas" w:eastAsia="微软雅黑"/>
          <w:sz w:val="18"/>
        </w:rPr>
      </w:r>
    </w:p>
    <w:p>
      <w:pPr>
        <w:pStyle w:val="Heading3"/>
      </w:pPr>
      <w:r>
        <w:rPr>
          <w:rFonts w:ascii="Calibri" w:hAnsi="Calibri" w:eastAsia="微软雅黑"/>
          <w:b w:val="0"/>
          <w:i w:val="0"/>
          <w:sz w:val="22"/>
        </w:rPr>
        <w:t>图 B · 一次请求在载体中的路径</w:t>
      </w:r>
    </w:p>
    <w:p>
      <w:pPr>
        <w:shd w:val="clear" w:fill="F5F5F5"/>
        <w:spacing w:before="80" w:after="80"/>
        <w:ind w:left="216"/>
      </w:pPr>
      <w:r>
        <w:rPr>
          <w:rFonts w:ascii="Consolas" w:hAnsi="Consolas" w:eastAsia="微软雅黑"/>
          <w:color w:val="888888"/>
          <w:sz w:val="16"/>
        </w:rPr>
        <w:t>mermaid</w:t>
        <w:br/>
      </w:r>
      <w:r>
        <w:rPr>
          <w:rFonts w:ascii="Consolas" w:hAnsi="Consolas" w:eastAsia="微软雅黑"/>
          <w:sz w:val="18"/>
        </w:rPr>
        <w:t>%%{init: {"themeVariables": {"fontSize": "14px"}, "flowchart": {"htmlLabels": true, "wrappingWidth": 340, "nodeSpacing": 46, "rankSpacing": 64, "useMaxWidth": true}}}%%</w:t>
        <w:br/>
      </w:r>
      <w:r>
        <w:rPr>
          <w:rFonts w:ascii="Consolas" w:hAnsi="Consolas" w:eastAsia="微软雅黑"/>
          <w:sz w:val="18"/>
        </w:rPr>
        <w:t>flowchart LR</w:t>
        <w:br/>
      </w:r>
      <w:r>
        <w:rPr>
          <w:rFonts w:ascii="Consolas" w:hAnsi="Consolas" w:eastAsia="微软雅黑"/>
          <w:sz w:val="18"/>
        </w:rPr>
        <w:t xml:space="preserve">    U["用户输入"] --&gt; A["载体：任务理解与拆解"]</w:t>
        <w:br/>
      </w:r>
      <w:r>
        <w:rPr>
          <w:rFonts w:ascii="Consolas" w:hAnsi="Consolas" w:eastAsia="微软雅黑"/>
          <w:sz w:val="18"/>
        </w:rPr>
        <w:t xml:space="preserve">    A --&gt; B["载体：装配上下文"]</w:t>
        <w:br/>
      </w:r>
      <w:r>
        <w:rPr>
          <w:rFonts w:ascii="Consolas" w:hAnsi="Consolas" w:eastAsia="微软雅黑"/>
          <w:sz w:val="18"/>
        </w:rPr>
        <w:t xml:space="preserve">    B --&gt; B1["记忆检索"]</w:t>
        <w:br/>
      </w:r>
      <w:r>
        <w:rPr>
          <w:rFonts w:ascii="Consolas" w:hAnsi="Consolas" w:eastAsia="微软雅黑"/>
          <w:sz w:val="18"/>
        </w:rPr>
        <w:t xml:space="preserve">    B --&gt; B2["工具按意图装载"]</w:t>
        <w:br/>
      </w:r>
      <w:r>
        <w:rPr>
          <w:rFonts w:ascii="Consolas" w:hAnsi="Consolas" w:eastAsia="微软雅黑"/>
          <w:sz w:val="18"/>
        </w:rPr>
        <w:t xml:space="preserve">    B --&gt; B3["单次不超上限"]</w:t>
        <w:br/>
      </w:r>
      <w:r>
        <w:rPr>
          <w:rFonts w:ascii="Consolas" w:hAnsi="Consolas" w:eastAsia="微软雅黑"/>
          <w:sz w:val="18"/>
        </w:rPr>
        <w:t xml:space="preserve">    B1 --&gt; MODEL["火种：模型单次推理"]</w:t>
        <w:br/>
      </w:r>
      <w:r>
        <w:rPr>
          <w:rFonts w:ascii="Consolas" w:hAnsi="Consolas" w:eastAsia="微软雅黑"/>
          <w:sz w:val="18"/>
        </w:rPr>
        <w:t xml:space="preserve">    B2 --&gt; MODEL</w:t>
        <w:br/>
      </w:r>
      <w:r>
        <w:rPr>
          <w:rFonts w:ascii="Consolas" w:hAnsi="Consolas" w:eastAsia="微软雅黑"/>
          <w:sz w:val="18"/>
        </w:rPr>
        <w:t xml:space="preserve">    B3 --&gt; MODEL</w:t>
        <w:br/>
      </w:r>
      <w:r>
        <w:rPr>
          <w:rFonts w:ascii="Consolas" w:hAnsi="Consolas" w:eastAsia="微软雅黑"/>
          <w:sz w:val="18"/>
        </w:rPr>
        <w:t xml:space="preserve">    MODEL --&gt; C["载体：结果校验与纠错"]</w:t>
        <w:br/>
      </w:r>
      <w:r>
        <w:rPr>
          <w:rFonts w:ascii="Consolas" w:hAnsi="Consolas" w:eastAsia="微软雅黑"/>
          <w:sz w:val="18"/>
        </w:rPr>
        <w:t xml:space="preserve">    C --&gt; D["载体：输出续写与合并"]</w:t>
        <w:br/>
      </w:r>
      <w:r>
        <w:rPr>
          <w:rFonts w:ascii="Consolas" w:hAnsi="Consolas" w:eastAsia="微软雅黑"/>
          <w:sz w:val="18"/>
        </w:rPr>
        <w:t xml:space="preserve">    D --&gt; E["用户看到的连续回答"]</w:t>
        <w:br/>
      </w:r>
      <w:r>
        <w:rPr>
          <w:rFonts w:ascii="Consolas" w:hAnsi="Consolas" w:eastAsia="微软雅黑"/>
          <w:sz w:val="18"/>
        </w:rPr>
        <w:br/>
      </w:r>
      <w:r>
        <w:rPr>
          <w:rFonts w:ascii="Consolas" w:hAnsi="Consolas" w:eastAsia="微软雅黑"/>
          <w:sz w:val="18"/>
        </w:rPr>
        <w:t xml:space="preserve">    style MODEL fill:#F5A623,color:#fff</w:t>
        <w:br/>
      </w:r>
      <w:r>
        <w:rPr>
          <w:rFonts w:ascii="Consolas" w:hAnsi="Consolas" w:eastAsia="微软雅黑"/>
          <w:sz w:val="18"/>
        </w:rPr>
        <w:t xml:space="preserve">    style E fill:#4A90E2,color:#fff</w:t>
        <w:br/>
      </w:r>
      <w:r>
        <w:rPr>
          <w:rFonts w:ascii="Consolas" w:hAnsi="Consolas" w:eastAsia="微软雅黑"/>
          <w:sz w:val="18"/>
        </w:rPr>
      </w:r>
    </w:p>
    <w:p>
      <w:r>
        <w:rPr>
          <w:rFonts w:ascii="Calibri" w:hAnsi="Calibri" w:eastAsia="微软雅黑"/>
          <w:b w:val="0"/>
          <w:i w:val="0"/>
          <w:sz w:val="22"/>
        </w:rPr>
        <w:t>图 B 的读法：橙色节点是模型，其余节点全部是载体。用户侧只看到入口与出口两端的连续体验。</w:t>
      </w:r>
    </w:p>
    <w:p>
      <w:pPr>
        <w:pBdr>
          <w:bottom w:val="single" w:sz="6" w:color="BBBBBB"/>
        </w:pBdr>
      </w:pPr>
    </w:p>
    <w:p>
      <w:pPr>
        <w:pStyle w:val="Heading2"/>
      </w:pPr>
      <w:r>
        <w:rPr>
          <w:rFonts w:ascii="Calibri" w:hAnsi="Calibri" w:eastAsia="微软雅黑"/>
          <w:b w:val="0"/>
          <w:i w:val="0"/>
          <w:sz w:val="22"/>
        </w:rPr>
        <w:t>6. 引用规范</w:t>
      </w:r>
    </w:p>
    <w:p>
      <w:pPr>
        <w:pStyle w:val="Heading3"/>
      </w:pPr>
      <w:r>
        <w:rPr>
          <w:rFonts w:ascii="Calibri" w:hAnsi="Calibri" w:eastAsia="微软雅黑"/>
          <w:b w:val="0"/>
          <w:i w:val="0"/>
          <w:sz w:val="22"/>
        </w:rPr>
        <w:t>6.1 项目名与仓库</w:t>
      </w:r>
    </w:p>
    <w:p>
      <w:pPr>
        <w:ind w:left="432" w:hanging="259"/>
      </w:pPr>
      <w:r>
        <w:rPr>
          <w:rFonts w:ascii="Calibri" w:hAnsi="Calibri" w:eastAsia="微软雅黑"/>
          <w:b/>
          <w:sz w:val="22"/>
        </w:rPr>
        <w:t xml:space="preserve">• </w:t>
      </w:r>
      <w:r>
        <w:rPr>
          <w:rFonts w:ascii="Calibri" w:hAnsi="Calibri" w:eastAsia="微软雅黑"/>
          <w:b w:val="0"/>
          <w:i w:val="0"/>
          <w:sz w:val="22"/>
        </w:rPr>
        <w:t>正式名称写作「小焦」，首次出现可写作「小焦（XiaoJiao）」，其后统一用「小焦」。</w:t>
      </w:r>
    </w:p>
    <w:p>
      <w:pPr>
        <w:ind w:left="432" w:hanging="259"/>
      </w:pPr>
      <w:r>
        <w:rPr>
          <w:rFonts w:ascii="Calibri" w:hAnsi="Calibri" w:eastAsia="微软雅黑"/>
          <w:b/>
          <w:sz w:val="22"/>
        </w:rPr>
        <w:t xml:space="preserve">• </w:t>
      </w:r>
      <w:r>
        <w:rPr>
          <w:rFonts w:ascii="Calibri" w:hAnsi="Calibri" w:eastAsia="微软雅黑"/>
          <w:b w:val="0"/>
          <w:i w:val="0"/>
          <w:sz w:val="22"/>
        </w:rPr>
        <w:t>仓库地址：</w:t>
      </w:r>
      <w:r>
        <w:rPr>
          <w:rFonts w:ascii="Consolas" w:hAnsi="Consolas" w:eastAsia="微软雅黑"/>
          <w:color w:val="C7254E"/>
          <w:sz w:val="20"/>
          <w:shd w:val="clear" w:fill="F5F5F5"/>
        </w:rPr>
        <w:t>https://github.com/jiangchuangege/xiaojiao-harness</w:t>
      </w:r>
      <w:r>
        <w:rPr>
          <w:rFonts w:ascii="Calibri" w:hAnsi="Calibri" w:eastAsia="微软雅黑"/>
          <w:b w:val="0"/>
          <w:i w:val="0"/>
          <w:sz w:val="22"/>
        </w:rPr>
        <w:t>。</w:t>
      </w:r>
    </w:p>
    <w:p>
      <w:pPr>
        <w:ind w:left="432" w:hanging="259"/>
      </w:pPr>
      <w:r>
        <w:rPr>
          <w:rFonts w:ascii="Calibri" w:hAnsi="Calibri" w:eastAsia="微软雅黑"/>
          <w:b/>
          <w:sz w:val="22"/>
        </w:rPr>
        <w:t xml:space="preserve">• </w:t>
      </w:r>
      <w:r>
        <w:rPr>
          <w:rFonts w:ascii="Calibri" w:hAnsi="Calibri" w:eastAsia="微软雅黑"/>
          <w:b w:val="0"/>
          <w:i w:val="0"/>
          <w:sz w:val="22"/>
        </w:rPr>
        <w:t xml:space="preserve">当前发布版本为 v1.0，版本记录见 </w:t>
      </w:r>
      <w:r>
        <w:rPr>
          <w:rFonts w:ascii="Consolas" w:hAnsi="Consolas" w:eastAsia="微软雅黑"/>
          <w:color w:val="C7254E"/>
          <w:sz w:val="20"/>
          <w:shd w:val="clear" w:fill="F5F5F5"/>
        </w:rPr>
        <w:t>CHANGELOG.md</w:t>
      </w:r>
      <w:r>
        <w:rPr>
          <w:rFonts w:ascii="Calibri" w:hAnsi="Calibri" w:eastAsia="微软雅黑"/>
          <w:b w:val="0"/>
          <w:i w:val="0"/>
          <w:sz w:val="22"/>
        </w:rPr>
        <w:t xml:space="preserve"> 的 </w:t>
      </w:r>
      <w:r>
        <w:rPr>
          <w:rFonts w:ascii="Consolas" w:hAnsi="Consolas" w:eastAsia="微软雅黑"/>
          <w:color w:val="C7254E"/>
          <w:sz w:val="20"/>
          <w:shd w:val="clear" w:fill="F5F5F5"/>
        </w:rPr>
        <w:t>[v1.0] - 2026-09-13</w:t>
      </w:r>
      <w:r>
        <w:rPr>
          <w:rFonts w:ascii="Calibri" w:hAnsi="Calibri" w:eastAsia="微软雅黑"/>
          <w:b w:val="0"/>
          <w:i w:val="0"/>
          <w:sz w:val="22"/>
        </w:rPr>
        <w:t xml:space="preserve"> 条目。</w:t>
      </w:r>
    </w:p>
    <w:p>
      <w:pPr>
        <w:ind w:left="432" w:hanging="259"/>
      </w:pPr>
      <w:r>
        <w:rPr>
          <w:rFonts w:ascii="Calibri" w:hAnsi="Calibri" w:eastAsia="微软雅黑"/>
          <w:b/>
          <w:sz w:val="22"/>
        </w:rPr>
        <w:t xml:space="preserve">• </w:t>
      </w:r>
      <w:r>
        <w:rPr>
          <w:rFonts w:ascii="Calibri" w:hAnsi="Calibri" w:eastAsia="微软雅黑"/>
          <w:b w:val="0"/>
          <w:i w:val="0"/>
          <w:sz w:val="22"/>
        </w:rPr>
        <w:t xml:space="preserve">许可证为 MIT，版权归属见 </w:t>
      </w:r>
      <w:r>
        <w:rPr>
          <w:rFonts w:ascii="Consolas" w:hAnsi="Consolas" w:eastAsia="微软雅黑"/>
          <w:color w:val="C7254E"/>
          <w:sz w:val="20"/>
          <w:shd w:val="clear" w:fill="F5F5F5"/>
        </w:rPr>
        <w:t>LICENSE</w:t>
      </w:r>
      <w:r>
        <w:rPr>
          <w:rFonts w:ascii="Calibri" w:hAnsi="Calibri" w:eastAsia="微软雅黑"/>
          <w:b w:val="0"/>
          <w:i w:val="0"/>
          <w:sz w:val="22"/>
        </w:rPr>
        <w:t>。</w:t>
      </w:r>
    </w:p>
    <w:p>
      <w:pPr>
        <w:pStyle w:val="Heading3"/>
      </w:pPr>
      <w:r>
        <w:rPr>
          <w:rFonts w:ascii="Calibri" w:hAnsi="Calibri" w:eastAsia="微软雅黑"/>
          <w:b w:val="0"/>
          <w:i w:val="0"/>
          <w:sz w:val="22"/>
        </w:rPr>
        <w:t>6.2 数据引用</w:t>
      </w:r>
    </w:p>
    <w:p>
      <w:pPr>
        <w:ind w:left="432" w:hanging="259"/>
      </w:pPr>
      <w:r>
        <w:rPr>
          <w:rFonts w:ascii="Calibri" w:hAnsi="Calibri" w:eastAsia="微软雅黑"/>
          <w:b/>
          <w:sz w:val="22"/>
        </w:rPr>
        <w:t xml:space="preserve">• </w:t>
      </w:r>
      <w:r>
        <w:rPr>
          <w:rFonts w:ascii="Calibri" w:hAnsi="Calibri" w:eastAsia="微软雅黑"/>
          <w:b w:val="0"/>
          <w:i w:val="0"/>
          <w:sz w:val="22"/>
        </w:rPr>
        <w:t>引用数值时必须同时给出来源文件与位置，格式示例：「来源：</w:t>
      </w:r>
      <w:r>
        <w:rPr>
          <w:rFonts w:ascii="Consolas" w:hAnsi="Consolas" w:eastAsia="微软雅黑"/>
          <w:color w:val="C7254E"/>
          <w:sz w:val="20"/>
          <w:shd w:val="clear" w:fill="F5F5F5"/>
        </w:rPr>
        <w:t>docs/six-infinity.md</w:t>
      </w:r>
      <w:r>
        <w:rPr>
          <w:rFonts w:ascii="Calibri" w:hAnsi="Calibri" w:eastAsia="微软雅黑"/>
          <w:b w:val="0"/>
          <w:i w:val="0"/>
          <w:sz w:val="22"/>
        </w:rPr>
        <w:t xml:space="preserve"> 第 7.1 节」。</w:t>
      </w:r>
    </w:p>
    <w:p>
      <w:pPr>
        <w:ind w:left="432" w:hanging="259"/>
      </w:pPr>
      <w:r>
        <w:rPr>
          <w:rFonts w:ascii="Calibri" w:hAnsi="Calibri" w:eastAsia="微软雅黑"/>
          <w:b/>
          <w:sz w:val="22"/>
        </w:rPr>
        <w:t xml:space="preserve">• </w:t>
      </w:r>
      <w:r>
        <w:rPr>
          <w:rFonts w:ascii="Calibri" w:hAnsi="Calibri" w:eastAsia="微软雅黑"/>
          <w:b w:val="0"/>
          <w:i w:val="0"/>
          <w:sz w:val="22"/>
        </w:rPr>
        <w:t>若引用时间距数值产生时间较远，请重新运行对应脚本核对。常用入口为</w:t>
      </w:r>
      <w:r>
        <w:t xml:space="preserve"> </w:t>
      </w:r>
      <w:r>
        <w:rPr>
          <w:rFonts w:ascii="Consolas" w:hAnsi="Consolas" w:eastAsia="微软雅黑"/>
          <w:color w:val="C7254E"/>
          <w:sz w:val="20"/>
          <w:shd w:val="clear" w:fill="F5F5F5"/>
        </w:rPr>
        <w:t>tools/check_prompt_size.py</w:t>
      </w:r>
      <w:r>
        <w:rPr>
          <w:rFonts w:ascii="Calibri" w:hAnsi="Calibri" w:eastAsia="微软雅黑"/>
          <w:b w:val="0"/>
          <w:i w:val="0"/>
          <w:sz w:val="22"/>
        </w:rPr>
        <w:t>、</w:t>
      </w:r>
      <w:r>
        <w:rPr>
          <w:rFonts w:ascii="Consolas" w:hAnsi="Consolas" w:eastAsia="微软雅黑"/>
          <w:color w:val="C7254E"/>
          <w:sz w:val="20"/>
          <w:shd w:val="clear" w:fill="F5F5F5"/>
        </w:rPr>
        <w:t>tools/test_memory_recall.py</w:t>
      </w:r>
      <w:r>
        <w:rPr>
          <w:rFonts w:ascii="Calibri" w:hAnsi="Calibri" w:eastAsia="微软雅黑"/>
          <w:b w:val="0"/>
          <w:i w:val="0"/>
          <w:sz w:val="22"/>
        </w:rPr>
        <w:t>、</w:t>
      </w:r>
      <w:r>
        <w:rPr>
          <w:rFonts w:ascii="Consolas" w:hAnsi="Consolas" w:eastAsia="微软雅黑"/>
          <w:color w:val="C7254E"/>
          <w:sz w:val="20"/>
          <w:shd w:val="clear" w:fill="F5F5F5"/>
        </w:rPr>
        <w:t>tools/test_embedder_long.py</w:t>
      </w:r>
      <w:r>
        <w:t xml:space="preserve"> </w:t>
      </w:r>
      <w:r>
        <w:rPr>
          <w:rFonts w:ascii="Calibri" w:hAnsi="Calibri" w:eastAsia="微软雅黑"/>
          <w:b w:val="0"/>
          <w:i w:val="0"/>
          <w:sz w:val="22"/>
        </w:rPr>
        <w:t xml:space="preserve">与 </w:t>
      </w:r>
      <w:r>
        <w:rPr>
          <w:rFonts w:ascii="Consolas" w:hAnsi="Consolas" w:eastAsia="微软雅黑"/>
          <w:color w:val="C7254E"/>
          <w:sz w:val="20"/>
          <w:shd w:val="clear" w:fill="F5F5F5"/>
        </w:rPr>
        <w:t>tests/stress/run_all.py</w:t>
      </w:r>
      <w:r>
        <w:rPr>
          <w:rFonts w:ascii="Calibri" w:hAnsi="Calibri" w:eastAsia="微软雅黑"/>
          <w:b w:val="0"/>
          <w:i w:val="0"/>
          <w:sz w:val="22"/>
        </w:rPr>
        <w:t>。</w:t>
      </w:r>
    </w:p>
    <w:p>
      <w:pPr>
        <w:ind w:left="432" w:hanging="259"/>
      </w:pPr>
      <w:r>
        <w:rPr>
          <w:rFonts w:ascii="Calibri" w:hAnsi="Calibri" w:eastAsia="微软雅黑"/>
          <w:b/>
          <w:sz w:val="22"/>
        </w:rPr>
        <w:t xml:space="preserve">• </w:t>
      </w:r>
      <w:r>
        <w:rPr>
          <w:rFonts w:ascii="Calibri" w:hAnsi="Calibri" w:eastAsia="微软雅黑"/>
          <w:b w:val="0"/>
          <w:i w:val="0"/>
          <w:sz w:val="22"/>
        </w:rPr>
        <w:t>测试数字请写明脚本名与运行时间，不要只写「测试通过率 100%」。</w:t>
      </w:r>
    </w:p>
    <w:p>
      <w:pPr>
        <w:pStyle w:val="Heading3"/>
      </w:pPr>
      <w:r>
        <w:rPr>
          <w:rFonts w:ascii="Calibri" w:hAnsi="Calibri" w:eastAsia="微软雅黑"/>
          <w:b w:val="0"/>
          <w:i w:val="0"/>
          <w:sz w:val="22"/>
        </w:rPr>
        <w:t>6.3 主张引用</w:t>
      </w:r>
    </w:p>
    <w:p>
      <w:pPr>
        <w:ind w:left="432" w:hanging="259"/>
      </w:pPr>
      <w:r>
        <w:rPr>
          <w:rFonts w:ascii="Calibri" w:hAnsi="Calibri" w:eastAsia="微软雅黑"/>
          <w:b/>
          <w:sz w:val="22"/>
        </w:rPr>
        <w:t xml:space="preserve">• </w:t>
      </w:r>
      <w:r>
        <w:rPr>
          <w:rFonts w:ascii="Consolas" w:hAnsi="Consolas" w:eastAsia="微软雅黑"/>
          <w:color w:val="C7254E"/>
          <w:sz w:val="20"/>
          <w:shd w:val="clear" w:fill="F5F5F5"/>
        </w:rPr>
        <w:t>docs/design-philosophy.md</w:t>
      </w:r>
      <w:r>
        <w:rPr>
          <w:rFonts w:ascii="Calibri" w:hAnsi="Calibri" w:eastAsia="微软雅黑"/>
          <w:b w:val="0"/>
          <w:i w:val="0"/>
          <w:sz w:val="22"/>
        </w:rPr>
        <w:t xml:space="preserve"> 的后半篇每一节都标注了实现状态，分为已落地、部分落地与设计未落地三类。</w:t>
      </w:r>
      <w:r>
        <w:t xml:space="preserve"> </w:t>
      </w:r>
      <w:r>
        <w:rPr>
          <w:rFonts w:ascii="Calibri" w:hAnsi="Calibri" w:eastAsia="微软雅黑"/>
          <w:b w:val="0"/>
          <w:i w:val="0"/>
          <w:sz w:val="22"/>
        </w:rPr>
        <w:t>引用该文档中的主张时</w:t>
      </w:r>
      <w:r>
        <w:rPr>
          <w:rFonts w:ascii="Calibri" w:hAnsi="Calibri" w:eastAsia="微软雅黑"/>
          <w:b/>
          <w:i w:val="0"/>
          <w:sz w:val="22"/>
        </w:rPr>
        <w:t>必须保留状态标注</w:t>
      </w:r>
      <w:r>
        <w:rPr>
          <w:rFonts w:ascii="Calibri" w:hAnsi="Calibri" w:eastAsia="微软雅黑"/>
          <w:b w:val="0"/>
          <w:i w:val="0"/>
          <w:sz w:val="22"/>
        </w:rPr>
        <w:t>，不得把设计目标表述为已实现。</w:t>
      </w:r>
    </w:p>
    <w:p>
      <w:pPr>
        <w:ind w:left="432" w:hanging="259"/>
      </w:pPr>
      <w:r>
        <w:rPr>
          <w:rFonts w:ascii="Calibri" w:hAnsi="Calibri" w:eastAsia="微软雅黑"/>
          <w:b/>
          <w:sz w:val="22"/>
        </w:rPr>
        <w:t xml:space="preserve">• </w:t>
      </w:r>
      <w:r>
        <w:rPr>
          <w:rFonts w:ascii="Calibri" w:hAnsi="Calibri" w:eastAsia="微软雅黑"/>
          <w:b w:val="0"/>
          <w:i w:val="0"/>
          <w:sz w:val="22"/>
        </w:rPr>
        <w:t>引用第六节关于小参数模型配合载体与大参数模型单次输出的比较这一主张时，须同时说明该判断没有对照实验数据</w:t>
      </w:r>
      <w:r>
        <w:t xml:space="preserve"> </w:t>
      </w:r>
      <w:r>
        <w:rPr>
          <w:rFonts w:ascii="Calibri" w:hAnsi="Calibri" w:eastAsia="微软雅黑"/>
          <w:b w:val="0"/>
          <w:i w:val="0"/>
          <w:sz w:val="22"/>
        </w:rPr>
        <w:t>（见 4.1 节中标为「无数据」的三行）。</w:t>
      </w:r>
    </w:p>
    <w:p>
      <w:pPr>
        <w:ind w:left="432" w:hanging="259"/>
      </w:pPr>
      <w:r>
        <w:rPr>
          <w:rFonts w:ascii="Calibri" w:hAnsi="Calibri" w:eastAsia="微软雅黑"/>
          <w:b/>
          <w:sz w:val="22"/>
        </w:rPr>
        <w:t xml:space="preserve">• </w:t>
      </w:r>
      <w:r>
        <w:rPr>
          <w:rFonts w:ascii="Calibri" w:hAnsi="Calibri" w:eastAsia="微软雅黑"/>
          <w:b w:val="0"/>
          <w:i w:val="0"/>
          <w:sz w:val="22"/>
        </w:rPr>
        <w:t>引用「无限」相关表述时，须说明其含义是用户感知层面不设上限，单次请求的 token 数仍是物理限制。</w:t>
      </w:r>
    </w:p>
    <w:p>
      <w:pPr>
        <w:pStyle w:val="Heading3"/>
      </w:pPr>
      <w:r>
        <w:rPr>
          <w:rFonts w:ascii="Calibri" w:hAnsi="Calibri" w:eastAsia="微软雅黑"/>
          <w:b w:val="0"/>
          <w:i w:val="0"/>
          <w:sz w:val="22"/>
        </w:rPr>
        <w:t>6.4 图片与截图</w:t>
      </w:r>
    </w:p>
    <w:p>
      <w:r>
        <w:rPr>
          <w:rFonts w:ascii="Calibri" w:hAnsi="Calibri" w:eastAsia="微软雅黑"/>
          <w:b w:val="0"/>
          <w:i w:val="0"/>
          <w:sz w:val="22"/>
        </w:rPr>
        <w:t>界面截图、渲染后的架构图可自由用于介绍本项目的文章与演示，请注明来自本项目仓库。</w:t>
      </w:r>
      <w:r>
        <w:t xml:space="preserve"> </w:t>
      </w:r>
      <w:r>
        <w:rPr>
          <w:rFonts w:ascii="Calibri" w:hAnsi="Calibri" w:eastAsia="微软雅黑"/>
          <w:b w:val="0"/>
          <w:i w:val="0"/>
          <w:sz w:val="22"/>
        </w:rPr>
        <w:t xml:space="preserve">引用本仓库其他作者的作品时请一并保留其署名，致谢清单见 </w:t>
      </w:r>
      <w:r>
        <w:rPr>
          <w:rFonts w:ascii="Consolas" w:hAnsi="Consolas" w:eastAsia="微软雅黑"/>
          <w:color w:val="C7254E"/>
          <w:sz w:val="20"/>
          <w:shd w:val="clear" w:fill="F5F5F5"/>
        </w:rPr>
        <w:t>README.md</w:t>
      </w:r>
      <w:r>
        <w:rPr>
          <w:rFonts w:ascii="Calibri" w:hAnsi="Calibri" w:eastAsia="微软雅黑"/>
          <w:b w:val="0"/>
          <w:i w:val="0"/>
          <w:sz w:val="22"/>
        </w:rPr>
        <w:t xml:space="preserve"> 的致谢小节。</w:t>
      </w:r>
    </w:p>
    <w:p>
      <w:pPr>
        <w:pBdr>
          <w:bottom w:val="single" w:sz="6" w:color="BBBBBB"/>
        </w:pBdr>
      </w:pPr>
    </w:p>
    <w:p>
      <w:pPr>
        <w:pStyle w:val="Heading2"/>
      </w:pPr>
      <w:r>
        <w:rPr>
          <w:rFonts w:ascii="Calibri" w:hAnsi="Calibri" w:eastAsia="微软雅黑"/>
          <w:b w:val="0"/>
          <w:i w:val="0"/>
          <w:sz w:val="22"/>
        </w:rPr>
        <w:t>7. 常见问题问答</w:t>
      </w:r>
    </w:p>
    <w:p>
      <w:pPr>
        <w:pStyle w:val="Heading3"/>
      </w:pPr>
      <w:r>
        <w:rPr>
          <w:rFonts w:ascii="Calibri" w:hAnsi="Calibri" w:eastAsia="微软雅黑"/>
          <w:b w:val="0"/>
          <w:i w:val="0"/>
          <w:sz w:val="22"/>
        </w:rPr>
        <w:t>7.1 它和云端大模型是什么关系</w:t>
      </w:r>
    </w:p>
    <w:p>
      <w:r>
        <w:rPr>
          <w:rFonts w:ascii="Calibri" w:hAnsi="Calibri" w:eastAsia="微软雅黑"/>
          <w:b w:val="0"/>
          <w:i w:val="0"/>
          <w:sz w:val="22"/>
        </w:rPr>
        <w:t>小焦不生产模型权重，它提供模型之外的一层载体。它可以接本地模型，也可以接任意 OpenAI 兼容接口，</w:t>
      </w:r>
      <w:r>
        <w:t xml:space="preserve"> </w:t>
      </w:r>
      <w:r>
        <w:rPr>
          <w:rFonts w:ascii="Calibri" w:hAnsi="Calibri" w:eastAsia="微软雅黑"/>
          <w:b w:val="0"/>
          <w:i w:val="0"/>
          <w:sz w:val="22"/>
        </w:rPr>
        <w:t>换模型不改变记忆、工具与人格设定。需要区分两种连接方式：直接访问本地模型属于小焦自身，</w:t>
      </w:r>
      <w:r>
        <w:t xml:space="preserve"> </w:t>
      </w:r>
      <w:r>
        <w:rPr>
          <w:rFonts w:ascii="Calibri" w:hAnsi="Calibri" w:eastAsia="微软雅黑"/>
          <w:b w:val="0"/>
          <w:i w:val="0"/>
          <w:sz w:val="22"/>
        </w:rPr>
        <w:t>把小焦作为模型接入其他客户端时，客户端连的是小焦的兼容接口</w:t>
      </w:r>
      <w:r>
        <w:t xml:space="preserve"> </w:t>
      </w:r>
      <w:r>
        <w:rPr>
          <w:rFonts w:ascii="Calibri" w:hAnsi="Calibri" w:eastAsia="微软雅黑"/>
          <w:b w:val="0"/>
          <w:i w:val="0"/>
          <w:sz w:val="22"/>
        </w:rPr>
        <w:t xml:space="preserve">（相关说明见 </w:t>
      </w:r>
      <w:r>
        <w:rPr>
          <w:rFonts w:ascii="Consolas" w:hAnsi="Consolas" w:eastAsia="微软雅黑"/>
          <w:color w:val="C7254E"/>
          <w:sz w:val="20"/>
          <w:shd w:val="clear" w:fill="F5F5F5"/>
        </w:rPr>
        <w:t>docs/api.md</w:t>
      </w:r>
      <w:r>
        <w:rPr>
          <w:rFonts w:ascii="Calibri" w:hAnsi="Calibri" w:eastAsia="微软雅黑"/>
          <w:b w:val="0"/>
          <w:i w:val="0"/>
          <w:sz w:val="22"/>
        </w:rPr>
        <w:t xml:space="preserve"> 与 </w:t>
      </w:r>
      <w:r>
        <w:rPr>
          <w:rFonts w:ascii="Consolas" w:hAnsi="Consolas" w:eastAsia="微软雅黑"/>
          <w:color w:val="C7254E"/>
          <w:sz w:val="20"/>
          <w:shd w:val="clear" w:fill="F5F5F5"/>
        </w:rPr>
        <w:t>docs/dsh-integration.md</w:t>
      </w:r>
      <w:r>
        <w:rPr>
          <w:rFonts w:ascii="Calibri" w:hAnsi="Calibri" w:eastAsia="微软雅黑"/>
          <w:b w:val="0"/>
          <w:i w:val="0"/>
          <w:sz w:val="22"/>
        </w:rPr>
        <w:t>）。</w:t>
      </w:r>
    </w:p>
    <w:p>
      <w:pPr>
        <w:pStyle w:val="Heading3"/>
      </w:pPr>
      <w:r>
        <w:rPr>
          <w:rFonts w:ascii="Calibri" w:hAnsi="Calibri" w:eastAsia="微软雅黑"/>
          <w:b w:val="0"/>
          <w:i w:val="0"/>
          <w:sz w:val="22"/>
        </w:rPr>
        <w:t>7.2 数据存储在哪里，会不会上传</w:t>
      </w:r>
    </w:p>
    <w:p>
      <w:r>
        <w:rPr>
          <w:rFonts w:ascii="Calibri" w:hAnsi="Calibri" w:eastAsia="微软雅黑"/>
          <w:b w:val="0"/>
          <w:i w:val="0"/>
          <w:sz w:val="22"/>
        </w:rPr>
        <w:t>模型、记忆、会话、日志都保存在本机。会话文件、记忆向量库与各类事件日志均在本地目录下，</w:t>
      </w:r>
      <w:r>
        <w:t xml:space="preserve"> </w:t>
      </w:r>
      <w:r>
        <w:rPr>
          <w:rFonts w:ascii="Calibri" w:hAnsi="Calibri" w:eastAsia="微软雅黑"/>
          <w:b w:val="0"/>
          <w:i w:val="0"/>
          <w:sz w:val="22"/>
        </w:rPr>
        <w:t>运行时不向外部服务器上传。安全套件中包含针对遥测的检查项（来源：</w:t>
      </w:r>
      <w:r>
        <w:rPr>
          <w:rFonts w:ascii="Consolas" w:hAnsi="Consolas" w:eastAsia="微软雅黑"/>
          <w:color w:val="C7254E"/>
          <w:sz w:val="20"/>
          <w:shd w:val="clear" w:fill="F5F5F5"/>
        </w:rPr>
        <w:t>docs/testing-report.md</w:t>
      </w:r>
      <w:r>
        <w:rPr>
          <w:rFonts w:ascii="Calibri" w:hAnsi="Calibri" w:eastAsia="微软雅黑"/>
          <w:b w:val="0"/>
          <w:i w:val="0"/>
          <w:sz w:val="22"/>
        </w:rPr>
        <w:t xml:space="preserve"> 第 1 节）。</w:t>
      </w:r>
      <w:r>
        <w:t xml:space="preserve"> </w:t>
      </w:r>
      <w:r>
        <w:rPr>
          <w:rFonts w:ascii="Calibri" w:hAnsi="Calibri" w:eastAsia="微软雅黑"/>
          <w:b w:val="0"/>
          <w:i w:val="0"/>
          <w:sz w:val="22"/>
        </w:rPr>
        <w:t>需要注意两点：联网抓取类工具会把请求发往目标站点；插件的能力等同于本机代码的能力，</w:t>
      </w:r>
      <w:r>
        <w:t xml:space="preserve"> </w:t>
      </w:r>
      <w:r>
        <w:rPr>
          <w:rFonts w:ascii="Calibri" w:hAnsi="Calibri" w:eastAsia="微软雅黑"/>
          <w:b w:val="0"/>
          <w:i w:val="0"/>
          <w:sz w:val="22"/>
        </w:rPr>
        <w:t>来源不明的插件不应安装。</w:t>
      </w:r>
    </w:p>
    <w:p>
      <w:pPr>
        <w:pStyle w:val="Heading3"/>
      </w:pPr>
      <w:r>
        <w:rPr>
          <w:rFonts w:ascii="Calibri" w:hAnsi="Calibri" w:eastAsia="微软雅黑"/>
          <w:b w:val="0"/>
          <w:i w:val="0"/>
          <w:sz w:val="22"/>
        </w:rPr>
        <w:t>7.3 要不要联网</w:t>
      </w:r>
    </w:p>
    <w:p>
      <w:r>
        <w:rPr>
          <w:rFonts w:ascii="Calibri" w:hAnsi="Calibri" w:eastAsia="微软雅黑"/>
          <w:b w:val="0"/>
          <w:i w:val="0"/>
          <w:sz w:val="22"/>
        </w:rPr>
        <w:t>不联网也能运行，联网用于抓取与搜索类工具。已知的一处例外：数学公式渲染使用外部内容分发网络，</w:t>
      </w:r>
      <w:r>
        <w:t xml:space="preserve"> </w:t>
      </w:r>
      <w:r>
        <w:rPr>
          <w:rFonts w:ascii="Calibri" w:hAnsi="Calibri" w:eastAsia="微软雅黑"/>
          <w:b w:val="0"/>
          <w:i w:val="0"/>
          <w:sz w:val="22"/>
        </w:rPr>
        <w:t>完全离线时降级为显示公式源码，不报错也不白屏（来源：</w:t>
      </w:r>
      <w:r>
        <w:rPr>
          <w:rFonts w:ascii="Consolas" w:hAnsi="Consolas" w:eastAsia="微软雅黑"/>
          <w:color w:val="C7254E"/>
          <w:sz w:val="20"/>
          <w:shd w:val="clear" w:fill="F5F5F5"/>
        </w:rPr>
        <w:t>README.md</w:t>
      </w:r>
      <w:r>
        <w:rPr>
          <w:rFonts w:ascii="Calibri" w:hAnsi="Calibri" w:eastAsia="微软雅黑"/>
          <w:b w:val="0"/>
          <w:i w:val="0"/>
          <w:sz w:val="22"/>
        </w:rPr>
        <w:t>「已知限制」小节）。</w:t>
      </w:r>
    </w:p>
    <w:p>
      <w:pPr>
        <w:pStyle w:val="Heading3"/>
      </w:pPr>
      <w:r>
        <w:rPr>
          <w:rFonts w:ascii="Calibri" w:hAnsi="Calibri" w:eastAsia="微软雅黑"/>
          <w:b w:val="0"/>
          <w:i w:val="0"/>
          <w:sz w:val="22"/>
        </w:rPr>
        <w:t>7.4 能不能换模型</w:t>
      </w:r>
    </w:p>
    <w:p>
      <w:r>
        <w:rPr>
          <w:rFonts w:ascii="Calibri" w:hAnsi="Calibri" w:eastAsia="微软雅黑"/>
          <w:b w:val="0"/>
          <w:i w:val="0"/>
          <w:sz w:val="22"/>
        </w:rPr>
        <w:t>能。设置界面中可添加任一 OpenAI 兼容模型，人格与工具照常使用（来源：</w:t>
      </w:r>
      <w:r>
        <w:rPr>
          <w:rFonts w:ascii="Consolas" w:hAnsi="Consolas" w:eastAsia="微软雅黑"/>
          <w:color w:val="C7254E"/>
          <w:sz w:val="20"/>
          <w:shd w:val="clear" w:fill="F5F5F5"/>
        </w:rPr>
        <w:t>docs/faq.md</w:t>
      </w:r>
      <w:r>
        <w:rPr>
          <w:rFonts w:ascii="Calibri" w:hAnsi="Calibri" w:eastAsia="微软雅黑"/>
          <w:b w:val="0"/>
          <w:i w:val="0"/>
          <w:sz w:val="22"/>
        </w:rPr>
        <w:t>）。</w:t>
      </w:r>
      <w:r>
        <w:t xml:space="preserve"> </w:t>
      </w:r>
      <w:r>
        <w:rPr>
          <w:rFonts w:ascii="Calibri" w:hAnsi="Calibri" w:eastAsia="微软雅黑"/>
          <w:b w:val="0"/>
          <w:i w:val="0"/>
          <w:sz w:val="22"/>
        </w:rPr>
        <w:t>更换模型不需要改载体代码，这是「模型平等」原则的直接结果。</w:t>
      </w:r>
    </w:p>
    <w:p>
      <w:pPr>
        <w:pStyle w:val="Heading3"/>
      </w:pPr>
      <w:r>
        <w:rPr>
          <w:rFonts w:ascii="Calibri" w:hAnsi="Calibri" w:eastAsia="微软雅黑"/>
          <w:b w:val="0"/>
          <w:i w:val="0"/>
          <w:sz w:val="22"/>
        </w:rPr>
        <w:t>7.5 运行成本是多少</w:t>
      </w:r>
    </w:p>
    <w:p>
      <w:r>
        <w:rPr>
          <w:rFonts w:ascii="Calibri" w:hAnsi="Calibri" w:eastAsia="微软雅黑"/>
          <w:b w:val="0"/>
          <w:i w:val="0"/>
          <w:sz w:val="22"/>
        </w:rPr>
        <w:t>本地运行不产生按次计费的接口费用，这是架构决定的：推理在本机完成，没有计费接口参与。</w:t>
      </w:r>
      <w:r>
        <w:t xml:space="preserve"> </w:t>
      </w:r>
      <w:r>
        <w:rPr>
          <w:rFonts w:ascii="Calibri" w:hAnsi="Calibri" w:eastAsia="微软雅黑"/>
          <w:b w:val="0"/>
          <w:i w:val="0"/>
          <w:sz w:val="22"/>
        </w:rPr>
        <w:t>仓库未发布成本统计，因为成本随所选模型、调用量与是否使用云端接口而变化，不存在统一数值。</w:t>
      </w:r>
      <w:r>
        <w:t xml:space="preserve"> </w:t>
      </w:r>
      <w:r>
        <w:rPr>
          <w:rFonts w:ascii="Calibri" w:hAnsi="Calibri" w:eastAsia="微软雅黑"/>
          <w:b w:val="0"/>
          <w:i w:val="0"/>
          <w:sz w:val="22"/>
        </w:rPr>
        <w:t>本机运行记录显示，2026-08-31 至 2026-09-14 区间内累计的云端 token 数为 0、费用为 0.0，</w:t>
      </w:r>
      <w:r>
        <w:t xml:space="preserve"> </w:t>
      </w:r>
      <w:r>
        <w:rPr>
          <w:rFonts w:ascii="Calibri" w:hAnsi="Calibri" w:eastAsia="微软雅黑"/>
          <w:b w:val="0"/>
          <w:i w:val="0"/>
          <w:sz w:val="22"/>
        </w:rPr>
        <w:t>但该记录属于本机运行产物，不随仓库发布（来源见第 4.2 节）。若报道中需要具体金额，</w:t>
      </w:r>
      <w:r>
        <w:t xml:space="preserve"> </w:t>
      </w:r>
      <w:r>
        <w:rPr>
          <w:rFonts w:ascii="Calibri" w:hAnsi="Calibri" w:eastAsia="微软雅黑"/>
          <w:b w:val="0"/>
          <w:i w:val="0"/>
          <w:sz w:val="22"/>
        </w:rPr>
        <w:t>请以实际使用的服务商账单为准。</w:t>
      </w:r>
    </w:p>
    <w:p>
      <w:pPr>
        <w:pStyle w:val="Heading3"/>
      </w:pPr>
      <w:r>
        <w:rPr>
          <w:rFonts w:ascii="Calibri" w:hAnsi="Calibri" w:eastAsia="微软雅黑"/>
          <w:b w:val="0"/>
          <w:i w:val="0"/>
          <w:sz w:val="22"/>
        </w:rPr>
        <w:t>7.6 硬件门槛是什么</w:t>
      </w:r>
    </w:p>
    <w:p>
      <w:r>
        <w:rPr>
          <w:rFonts w:ascii="Calibri" w:hAnsi="Calibri" w:eastAsia="微软雅黑"/>
          <w:b w:val="0"/>
          <w:i w:val="0"/>
          <w:sz w:val="22"/>
        </w:rPr>
        <w:t>从低配到高配均可运行。真正的资源消耗来自所选底座模型，载体本身较轻：</w:t>
      </w:r>
      <w:r>
        <w:t xml:space="preserve"> </w:t>
      </w:r>
      <w:r>
        <w:rPr>
          <w:rFonts w:ascii="Calibri" w:hAnsi="Calibri" w:eastAsia="微软雅黑"/>
          <w:b w:val="0"/>
          <w:i w:val="0"/>
          <w:sz w:val="22"/>
        </w:rPr>
        <w:t>依赖为 Python 3.10 及以上版本，以及若干常规库（来源：</w:t>
      </w:r>
      <w:r>
        <w:rPr>
          <w:rFonts w:ascii="Consolas" w:hAnsi="Consolas" w:eastAsia="微软雅黑"/>
          <w:color w:val="C7254E"/>
          <w:sz w:val="20"/>
          <w:shd w:val="clear" w:fill="F5F5F5"/>
        </w:rPr>
        <w:t>README.md</w:t>
      </w:r>
      <w:r>
        <w:rPr>
          <w:rFonts w:ascii="Calibri" w:hAnsi="Calibri" w:eastAsia="微软雅黑"/>
          <w:b w:val="0"/>
          <w:i w:val="0"/>
          <w:sz w:val="22"/>
        </w:rPr>
        <w:t>「依赖与运行开销」小节）。</w:t>
      </w:r>
      <w:r>
        <w:t xml:space="preserve"> </w:t>
      </w:r>
      <w:r>
        <w:rPr>
          <w:rFonts w:ascii="Calibri" w:hAnsi="Calibri" w:eastAsia="微软雅黑"/>
          <w:b w:val="0"/>
          <w:i w:val="0"/>
          <w:sz w:val="22"/>
        </w:rPr>
        <w:t>模型文件不在仓库内，需要自行准备。因为底座模型可替换，实际门槛取决于所选模型，</w:t>
      </w:r>
      <w:r>
        <w:t xml:space="preserve"> </w:t>
      </w:r>
      <w:r>
        <w:rPr>
          <w:rFonts w:ascii="Calibri" w:hAnsi="Calibri" w:eastAsia="微软雅黑"/>
          <w:b w:val="0"/>
          <w:i w:val="0"/>
          <w:sz w:val="22"/>
        </w:rPr>
        <w:t>不存在一个适用于全部配置的统一规格。</w:t>
      </w:r>
    </w:p>
    <w:p>
      <w:pPr>
        <w:pStyle w:val="Heading3"/>
      </w:pPr>
      <w:r>
        <w:rPr>
          <w:rFonts w:ascii="Calibri" w:hAnsi="Calibri" w:eastAsia="微软雅黑"/>
          <w:b w:val="0"/>
          <w:i w:val="0"/>
          <w:sz w:val="22"/>
        </w:rPr>
        <w:t>7.7 会不会删除本机文件</w:t>
      </w:r>
    </w:p>
    <w:p>
      <w:r>
        <w:rPr>
          <w:rFonts w:ascii="Calibri" w:hAnsi="Calibri" w:eastAsia="微软雅黑"/>
          <w:b w:val="0"/>
          <w:i w:val="0"/>
          <w:sz w:val="22"/>
        </w:rPr>
        <w:t>不会。绝不删除用户文件是项目红线，该约束实现在载体层，不依赖模型自身判断，</w:t>
      </w:r>
      <w:r>
        <w:t xml:space="preserve"> </w:t>
      </w:r>
      <w:r>
        <w:rPr>
          <w:rFonts w:ascii="Calibri" w:hAnsi="Calibri" w:eastAsia="微软雅黑"/>
          <w:b w:val="0"/>
          <w:i w:val="0"/>
          <w:sz w:val="22"/>
        </w:rPr>
        <w:t xml:space="preserve">也不需要开启完全访问权限（实现见 </w:t>
      </w:r>
      <w:r>
        <w:rPr>
          <w:rFonts w:ascii="Consolas" w:hAnsi="Consolas" w:eastAsia="微软雅黑"/>
          <w:color w:val="C7254E"/>
          <w:sz w:val="20"/>
          <w:shd w:val="clear" w:fill="F5F5F5"/>
        </w:rPr>
        <w:t>core/security/no_delete.py</w:t>
      </w:r>
      <w:r>
        <w:rPr>
          <w:rFonts w:ascii="Calibri" w:hAnsi="Calibri" w:eastAsia="微软雅黑"/>
          <w:b w:val="0"/>
          <w:i w:val="0"/>
          <w:sz w:val="22"/>
        </w:rPr>
        <w:t xml:space="preserve">，测试见 </w:t>
      </w:r>
      <w:r>
        <w:rPr>
          <w:rFonts w:ascii="Consolas" w:hAnsi="Consolas" w:eastAsia="微软雅黑"/>
          <w:color w:val="C7254E"/>
          <w:sz w:val="20"/>
          <w:shd w:val="clear" w:fill="F5F5F5"/>
        </w:rPr>
        <w:t>tools/test_no_delete.py</w:t>
      </w:r>
      <w:r>
        <w:rPr>
          <w:rFonts w:ascii="Calibri" w:hAnsi="Calibri" w:eastAsia="微软雅黑"/>
          <w:b w:val="0"/>
          <w:i w:val="0"/>
          <w:sz w:val="22"/>
        </w:rPr>
        <w:t>）。</w:t>
      </w:r>
      <w:r>
        <w:t xml:space="preserve"> </w:t>
      </w:r>
      <w:r>
        <w:rPr>
          <w:rFonts w:ascii="Calibri" w:hAnsi="Calibri" w:eastAsia="微软雅黑"/>
          <w:b w:val="0"/>
          <w:i w:val="0"/>
          <w:sz w:val="22"/>
        </w:rPr>
        <w:t>危险命令另有独立黑名单（</w:t>
      </w:r>
      <w:r>
        <w:rPr>
          <w:rFonts w:ascii="Consolas" w:hAnsi="Consolas" w:eastAsia="微软雅黑"/>
          <w:color w:val="C7254E"/>
          <w:sz w:val="20"/>
          <w:shd w:val="clear" w:fill="F5F5F5"/>
        </w:rPr>
        <w:t>tools/dangerous_commands.txt</w:t>
      </w:r>
      <w:r>
        <w:rPr>
          <w:rFonts w:ascii="Calibri" w:hAnsi="Calibri" w:eastAsia="微软雅黑"/>
          <w:b w:val="0"/>
          <w:i w:val="0"/>
          <w:sz w:val="22"/>
        </w:rPr>
        <w:t>），命中时挂起并等待用户确认。</w:t>
      </w:r>
    </w:p>
    <w:p>
      <w:pPr>
        <w:pStyle w:val="Heading3"/>
      </w:pPr>
      <w:r>
        <w:rPr>
          <w:rFonts w:ascii="Calibri" w:hAnsi="Calibri" w:eastAsia="微软雅黑"/>
          <w:b w:val="0"/>
          <w:i w:val="0"/>
          <w:sz w:val="22"/>
        </w:rPr>
        <w:t>7.8 现在可以用于生产环境吗</w:t>
      </w:r>
    </w:p>
    <w:p>
      <w:r>
        <w:rPr>
          <w:rFonts w:ascii="Calibri" w:hAnsi="Calibri" w:eastAsia="微软雅黑"/>
          <w:b w:val="0"/>
          <w:i w:val="0"/>
          <w:sz w:val="22"/>
        </w:rPr>
        <w:t>部分可用。项目自身的测试报告给出的结论是：抓取插件、应用层检索与漏洞规则、安全闸门</w:t>
      </w:r>
      <w:r>
        <w:t xml:space="preserve"> </w:t>
      </w:r>
      <w:r>
        <w:rPr>
          <w:rFonts w:ascii="Calibri" w:hAnsi="Calibri" w:eastAsia="微软雅黑"/>
          <w:b w:val="0"/>
          <w:i w:val="0"/>
          <w:sz w:val="22"/>
        </w:rPr>
        <w:t>已达到可交付水平；视频、播客、音乐、安装器与小脑训练这几条链路的自动化覆盖仍不完整</w:t>
      </w:r>
      <w:r>
        <w:t xml:space="preserve"> </w:t>
      </w:r>
      <w:r>
        <w:rPr>
          <w:rFonts w:ascii="Calibri" w:hAnsi="Calibri" w:eastAsia="微软雅黑"/>
          <w:b w:val="0"/>
          <w:i w:val="0"/>
          <w:sz w:val="22"/>
        </w:rPr>
        <w:t>（来源：</w:t>
      </w:r>
      <w:r>
        <w:rPr>
          <w:rFonts w:ascii="Consolas" w:hAnsi="Consolas" w:eastAsia="微软雅黑"/>
          <w:color w:val="C7254E"/>
          <w:sz w:val="20"/>
          <w:shd w:val="clear" w:fill="F5F5F5"/>
        </w:rPr>
        <w:t>docs/testing-report.md</w:t>
      </w:r>
      <w:r>
        <w:rPr>
          <w:rFonts w:ascii="Calibri" w:hAnsi="Calibri" w:eastAsia="微软雅黑"/>
          <w:b w:val="0"/>
          <w:i w:val="0"/>
          <w:sz w:val="22"/>
        </w:rPr>
        <w:t xml:space="preserve"> 第 6 节）。</w:t>
      </w:r>
      <w:r>
        <w:t xml:space="preserve"> </w:t>
      </w:r>
      <w:r>
        <w:rPr>
          <w:rFonts w:ascii="Calibri" w:hAnsi="Calibri" w:eastAsia="微软雅黑"/>
          <w:b w:val="0"/>
          <w:i w:val="0"/>
          <w:sz w:val="22"/>
        </w:rPr>
        <w:t xml:space="preserve">其余功能模块的完成度以 </w:t>
      </w:r>
      <w:r>
        <w:rPr>
          <w:rFonts w:ascii="Consolas" w:hAnsi="Consolas" w:eastAsia="微软雅黑"/>
          <w:color w:val="C7254E"/>
          <w:sz w:val="20"/>
          <w:shd w:val="clear" w:fill="F5F5F5"/>
        </w:rPr>
        <w:t>docs/six-infinity.md</w:t>
      </w:r>
      <w:r>
        <w:rPr>
          <w:rFonts w:ascii="Calibri" w:hAnsi="Calibri" w:eastAsia="微软雅黑"/>
          <w:b w:val="0"/>
          <w:i w:val="0"/>
          <w:sz w:val="22"/>
        </w:rPr>
        <w:t xml:space="preserve"> 第 0 节的状态总览为准，</w:t>
      </w:r>
      <w:r>
        <w:t xml:space="preserve"> </w:t>
      </w:r>
      <w:r>
        <w:rPr>
          <w:rFonts w:ascii="Calibri" w:hAnsi="Calibri" w:eastAsia="微软雅黑"/>
          <w:b w:val="0"/>
          <w:i w:val="0"/>
          <w:sz w:val="22"/>
        </w:rPr>
        <w:t>该节逐项区分「已实现并已实测」「部分落地」与「设计中」。</w:t>
      </w:r>
    </w:p>
    <w:p>
      <w:pPr>
        <w:pBdr>
          <w:bottom w:val="single" w:sz="6" w:color="BBBBBB"/>
        </w:pBdr>
      </w:pPr>
    </w:p>
    <w:p>
      <w:pPr>
        <w:pStyle w:val="Heading2"/>
      </w:pPr>
      <w:r>
        <w:rPr>
          <w:rFonts w:ascii="Calibri" w:hAnsi="Calibri" w:eastAsia="微软雅黑"/>
          <w:b w:val="0"/>
          <w:i w:val="0"/>
          <w:sz w:val="22"/>
        </w:rPr>
        <w:t>8. 联系方式</w:t>
      </w:r>
    </w:p>
    <w:p>
      <w:r>
        <w:rPr>
          <w:rFonts w:ascii="Calibri" w:hAnsi="Calibri" w:eastAsia="微软雅黑"/>
          <w:b w:val="0"/>
          <w:i w:val="0"/>
          <w:sz w:val="22"/>
        </w:rPr>
        <w:t>媒体与社区提问请通过仓库 Issue 提出：</w:t>
      </w:r>
      <w:r>
        <w:t xml:space="preserve"> </w:t>
      </w:r>
      <w:r>
        <w:rPr>
          <w:rFonts w:ascii="Consolas" w:hAnsi="Consolas" w:eastAsia="微软雅黑"/>
          <w:color w:val="C7254E"/>
          <w:sz w:val="20"/>
          <w:shd w:val="clear" w:fill="F5F5F5"/>
        </w:rPr>
        <w:t>https://github.com/jiangchuangege/xiaojiao-harness/issues</w:t>
      </w:r>
      <w:r>
        <w:rPr>
          <w:rFonts w:ascii="Calibri" w:hAnsi="Calibri" w:eastAsia="微软雅黑"/>
          <w:b w:val="0"/>
          <w:i w:val="0"/>
          <w:sz w:val="22"/>
        </w:rPr>
        <w:t>。</w:t>
      </w:r>
      <w:r>
        <w:t xml:space="preserve"> </w:t>
      </w:r>
      <w:r>
        <w:rPr>
          <w:rFonts w:ascii="Calibri" w:hAnsi="Calibri" w:eastAsia="微软雅黑"/>
          <w:b w:val="0"/>
          <w:i w:val="0"/>
          <w:sz w:val="22"/>
        </w:rPr>
        <w:t>仓库未公开其他联系渠道。</w:t>
      </w:r>
    </w:p>
    <w:p>
      <w:pPr>
        <w:pBdr>
          <w:bottom w:val="single" w:sz="6" w:color="BBBBBB"/>
        </w:pBdr>
      </w:pPr>
    </w:p>
    <w:p>
      <w:pPr>
        <w:pStyle w:val="Heading2"/>
      </w:pPr>
      <w:r>
        <w:rPr>
          <w:rFonts w:ascii="Calibri" w:hAnsi="Calibri" w:eastAsia="微软雅黑"/>
          <w:b w:val="0"/>
          <w:i w:val="0"/>
          <w:sz w:val="22"/>
        </w:rPr>
        <w:t>变更记录</w:t>
      </w:r>
    </w:p>
    <w:tbl>
      <w:tblPr>
        <w:tblStyle w:val="TableGrid"/>
        <w:tblW w:type="auto" w:w="0"/>
        <w:tblLook w:firstColumn="1" w:firstRow="1" w:lastColumn="0" w:lastRow="0" w:noHBand="0" w:noVBand="1" w:val="04A0"/>
      </w:tblPr>
      <w:tblGrid>
        <w:gridCol w:w="3010"/>
        <w:gridCol w:w="3010"/>
        <w:gridCol w:w="3010"/>
      </w:tblGrid>
      <w:tr>
        <w:tc>
          <w:tcPr>
            <w:tcW w:type="dxa" w:w="3010"/>
            <w:shd w:val="clear" w:fill="E8EDF3"/>
          </w:tcPr>
          <w:p>
            <w:r/>
            <w:r>
              <w:rPr>
                <w:rFonts w:ascii="Calibri" w:hAnsi="Calibri" w:eastAsia="微软雅黑"/>
                <w:b/>
                <w:sz w:val="20"/>
              </w:rPr>
              <w:t>版本</w:t>
            </w:r>
          </w:p>
        </w:tc>
        <w:tc>
          <w:tcPr>
            <w:tcW w:type="dxa" w:w="3010"/>
            <w:shd w:val="clear" w:fill="E8EDF3"/>
          </w:tcPr>
          <w:p>
            <w:r/>
            <w:r>
              <w:rPr>
                <w:rFonts w:ascii="Calibri" w:hAnsi="Calibri" w:eastAsia="微软雅黑"/>
                <w:b/>
                <w:sz w:val="20"/>
              </w:rPr>
              <w:t>日期</w:t>
            </w:r>
          </w:p>
        </w:tc>
        <w:tc>
          <w:tcPr>
            <w:tcW w:type="dxa" w:w="3010"/>
            <w:shd w:val="clear" w:fill="E8EDF3"/>
          </w:tcPr>
          <w:p>
            <w:r/>
            <w:r>
              <w:rPr>
                <w:rFonts w:ascii="Calibri" w:hAnsi="Calibri" w:eastAsia="微软雅黑"/>
                <w:b/>
                <w:sz w:val="20"/>
              </w:rPr>
              <w:t>变更内容</w:t>
            </w:r>
          </w:p>
        </w:tc>
      </w:tr>
      <w:tr>
        <w:tc>
          <w:tcPr>
            <w:tcW w:type="dxa" w:w="3010"/>
          </w:tcPr>
          <w:p>
            <w:r/>
            <w:r>
              <w:rPr>
                <w:rFonts w:ascii="Calibri" w:hAnsi="Calibri" w:eastAsia="微软雅黑"/>
                <w:sz w:val="20"/>
              </w:rPr>
              <w:t>v1.0</w:t>
            </w:r>
          </w:p>
        </w:tc>
        <w:tc>
          <w:tcPr>
            <w:tcW w:type="dxa" w:w="3010"/>
          </w:tcPr>
          <w:p>
            <w:r/>
            <w:r>
              <w:rPr>
                <w:rFonts w:ascii="Calibri" w:hAnsi="Calibri" w:eastAsia="微软雅黑"/>
                <w:sz w:val="20"/>
              </w:rPr>
              <w:t>2026-09-14</w:t>
            </w:r>
          </w:p>
        </w:tc>
        <w:tc>
          <w:tcPr>
            <w:tcW w:type="dxa" w:w="3010"/>
          </w:tcPr>
          <w:p>
            <w:r/>
            <w:r>
              <w:rPr>
                <w:rFonts w:ascii="Calibri" w:hAnsi="Calibri" w:eastAsia="微软雅黑"/>
                <w:sz w:val="20"/>
              </w:rPr>
              <w:t>首次发布。包含四档介绍文案、带来源的关键数据表、两张可引用架构图、引用规范、八条常见问答与联系方式</w:t>
            </w:r>
          </w:p>
        </w:tc>
      </w:tr>
    </w:tbl>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eastAsia="微软雅黑"/>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eastAsia="微软雅黑"/>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eastAsia="微软雅黑"/>
      <w:b/>
      <w:bCs/>
      <w:color w:val="2E4A7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Light" w:hAnsi="Calibri Light" w:eastAsia="微软雅黑"/>
      <w:b/>
      <w:bCs/>
      <w:i/>
      <w:iCs/>
      <w:color w:val="2E4A7A"/>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Light" w:hAnsi="Calibri Light" w:eastAsia="微软雅黑"/>
      <w:color w:val="2E4A7A"/>
      <w:sz w:val="23"/>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Light" w:hAnsi="Calibri Light" w:eastAsia="微软雅黑"/>
      <w:i/>
      <w:iCs/>
      <w:color w:val="2E4A7A"/>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