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测试与稳定性报告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：本文记录抓取插件与上层应用规则的测试资产、最近一次真实运行的逐套件结果、覆盖矩阵、已知缺口与复现命令。全部结果来自真实调用（真发网络请求、真开会话、真触发熔断、真查 NVD），不模拟、不打桩。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测试资产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统一入口是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>：顺序执行四个套件，汇总通过率，按门槛决定退出码，并把结果机读落盘。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需要联网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覆盖内容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tests/stress/harness.py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骨架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插件加载、带超时的调用封装、结果统计与 JSON 落盘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tests/stress/test_units.py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离线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配置校验、会话回收、指标、脱敏、JSON 展示、参数校验、渲染契约、NVD 漏洞聚合纯逻辑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tests/stress/test_app_logic.py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离线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检索词清洗、漏洞查询意图、提示词分层与铁律、工具注册、工具选择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tests/stress/test_security.py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离线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SSRF 矩阵、robots、限速、日志脱敏、UA、目录穿越、命令端点、无遥测、无明文密钥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tests/stress/test_network.py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联网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真实抓取、批量（去重／并发／保序／失败隔离）、会话、对抗（注入／超长／特殊字符／并发／超时／熔断自愈）、NVD 真实接口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tests/stress/run_all.py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编排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四套件顺序执行、通过率门槛（默认 95%）、退出码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tests/stress/live_check.py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实机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对正在运行的服务发真实请求，含两个用户实测缺陷的回归用例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tests/stress/ui_check.py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浏览器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Playwright 真渲染：表格、代码块、控制台错误数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tests/stress/ui_style_check.py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浏览器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样式与布局回归：气泡宽度、表格留白、代码块底色、输入框轴线、推理标签不外泄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tests/stress/preset_check.py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实机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预设真的生效（关联网 0 来源／开联网大于 0 来源），且不改坏用户配置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tests/stress/stability_30m.py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压测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整机与插件的长时压测：真实 POST /api/chat、会话与指标接口、插件直连；大脑只回兜底模板即判 FAIL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tools/check_cloud_brain.py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诊断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云端大脑体检：判据只有 POST /v1/chat/completions 能否通过；GET /v1/models 不作证据（空 Key 也能返回 200）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.github/workflows/stress-test.yml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CI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每天 03:00（UTC+8）、手动、以及指定路径变更时触发；五道质量闸门；结果上传 artifact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测试数据来源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抓取类用例指向固定的公开示例站点（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tests/stress/harness.py</w:t>
      </w:r>
      <w:r>
        <w:rPr>
          <w:rFonts w:ascii="Calibri" w:hAnsi="Calibri" w:eastAsia="微软雅黑"/>
          <w:b w:val="0"/>
          <w:i w:val="0"/>
          <w:sz w:val="22"/>
        </w:rPr>
        <w:t xml:space="preserve"> 中的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URL_OK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URL_OK2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URL_SLOW</w:t>
      </w:r>
      <w:r>
        <w:rPr>
          <w:rFonts w:ascii="Calibri" w:hAnsi="Calibri" w:eastAsia="微软雅黑"/>
          <w:b w:val="0"/>
          <w:i w:val="0"/>
          <w:sz w:val="22"/>
        </w:rPr>
        <w:t xml:space="preserve"> 等常量），不依赖业务数据。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漏洞类用例分两层：离线层使用按 NVD 真实响应结构构造的样本（字段名与嵌套一致，取值均为虚构）；联网层直接请求 NVD 接口，因此结果随当天数据变化。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源码中出现的密钥形状字符串全部是刻意构造的假凭据（源码行内标注 secret-fixture），仅用于验证脱敏与密钥扫描逻辑。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执行结果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本次复跑结论</w:t>
      </w:r>
    </w:p>
    <w:p>
      <w:r>
        <w:rPr>
          <w:rFonts w:ascii="Calibri" w:hAnsi="Calibri" w:eastAsia="微软雅黑"/>
          <w:b w:val="0"/>
          <w:i w:val="0"/>
          <w:sz w:val="22"/>
        </w:rPr>
        <w:t>执行环境为本机 Windows / PowerShell，执行日期 2026-09-14：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tests/stress/run_all.py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完整结论行：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通过 249 / 共 249（失败 0，跳过 0）· 通过率 100.00% · 耗时 136.6s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套件分解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套件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用例数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通过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失败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跳过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离线用例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92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92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应用逻辑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安全用例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联网用例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35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35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合计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249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249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各套件覆盖了什么（原来挤在表格最后一列里，改成清单更好读）：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离线用例 92 项</w:t>
      </w:r>
      <w:r>
        <w:rPr>
          <w:rFonts w:ascii="Calibri" w:hAnsi="Calibri" w:eastAsia="微软雅黑"/>
          <w:b w:val="0"/>
          <w:i w:val="0"/>
          <w:sz w:val="22"/>
        </w:rPr>
        <w:t xml:space="preserve"> —— 配置、安全闸门、会话回收、指标、参数校验、渲染契约、漏洞聚合纯逻辑、日志落盘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应用逻辑 104 项</w:t>
      </w:r>
      <w:r>
        <w:rPr>
          <w:rFonts w:ascii="Calibri" w:hAnsi="Calibri" w:eastAsia="微软雅黑"/>
          <w:b w:val="0"/>
          <w:i w:val="0"/>
          <w:sz w:val="22"/>
        </w:rPr>
        <w:t xml:space="preserve"> —— 检索词清洗、漏洞查询意图、提示词分层、工具注册与工具选择、资产问答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安全用例 18 项</w:t>
      </w:r>
      <w:r>
        <w:rPr>
          <w:rFonts w:ascii="Calibri" w:hAnsi="Calibri" w:eastAsia="微软雅黑"/>
          <w:b w:val="0"/>
          <w:i w:val="0"/>
          <w:sz w:val="22"/>
        </w:rPr>
        <w:t xml:space="preserve"> —— SSRF、robots、限速、脱敏、UA、文件安全、命令端点、无遥测、无明文密钥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联网用例 35 项</w:t>
      </w:r>
      <w:r>
        <w:rPr>
          <w:rFonts w:ascii="Calibri" w:hAnsi="Calibri" w:eastAsia="微软雅黑"/>
          <w:b w:val="0"/>
          <w:i w:val="0"/>
          <w:sz w:val="22"/>
        </w:rPr>
        <w:t xml:space="preserve"> —— 真实抓取、批量、会话、对抗、NVD 真实接口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「248 / 249」与跳过项的口径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上一轮机读落盘结果保存在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tests/stress/results.json</w:t>
      </w:r>
      <w:r>
        <w:rPr>
          <w:rFonts w:ascii="Calibri" w:hAnsi="Calibri" w:eastAsia="微软雅黑"/>
          <w:b w:val="0"/>
          <w:i w:val="0"/>
          <w:sz w:val="22"/>
        </w:rPr>
        <w:t>（生成时间 2026-09-14 19:52:56），记录为 248 / 249、通过率 100.0%、耗时 101.0s，其中 1 项为跳过。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跳过项</w:t>
      </w:r>
      <w:r>
        <w:rPr>
          <w:rFonts w:ascii="Calibri" w:hAnsi="Calibri" w:eastAsia="微软雅黑"/>
          <w:b w:val="0"/>
          <w:i w:val="0"/>
          <w:sz w:val="22"/>
        </w:rPr>
        <w:t>：「联网」套件的用例「软件名可读性（CPE→人话）」。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跳过原因</w:t>
      </w:r>
      <w:r>
        <w:rPr>
          <w:rFonts w:ascii="Calibri" w:hAnsi="Calibri" w:eastAsia="微软雅黑"/>
          <w:b w:val="0"/>
          <w:i w:val="0"/>
          <w:sz w:val="22"/>
        </w:rPr>
        <w:t>：当天 NVD 返回的 5 行 CVE 记录均未收录 CPE 产品配置，没有真实软件名可供校验，属数据侧缺项，而非代码缺陷。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该项不是失败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tests/stress/harness.py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Results.pass_rate</w:t>
      </w:r>
      <w:r>
        <w:rPr>
          <w:rFonts w:ascii="Calibri" w:hAnsi="Calibri" w:eastAsia="微软雅黑"/>
          <w:b w:val="0"/>
          <w:i w:val="0"/>
          <w:sz w:val="22"/>
        </w:rPr>
        <w:t xml:space="preserve"> 按「通过数 ÷（通过数 + 失败数）」计算，跳过项既不计入分子也不计入分母。所以 248 通过 + 0 失败 → 通过率 100.00%，而总数仍显示 249。跳过数由独立字段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skipped</w:t>
      </w:r>
      <w:r>
        <w:rPr>
          <w:rFonts w:ascii="Calibri" w:hAnsi="Calibri" w:eastAsia="微软雅黑"/>
          <w:b w:val="0"/>
          <w:i w:val="0"/>
          <w:sz w:val="22"/>
        </w:rPr>
        <w:t xml:space="preserve"> 记录并写入结果 JSON。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同一条用例在本次复跑中已执行并通过（当天 NVD 数据含 CPE，软件名列出现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Linux Kernel</w:t>
      </w:r>
      <w:r>
        <w:rPr>
          <w:rFonts w:ascii="Calibri" w:hAnsi="Calibri" w:eastAsia="微软雅黑"/>
          <w:b w:val="0"/>
          <w:i w:val="0"/>
          <w:sz w:val="22"/>
        </w:rPr>
        <w:t xml:space="preserve"> 等真实名称）。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联网套件另有两处按设计可跳过的分支：NVD 接口限流或网络不可用时，「NVD 最近 7 天高危漏洞」与「days 上限夹取 / severity=ANY」两条会记为跳过（见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tests/stress/test_network.py</w:t>
      </w:r>
      <w:r>
        <w:rPr>
          <w:rFonts w:ascii="Calibri" w:hAnsi="Calibri" w:eastAsia="微软雅黑"/>
          <w:b w:val="0"/>
          <w:i w:val="0"/>
          <w:sz w:val="22"/>
        </w:rPr>
        <w:t>），同样不计为失败。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2.4 关键用例与实测值</w:t>
      </w:r>
    </w:p>
    <w:p>
      <w:r>
        <w:rPr>
          <w:rFonts w:ascii="Calibri" w:hAnsi="Calibri" w:eastAsia="微软雅黑"/>
          <w:b w:val="0"/>
          <w:i w:val="0"/>
          <w:sz w:val="22"/>
        </w:rPr>
        <w:t>以下均为本次复跑的实测值。耗时类数字随外站响应波动。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21 种内网／本机／数值型写法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全部拦截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工具入口 5 个探针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拦截 5/5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限速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同域两次请求间隔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1.00s（配置 1.0s，断言不小于 0.9s）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限速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跨域是否互相阻塞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0.00s（不阻塞，断言小于 0.3s）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并发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 个同时调用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无崩溃、无串数据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timeout=6 对 10 秒慢站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断言仅要求 15 秒内返回中文超时；本次底层在 6.0s 触发超时，返回「请求超时：目标响应太慢」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熔断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连续失败 3 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4 次被拦；日志记录「暂停 30 秒」；用例固定等待 32 秒后验证自动恢复成功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会话回收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LRU、TTL、空闲回收、后台巡检线程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四条规则断言全部通过，真实会话被关闭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指标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计数、延迟、熔断次数、脱敏入库、Prometheus 文本、落盘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 项断言全部通过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渲染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Setext 标题归一化、JSON 代码块、表格渲染钩子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后端转换 1 项 + 模板契约 8 项 = 9 项通过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检索词清洗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 条命令式 + 7 条纯功能字 + 3 条裸关键词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命令式被还原为真关键词；纯功能字被拒绝并反问；裸关键词不被误伤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漏洞聚合（离线）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CPE 转人话、CVSS 取值、Rejected 过滤、表格渲染、描述兜底、抽样透明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24 项全部通过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漏洞聚合（真实 NVD）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「抓取最近 7 天的高危漏洞」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时间窗起点为运行日回溯 7 天（本次 2026-09-07）；7 行表格（表头 + 分隔 + 5 行数据）；等级仅 HIGH／CRITICAL；5 行软件名列均有交代；本次 12.3s、1658 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Scrapling 原生 13 工具 1:1 暴露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对外工具总数 18，缺项为空；collect_vulnerabilities 已注册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2.5 数值口径与未实测项</w:t>
      </w:r>
    </w:p>
    <w:p>
      <w:r>
        <w:rPr>
          <w:rFonts w:ascii="Calibri" w:hAnsi="Calibri" w:eastAsia="微软雅黑"/>
          <w:b w:val="0"/>
          <w:i w:val="0"/>
          <w:sz w:val="22"/>
        </w:rPr>
        <w:t>以下数字无法由本报告中的自动化用例复现，因此单独列出并标注来源，不作为验收指标。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实机验收 36～37 项全部通过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tests/stress/live_check.py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需要小焦正在运行；本轮未执行。用例数随当天 NVD 数据变化：数据侧跳过「软件名可读性」时为 36，有 CPE 时为 37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UI 样式 25 项全部通过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tests/stress/ui_style_check.py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需要服务与浏览器；本轮未执行。数字为脚本中实际的断言站点数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预设生效 13 项全部通过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tests/stress/preset_check.py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需要服务与预设文件；本轮未执行。数字为脚本中实际的断言站点数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 20 次调用 Python 堆净增约 0.10MB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早期人工抽样记录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未纳入自动化用例；长时压测中的内存采样由 tests/stress/stability_30m.py 的 tracemalloc 提供，本轮未运行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已从本报告移除的旧数字（无法核对，且易被误读为当前实测）：批量抓取速率的具体值、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timeout=6</w:t>
      </w:r>
      <w:r>
        <w:rPr>
          <w:rFonts w:ascii="Calibri" w:hAnsi="Calibri" w:eastAsia="微软雅黑"/>
          <w:b w:val="0"/>
          <w:i w:val="0"/>
          <w:sz w:val="22"/>
        </w:rPr>
        <w:t xml:space="preserve"> 场景的具体返回耗时、NVD 用例的固定耗时区间、以及一个与当前套件规模不对应的历史总数 217。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覆盖矩阵</w:t>
      </w:r>
    </w:p>
    <w:p>
      <w:r>
        <w:rPr>
          <w:rFonts w:ascii="Calibri" w:hAnsi="Calibri" w:eastAsia="微软雅黑"/>
          <w:b w:val="0"/>
          <w:i w:val="0"/>
          <w:sz w:val="22"/>
        </w:rPr>
        <w:t>状态取值：完整＝有自动化用例；部分＝仅契约或等价断言；无＝未纳入自动化；手测＝仅有人工验证记录。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单元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集成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端到端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抓取插件（18 个工具）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本次重点：插件相关用例分布在离线单元 92、安全 18、联网 35 三个套件；实机另有 tests/stress/live_check.py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检索词清洗 / 漏洞查询意图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应用逻辑套件 104 项中占 24 项（检索词 16 + 漏洞意图 8）；实机另有 2 条用户实测缺陷回归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NVD 漏洞聚合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离线 24 项 + 联网 10 项（真实接口，其中 1 项可按数据侧跳过）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会话回收 / 指标 / 批量并发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离线：会话回收 4、指标 7、批量配置 8；联网：批量 5、会话 5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安全闸门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SSRF、robots、限速、目录穿越、脱敏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Web 前端渲染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完整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后端转换 + 模板契约 9 项；真浏览器断言由 tests/stress/ui_check.py 与 tests/stress/ui_style_check.py 承担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小脑（MiniGPT）推理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手测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加载与对话为人工验证（应用逻辑套件加载主程序时可观察到模型加载）；无自动化用例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视频服务（ComfyUI）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手测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依赖本地 ComfyUI 服务与较大的显存占用，未纳入自动化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播客 / 音乐服务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依赖 TTS 与音频模型，未纳入自动化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安装器 install_all.py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手测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检测逻辑为人工验证；无自动化（会真实下载与安装，需隔离环境）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记忆 / 学习沉淀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手测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写作路径为人工验证；检索命中未自动化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命令类工具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部分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仅做源码契约检查：默认监听本机、非本机客户端 force 降级、异常不抛堆栈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未覆盖项清单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视频、播客、音乐三条链路依赖外部模型与较大的显存占用，未进 CI。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安装器端到端（真实下载、真实解压）未自动化，风险是换机器时才发现问题。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小脑训练与蒸馏管线未做回归测试。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浏览器端渲染没有像素级对照，只做到「元素／表格／控制台错误」级别的断言。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NVD 接口在无密钥时限流较严：CI 上出现限流时相关用例会跳过，既不算通过也不算失败。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稳定性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已做的等效抽样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熔断与自愈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连续 3 次失败触发熔断，窗口 30 秒；用例固定等待 32 秒后验证已自动恢复，不是永久禁用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会话回收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TTL、空闲、LRU 三条规则生效，且登记后自动启动后台巡检线程；浏览器会话不会无限堆积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 路并发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无崩溃、无数据串扰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大数据量展示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超过截断线的 JSON 会先美化再折叠，落盘的 .json 为合法且完整的 JSON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长时压测脚本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tests/stress/stability_30m.py --minutes 30 --interval 10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脚本的实际行为（见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tests/stress/stability_30m.py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默认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--target both</w:t>
      </w:r>
      <w:r>
        <w:rPr>
          <w:rFonts w:ascii="Calibri" w:hAnsi="Calibri" w:eastAsia="微软雅黑"/>
          <w:b w:val="0"/>
          <w:i w:val="0"/>
          <w:sz w:val="22"/>
        </w:rPr>
        <w:t xml:space="preserve">，同时压整机（走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/api/chat</w:t>
      </w:r>
      <w:r>
        <w:rPr>
          <w:rFonts w:ascii="Calibri" w:hAnsi="Calibri" w:eastAsia="微软雅黑"/>
          <w:b w:val="0"/>
          <w:i w:val="0"/>
          <w:sz w:val="22"/>
        </w:rPr>
        <w:t xml:space="preserve"> 全链路）与插件直连；可用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--target app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--target plugin</w:t>
      </w:r>
      <w:r>
        <w:rPr>
          <w:rFonts w:ascii="Calibri" w:hAnsi="Calibri" w:eastAsia="微软雅黑"/>
          <w:b w:val="0"/>
          <w:i w:val="0"/>
          <w:sz w:val="22"/>
        </w:rPr>
        <w:t xml:space="preserve"> 只压一侧。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主循环节奏由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--interval</w:t>
      </w:r>
      <w:r>
        <w:rPr>
          <w:rFonts w:ascii="Calibri" w:hAnsi="Calibri" w:eastAsia="微软雅黑"/>
          <w:b w:val="0"/>
          <w:i w:val="0"/>
          <w:sz w:val="22"/>
        </w:rPr>
        <w:t xml:space="preserve"> 控制（默认 10 秒）；整机层每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--chat-every</w:t>
      </w:r>
      <w:r>
        <w:rPr>
          <w:rFonts w:ascii="Calibri" w:hAnsi="Calibri" w:eastAsia="微软雅黑"/>
          <w:b w:val="0"/>
          <w:i w:val="0"/>
          <w:sz w:val="22"/>
        </w:rPr>
        <w:t xml:space="preserve"> 秒（默认 90 秒）打一次真实对话。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监控采样每 30 秒一条：本进程内存、小焦进程内存、会话数、chrome 进程数、线程数、熔断与退避计数。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相位覆盖：整机端到端冒烟（6 类真实对话）、会话增长与 3 路并发、连开 25 个会话不关闭、熔断与退避、NVD 连查 4 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结束后输出人读报告 logs/stability_30m.md 与机读明细 logs/stability_30m.json。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判定为 FAIL 的直接证据之一是「大脑未应答、只回兜底模板」的对话次数不为 0，避免把假通过记成成功。</w:t>
      </w:r>
    </w:p>
    <w:p>
      <w:r>
        <w:rPr>
          <w:rFonts w:ascii="Calibri" w:hAnsi="Calibri" w:eastAsia="微软雅黑"/>
          <w:b w:val="0"/>
          <w:i w:val="0"/>
          <w:sz w:val="22"/>
        </w:rPr>
        <w:t>已知缺口：脚本默认上限为 30 分钟，未做过小时级或天级的连续运行。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如何复现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tests/stress/run_all.py --offline        # 只跑离线：单元 + 应用逻辑 + 安全，本机约 11 秒</w:t>
        <w:br/>
      </w:r>
      <w:r>
        <w:rPr>
          <w:rFonts w:ascii="Consolas" w:hAnsi="Consolas" w:eastAsia="微软雅黑"/>
          <w:sz w:val="18"/>
        </w:rPr>
        <w:t>python tests/stress/run_all.py                  # 全量含联网，本机约 100~140 秒（随外站响应波动）</w:t>
        <w:br/>
      </w:r>
      <w:r>
        <w:rPr>
          <w:rFonts w:ascii="Consolas" w:hAnsi="Consolas" w:eastAsia="微软雅黑"/>
          <w:sz w:val="18"/>
        </w:rPr>
        <w:t>python tests/stress/run_all.py --quick          # 跳过并发与熔断自愈等耗时项</w:t>
        <w:br/>
      </w:r>
      <w:r>
        <w:rPr>
          <w:rFonts w:ascii="Consolas" w:hAnsi="Consolas" w:eastAsia="微软雅黑"/>
          <w:sz w:val="18"/>
        </w:rPr>
        <w:t>python tests/stress/run_all.py --json results.json --min-pass-rate 95</w:t>
        <w:br/>
      </w:r>
      <w:r>
        <w:rPr>
          <w:rFonts w:ascii="Consolas" w:hAnsi="Consolas" w:eastAsia="微软雅黑"/>
          <w:sz w:val="18"/>
        </w:rPr>
        <w:t>python tests/stress/live_check.py               # 实机验收，需服务正在运行</w:t>
        <w:br/>
      </w:r>
      <w:r>
        <w:rPr>
          <w:rFonts w:ascii="Consolas" w:hAnsi="Consolas" w:eastAsia="微软雅黑"/>
          <w:sz w:val="18"/>
        </w:rPr>
        <w:t>python tests/stress/ui_check.py --out ui_chat.png   # 真浏览器渲染检查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无网环境可用环境变量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XJ_STRESS_OFFLINE=1</w:t>
      </w:r>
      <w:r>
        <w:rPr>
          <w:rFonts w:ascii="Calibri" w:hAnsi="Calibri" w:eastAsia="微软雅黑"/>
          <w:b w:val="0"/>
          <w:i w:val="0"/>
          <w:sz w:val="22"/>
        </w:rPr>
        <w:t xml:space="preserve"> 代替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--offline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退出码：0 表示通过率达标；1 表示低于门槛。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四个套件也可以单独运行，各自的用法见 tests/stress/README.md。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CI 配置为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.github/workflows/stress-test.yml</w:t>
      </w:r>
      <w:r>
        <w:rPr>
          <w:rFonts w:ascii="Calibri" w:hAnsi="Calibri" w:eastAsia="微软雅黑"/>
          <w:b w:val="0"/>
          <w:i w:val="0"/>
          <w:sz w:val="22"/>
        </w:rPr>
        <w:t>：每天 03:00（UTC+8）运行，也支持手动触发与指定路径变更触发；通过率低于门槛时该步骤直接失败，结果文件以 artifact 形式上传统一保存 30 天。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CI 现状与历史记录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五道质量闸门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.github/workflows/stress-test.yml</w:t>
      </w:r>
      <w:r>
        <w:rPr>
          <w:rFonts w:ascii="Calibri" w:hAnsi="Calibri" w:eastAsia="微软雅黑"/>
          <w:b w:val="0"/>
          <w:i w:val="0"/>
          <w:sz w:val="22"/>
        </w:rPr>
        <w:t xml:space="preserve"> 依次执行：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tools/check_mermaid.py --all</w:t>
      </w:r>
      <w:r>
        <w:rPr>
          <w:rFonts w:ascii="Calibri" w:hAnsi="Calibri" w:eastAsia="微软雅黑"/>
          <w:b w:val="0"/>
          <w:i w:val="0"/>
          <w:sz w:val="22"/>
        </w:rPr>
        <w:t>（Mermaid 图语法）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tools/audit_static.py</w:t>
      </w:r>
      <w:r>
        <w:rPr>
          <w:rFonts w:ascii="Calibri" w:hAnsi="Calibri" w:eastAsia="微软雅黑"/>
          <w:b w:val="0"/>
          <w:i w:val="0"/>
          <w:sz w:val="22"/>
        </w:rPr>
        <w:t>（静默吞异常、裸 except、明文密钥）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tools/check_docs.py</w:t>
      </w:r>
      <w:r>
        <w:rPr>
          <w:rFonts w:ascii="Calibri" w:hAnsi="Calibri" w:eastAsia="微软雅黑"/>
          <w:b w:val="0"/>
          <w:i w:val="0"/>
          <w:sz w:val="22"/>
        </w:rPr>
        <w:t>（文档链接／路径／接口／工具名一致性）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-m ruff check --select E9,F63,F7,F82 .</w:t>
      </w:r>
      <w:r>
        <w:rPr>
          <w:rFonts w:ascii="Calibri" w:hAnsi="Calibri" w:eastAsia="微软雅黑"/>
          <w:b w:val="0"/>
          <w:i w:val="0"/>
          <w:sz w:val="22"/>
        </w:rPr>
        <w:t>（未定义名与语法级缺陷）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tests/stress/run_all.py --json tests/stress/results.json --min-pass-rate 95</w:t>
      </w:r>
      <w:r>
        <w:rPr>
          <w:rFonts w:ascii="Calibri" w:hAnsi="Calibri" w:eastAsia="微软雅黑"/>
          <w:b w:val="0"/>
          <w:i w:val="0"/>
          <w:sz w:val="22"/>
        </w:rPr>
        <w:t>（压力测试）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工作流内设置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PYTHONUTF8=1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PYTHONIOENCODING=utf-8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已修复的 CI 编码缺陷</w:t>
      </w:r>
    </w:p>
    <w:p>
      <w:r>
        <w:rPr>
          <w:rFonts w:ascii="Calibri" w:hAnsi="Calibri" w:eastAsia="微软雅黑"/>
          <w:b w:val="0"/>
          <w:i w:val="0"/>
          <w:sz w:val="22"/>
        </w:rPr>
        <w:t>runner 控制台编码不是 UTF-8 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</w:t>
      </w:r>
      <w:r>
        <w:rPr>
          <w:rFonts w:ascii="Calibri" w:hAnsi="Calibri" w:eastAsia="微软雅黑"/>
          <w:b w:val="0"/>
          <w:i w:val="0"/>
          <w:sz w:val="22"/>
        </w:rPr>
        <w:t xml:space="preserve"> 打印中文会抛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UnicodeEncodeError</w:t>
      </w:r>
      <w:r>
        <w:rPr>
          <w:rFonts w:ascii="Calibri" w:hAnsi="Calibri" w:eastAsia="微软雅黑"/>
          <w:b w:val="0"/>
          <w:i w:val="0"/>
          <w:sz w:val="22"/>
        </w:rPr>
        <w:t xml:space="preserve">，导致每次运行都卡在第一步质量闸门，压力测试从未在 CI 中执行。修复方式：入口脚本启动时把 stdout／stderr 切换为 UTF-8，工作流补充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PYTHONUTF8=1</w:t>
      </w:r>
      <w:r>
        <w:rPr>
          <w:rFonts w:ascii="Calibri" w:hAnsi="Calibri" w:eastAsia="微软雅黑"/>
          <w:b w:val="0"/>
          <w:i w:val="0"/>
          <w:sz w:val="22"/>
        </w:rPr>
        <w:t>。本地用非 UTF-8 编码复现并验证修复后退出码为 0。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历史记录的使用限制</w:t>
      </w:r>
    </w:p>
    <w:p>
      <w:r>
        <w:rPr>
          <w:rFonts w:ascii="Calibri" w:hAnsi="Calibri" w:eastAsia="微软雅黑"/>
          <w:b w:val="0"/>
          <w:i w:val="0"/>
          <w:sz w:val="22"/>
        </w:rPr>
        <w:t>修复后的首次全绿运行（run 34691282396）记录为「五道闸门全部通过，压力测试 217/217」。该数字属于历史世代：全量套件的用例总数经历过多个世代，逐条对比时应以同一次运行的记录为准（详见 press-kit.md）。当前世代的本地全量为 249 项。</w:t>
      </w:r>
    </w:p>
    <w:p>
      <w:r>
        <w:rPr>
          <w:rFonts w:ascii="Calibri" w:hAnsi="Calibri" w:eastAsia="微软雅黑"/>
          <w:b w:val="0"/>
          <w:i w:val="0"/>
          <w:sz w:val="22"/>
        </w:rPr>
        <w:t>另外，CI 环境只安装抓取栈、requests 与 Playwright，不安装 flask 与 torch，主程序加载不了。此时应用逻辑套件按设计收敛为 1 条跳过记录，CI 的合计数因此低于本机全量；这是设计行为，不是回归。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结论与后续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结论</w:t>
      </w:r>
      <w:r>
        <w:rPr>
          <w:rFonts w:ascii="Calibri" w:hAnsi="Calibri" w:eastAsia="微软雅黑"/>
          <w:b w:val="0"/>
          <w:i w:val="0"/>
          <w:sz w:val="22"/>
        </w:rPr>
        <w:t>：抓取插件、应用层检索与漏洞规则、安全闸门已达可交付水平——本机全量 249 / 249、0 失败、0 跳过，无未修高危项。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范围限制</w:t>
      </w:r>
      <w:r>
        <w:rPr>
          <w:rFonts w:ascii="Calibri" w:hAnsi="Calibri" w:eastAsia="微软雅黑"/>
          <w:b w:val="0"/>
          <w:i w:val="0"/>
          <w:sz w:val="22"/>
        </w:rPr>
        <w:t>：视频、播客、音乐、安装器与小脑训练等路径尚无自动化覆盖，项目整体属于「可运行但未完全自动化」。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建议优先级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为小脑推理与记忆检索补最小单测（改动频繁、回归代价最高）。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给安装器加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--dry-run</w:t>
      </w:r>
      <w:r>
        <w:rPr>
          <w:rFonts w:ascii="Calibri" w:hAnsi="Calibri" w:eastAsia="微软雅黑"/>
          <w:b w:val="0"/>
          <w:i w:val="0"/>
          <w:sz w:val="22"/>
        </w:rPr>
        <w:t xml:space="preserve"> 模式后纳入 CI。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跑一次完整的 30 分钟无头压测（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tests/stress/stability_30m.py</w:t>
      </w:r>
      <w:r>
        <w:rPr>
          <w:rFonts w:ascii="Calibri" w:hAnsi="Calibri" w:eastAsia="微软雅黑"/>
          <w:b w:val="0"/>
          <w:i w:val="0"/>
          <w:sz w:val="22"/>
        </w:rPr>
        <w:t>），把结果写回本报告。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长期运行能力验证：把压测时长从 30 分钟提升到小时级，观察 P95 延迟是否衰减、内存是否持续增长。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为 NVD 漏洞聚合接入免费 API Key（设计，未落地）：当前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collect_vulnerabilities</w:t>
      </w:r>
      <w:r>
        <w:rPr>
          <w:rFonts w:ascii="Calibri" w:hAnsi="Calibri" w:eastAsia="微软雅黑"/>
          <w:b w:val="0"/>
          <w:i w:val="0"/>
          <w:sz w:val="22"/>
        </w:rPr>
        <w:t xml:space="preserve"> 走匿名调用，无密钥时限流较严，代码只在收到限流响应时退避重试一次。规划中的开关名是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XIAOJIAO_NVD_API_KEY</w:t>
      </w:r>
      <w:r>
        <w:rPr>
          <w:rFonts w:ascii="Calibri" w:hAnsi="Calibri" w:eastAsia="微软雅黑"/>
          <w:b w:val="0"/>
          <w:i w:val="0"/>
          <w:sz w:val="22"/>
        </w:rPr>
        <w:t>，该环境变量在代码里尚无引用，实施前不可依赖。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