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70636">
      <w:pPr>
        <w:spacing w:before="24"/>
        <w:ind w:left="1840" w:right="2457"/>
        <w:jc w:val="center"/>
        <w:rPr>
          <w:rFonts w:ascii="黑体" w:eastAsia="黑体"/>
          <w:sz w:val="32"/>
          <w:lang w:eastAsia="zh-CN"/>
        </w:rPr>
      </w:pPr>
      <w:r>
        <w:rPr>
          <w:rFonts w:ascii="黑体" w:eastAsia="黑体"/>
          <w:spacing w:val="-3"/>
          <w:sz w:val="32"/>
          <w:lang w:eastAsia="zh-CN"/>
        </w:rPr>
        <w:t>成 都 理 工 大 学</w:t>
      </w:r>
    </w:p>
    <w:p w14:paraId="28F60C93">
      <w:pPr>
        <w:pStyle w:val="5"/>
        <w:rPr>
          <w:lang w:eastAsia="zh-CN"/>
        </w:rPr>
      </w:pPr>
      <w:r>
        <w:rPr>
          <w:lang w:eastAsia="zh-CN"/>
        </w:rPr>
        <w:t>学士学位论文（设计）</w:t>
      </w:r>
      <w:r>
        <w:rPr>
          <w:spacing w:val="-3"/>
          <w:lang w:eastAsia="zh-CN"/>
        </w:rPr>
        <w:t>开题报告</w:t>
      </w:r>
    </w:p>
    <w:p w14:paraId="024D3DC5">
      <w:pPr>
        <w:pStyle w:val="3"/>
        <w:spacing w:before="6"/>
        <w:rPr>
          <w:rFonts w:ascii="黑体"/>
          <w:sz w:val="18"/>
          <w:lang w:eastAsia="zh-CN"/>
        </w:rPr>
      </w:pPr>
    </w:p>
    <w:tbl>
      <w:tblPr>
        <w:tblStyle w:val="9"/>
        <w:tblW w:w="0" w:type="auto"/>
        <w:tblInd w:w="1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35"/>
        <w:gridCol w:w="3360"/>
        <w:gridCol w:w="3244"/>
      </w:tblGrid>
      <w:tr w14:paraId="5D9F9C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trPr>
        <w:tc>
          <w:tcPr>
            <w:tcW w:w="5895" w:type="dxa"/>
            <w:gridSpan w:val="2"/>
            <w:vMerge w:val="restart"/>
          </w:tcPr>
          <w:p w14:paraId="6847644A">
            <w:pPr>
              <w:pStyle w:val="8"/>
              <w:spacing w:before="12"/>
              <w:ind w:left="0"/>
              <w:rPr>
                <w:rFonts w:ascii="黑体"/>
                <w:sz w:val="32"/>
                <w:lang w:eastAsia="zh-CN"/>
              </w:rPr>
            </w:pPr>
          </w:p>
          <w:p w14:paraId="15DF4DCB">
            <w:pPr>
              <w:pStyle w:val="8"/>
              <w:rPr>
                <w:sz w:val="24"/>
                <w:lang w:eastAsia="zh-CN"/>
              </w:rPr>
            </w:pPr>
            <w:r>
              <w:rPr>
                <w:spacing w:val="-8"/>
                <w:sz w:val="24"/>
                <w:lang w:eastAsia="zh-CN"/>
              </w:rPr>
              <w:t>题目名称：</w:t>
            </w:r>
            <w:r>
              <w:rPr>
                <w:rFonts w:hint="eastAsia"/>
              </w:rPr>
              <w:t>基于STM32的智能家居监控</w:t>
            </w:r>
            <w:bookmarkStart w:id="0" w:name="_GoBack"/>
            <w:bookmarkEnd w:id="0"/>
            <w:r>
              <w:rPr>
                <w:rFonts w:hint="eastAsia"/>
              </w:rPr>
              <w:t>系统设计与实现</w:t>
            </w:r>
          </w:p>
        </w:tc>
        <w:tc>
          <w:tcPr>
            <w:tcW w:w="3244" w:type="dxa"/>
          </w:tcPr>
          <w:p w14:paraId="32B8263C">
            <w:pPr>
              <w:pStyle w:val="8"/>
              <w:spacing w:before="129"/>
              <w:ind w:left="106"/>
              <w:rPr>
                <w:sz w:val="24"/>
                <w:lang w:eastAsia="zh-CN"/>
              </w:rPr>
            </w:pPr>
            <w:r>
              <w:rPr>
                <w:spacing w:val="-1"/>
                <w:sz w:val="24"/>
                <w:lang w:eastAsia="zh-CN"/>
              </w:rPr>
              <w:t>题目类型：开发与设计</w:t>
            </w:r>
          </w:p>
        </w:tc>
      </w:tr>
      <w:tr w14:paraId="6D7C56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trPr>
        <w:tc>
          <w:tcPr>
            <w:tcW w:w="5895" w:type="dxa"/>
            <w:gridSpan w:val="2"/>
            <w:vMerge w:val="continue"/>
            <w:tcBorders>
              <w:top w:val="nil"/>
            </w:tcBorders>
          </w:tcPr>
          <w:p w14:paraId="4F38002E">
            <w:pPr>
              <w:rPr>
                <w:sz w:val="2"/>
                <w:szCs w:val="2"/>
                <w:lang w:eastAsia="zh-CN"/>
              </w:rPr>
            </w:pPr>
          </w:p>
        </w:tc>
        <w:tc>
          <w:tcPr>
            <w:tcW w:w="3244" w:type="dxa"/>
          </w:tcPr>
          <w:p w14:paraId="326BD2A2">
            <w:pPr>
              <w:pStyle w:val="8"/>
              <w:spacing w:before="128"/>
              <w:ind w:left="106"/>
              <w:rPr>
                <w:sz w:val="24"/>
              </w:rPr>
            </w:pPr>
            <w:r>
              <w:rPr>
                <w:spacing w:val="-2"/>
                <w:sz w:val="24"/>
              </w:rPr>
              <w:t>题目来源：教师拟定</w:t>
            </w:r>
          </w:p>
        </w:tc>
      </w:tr>
      <w:tr w14:paraId="284067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5" w:hRule="atLeast"/>
        </w:trPr>
        <w:tc>
          <w:tcPr>
            <w:tcW w:w="2535" w:type="dxa"/>
          </w:tcPr>
          <w:p w14:paraId="56051D47">
            <w:pPr>
              <w:pStyle w:val="8"/>
              <w:spacing w:before="9"/>
              <w:ind w:left="0"/>
              <w:rPr>
                <w:rFonts w:ascii="黑体"/>
                <w:sz w:val="24"/>
              </w:rPr>
            </w:pPr>
          </w:p>
          <w:p w14:paraId="1D4112C6">
            <w:pPr>
              <w:pStyle w:val="8"/>
              <w:rPr>
                <w:rFonts w:hint="default" w:eastAsia="宋体"/>
                <w:sz w:val="24"/>
                <w:lang w:val="en-US" w:eastAsia="zh-CN"/>
              </w:rPr>
            </w:pPr>
            <w:r>
              <w:rPr>
                <w:sz w:val="24"/>
              </w:rPr>
              <w:t>学生姓名</w:t>
            </w:r>
            <w:r>
              <w:rPr>
                <w:spacing w:val="-4"/>
                <w:sz w:val="24"/>
              </w:rPr>
              <w:t>：</w:t>
            </w:r>
            <w:r>
              <w:rPr>
                <w:rFonts w:hint="eastAsia"/>
                <w:spacing w:val="-4"/>
                <w:sz w:val="24"/>
                <w:lang w:val="en-US" w:eastAsia="zh-CN"/>
              </w:rPr>
              <w:t>XXX</w:t>
            </w:r>
          </w:p>
        </w:tc>
        <w:tc>
          <w:tcPr>
            <w:tcW w:w="3360" w:type="dxa"/>
          </w:tcPr>
          <w:p w14:paraId="6479F192">
            <w:pPr>
              <w:pStyle w:val="8"/>
              <w:spacing w:before="81"/>
              <w:ind w:left="106"/>
              <w:rPr>
                <w:sz w:val="24"/>
              </w:rPr>
            </w:pPr>
            <w:r>
              <w:rPr>
                <w:spacing w:val="9"/>
                <w:sz w:val="24"/>
              </w:rPr>
              <w:t>学  生  学  号</w:t>
            </w:r>
          </w:p>
          <w:p w14:paraId="35355E5C">
            <w:pPr>
              <w:pStyle w:val="8"/>
              <w:spacing w:before="160"/>
              <w:ind w:left="106"/>
              <w:rPr>
                <w:rFonts w:hint="default" w:eastAsia="宋体"/>
                <w:sz w:val="24"/>
                <w:lang w:val="en-US" w:eastAsia="zh-CN"/>
              </w:rPr>
            </w:pPr>
            <w:r>
              <w:rPr>
                <w:spacing w:val="-2"/>
                <w:sz w:val="24"/>
              </w:rPr>
              <w:t>：</w:t>
            </w:r>
            <w:r>
              <w:rPr>
                <w:rFonts w:hint="eastAsia"/>
                <w:spacing w:val="-2"/>
                <w:sz w:val="24"/>
                <w:lang w:val="en-US" w:eastAsia="zh-CN"/>
              </w:rPr>
              <w:t>XXX</w:t>
            </w:r>
          </w:p>
        </w:tc>
        <w:tc>
          <w:tcPr>
            <w:tcW w:w="3244" w:type="dxa"/>
          </w:tcPr>
          <w:p w14:paraId="5B71AD9C">
            <w:pPr>
              <w:pStyle w:val="8"/>
              <w:spacing w:before="6"/>
              <w:ind w:left="0"/>
              <w:rPr>
                <w:rFonts w:ascii="黑体"/>
                <w:sz w:val="24"/>
                <w:lang w:eastAsia="zh-CN"/>
              </w:rPr>
            </w:pPr>
          </w:p>
          <w:p w14:paraId="331E30BC">
            <w:pPr>
              <w:pStyle w:val="8"/>
              <w:ind w:left="106"/>
              <w:rPr>
                <w:sz w:val="24"/>
                <w:lang w:eastAsia="zh-CN"/>
              </w:rPr>
            </w:pPr>
            <w:r>
              <w:rPr>
                <w:spacing w:val="-1"/>
                <w:sz w:val="24"/>
                <w:lang w:eastAsia="zh-CN"/>
              </w:rPr>
              <w:t>专业名称：物联网工程</w:t>
            </w:r>
          </w:p>
        </w:tc>
      </w:tr>
      <w:tr w14:paraId="185C26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trPr>
        <w:tc>
          <w:tcPr>
            <w:tcW w:w="2535" w:type="dxa"/>
          </w:tcPr>
          <w:p w14:paraId="49DBE716">
            <w:pPr>
              <w:pStyle w:val="8"/>
              <w:spacing w:before="128"/>
              <w:rPr>
                <w:sz w:val="24"/>
              </w:rPr>
            </w:pPr>
            <w:r>
              <w:rPr>
                <w:spacing w:val="-2"/>
                <w:sz w:val="24"/>
              </w:rPr>
              <w:t>导师姓名：林杰</w:t>
            </w:r>
          </w:p>
        </w:tc>
        <w:tc>
          <w:tcPr>
            <w:tcW w:w="3360" w:type="dxa"/>
          </w:tcPr>
          <w:p w14:paraId="143D243E">
            <w:pPr>
              <w:pStyle w:val="8"/>
              <w:spacing w:before="128"/>
              <w:ind w:left="106"/>
              <w:rPr>
                <w:sz w:val="24"/>
              </w:rPr>
            </w:pPr>
            <w:r>
              <w:rPr>
                <w:spacing w:val="-2"/>
                <w:sz w:val="24"/>
              </w:rPr>
              <w:t>专业职称：讲师</w:t>
            </w:r>
          </w:p>
        </w:tc>
        <w:tc>
          <w:tcPr>
            <w:tcW w:w="3244" w:type="dxa"/>
          </w:tcPr>
          <w:p w14:paraId="08A40B8F">
            <w:pPr>
              <w:pStyle w:val="8"/>
              <w:spacing w:before="128"/>
              <w:ind w:left="106"/>
              <w:rPr>
                <w:sz w:val="24"/>
              </w:rPr>
            </w:pPr>
            <w:r>
              <w:rPr>
                <w:sz w:val="24"/>
              </w:rPr>
              <w:t>指导人数</w:t>
            </w:r>
            <w:r>
              <w:rPr>
                <w:spacing w:val="-5"/>
                <w:sz w:val="24"/>
              </w:rPr>
              <w:t>：15</w:t>
            </w:r>
          </w:p>
        </w:tc>
      </w:tr>
      <w:tr w14:paraId="4C981A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42" w:hRule="atLeast"/>
        </w:trPr>
        <w:tc>
          <w:tcPr>
            <w:tcW w:w="9139" w:type="dxa"/>
            <w:gridSpan w:val="3"/>
          </w:tcPr>
          <w:p w14:paraId="59D7DC3B">
            <w:pPr>
              <w:pStyle w:val="8"/>
              <w:numPr>
                <w:ilvl w:val="0"/>
                <w:numId w:val="1"/>
              </w:numPr>
              <w:spacing w:before="63" w:line="288" w:lineRule="auto"/>
              <w:ind w:left="124" w:right="5752"/>
              <w:rPr>
                <w:spacing w:val="-6"/>
                <w:sz w:val="24"/>
                <w:lang w:eastAsia="zh-CN"/>
              </w:rPr>
            </w:pPr>
            <w:r>
              <w:rPr>
                <w:spacing w:val="-6"/>
                <w:sz w:val="24"/>
                <w:lang w:eastAsia="zh-CN"/>
              </w:rPr>
              <w:t>主要研究内容、预期成果：</w:t>
            </w:r>
          </w:p>
          <w:p w14:paraId="22491C47">
            <w:pPr>
              <w:pStyle w:val="8"/>
              <w:numPr>
                <w:ilvl w:val="0"/>
                <w:numId w:val="0"/>
              </w:numPr>
              <w:spacing w:before="63" w:line="288" w:lineRule="auto"/>
              <w:ind w:right="5752" w:rightChars="0" w:firstLine="236" w:firstLineChars="100"/>
              <w:rPr>
                <w:sz w:val="24"/>
                <w:lang w:eastAsia="zh-CN"/>
              </w:rPr>
            </w:pPr>
            <w:r>
              <w:rPr>
                <w:color w:val="FF0000"/>
                <w:spacing w:val="-2"/>
                <w:sz w:val="24"/>
                <w:lang w:eastAsia="zh-CN"/>
              </w:rPr>
              <w:t>主要研究内容:</w:t>
            </w:r>
          </w:p>
          <w:p w14:paraId="69CEA429">
            <w:pPr>
              <w:numPr>
                <w:ilvl w:val="0"/>
                <w:numId w:val="2"/>
              </w:numPr>
              <w:bidi w:val="0"/>
              <w:spacing w:line="360" w:lineRule="auto"/>
              <w:ind w:left="425" w:leftChars="0" w:hanging="425" w:firstLineChars="0"/>
            </w:pPr>
            <w:r>
              <w:t>实时监测环境参数并进行存储</w:t>
            </w:r>
          </w:p>
          <w:p w14:paraId="209E117F">
            <w:pPr>
              <w:numPr>
                <w:ilvl w:val="0"/>
                <w:numId w:val="2"/>
              </w:numPr>
              <w:bidi w:val="0"/>
              <w:spacing w:line="360" w:lineRule="auto"/>
              <w:ind w:left="425" w:leftChars="0" w:hanging="425" w:firstLineChars="0"/>
              <w:rPr>
                <w:rFonts w:hint="default"/>
                <w:lang w:val="en-US" w:eastAsia="zh-CN"/>
              </w:rPr>
            </w:pPr>
            <w:r>
              <w:t>自动识别异常情况并启动报警机制</w:t>
            </w:r>
          </w:p>
          <w:p w14:paraId="58F54DDA">
            <w:pPr>
              <w:numPr>
                <w:ilvl w:val="0"/>
                <w:numId w:val="2"/>
              </w:numPr>
              <w:bidi w:val="0"/>
              <w:spacing w:line="360" w:lineRule="auto"/>
              <w:ind w:left="425" w:leftChars="0" w:hanging="425" w:firstLineChars="0"/>
            </w:pPr>
            <w:r>
              <w:t>实现对家庭成员的的身份认证，限定其合法活动范围</w:t>
            </w:r>
          </w:p>
          <w:p w14:paraId="4955523E">
            <w:pPr>
              <w:numPr>
                <w:ilvl w:val="0"/>
                <w:numId w:val="2"/>
              </w:numPr>
              <w:bidi w:val="0"/>
              <w:spacing w:line="360" w:lineRule="auto"/>
              <w:ind w:left="425" w:leftChars="0" w:hanging="425" w:firstLineChars="0"/>
            </w:pPr>
            <w:r>
              <w:t>通过串口或网络接口实现对灯光、空调等设备的远程控制</w:t>
            </w:r>
          </w:p>
          <w:p w14:paraId="43D0D9D3">
            <w:pPr>
              <w:numPr>
                <w:ilvl w:val="0"/>
                <w:numId w:val="2"/>
              </w:numPr>
              <w:bidi w:val="0"/>
              <w:spacing w:line="360" w:lineRule="auto"/>
              <w:ind w:left="425" w:leftChars="0" w:hanging="425" w:firstLineChars="0"/>
              <w:rPr>
                <w:lang w:eastAsia="zh-CN"/>
              </w:rPr>
            </w:pPr>
            <w:r>
              <w:t>提供用户数据记录与历史查询功能</w:t>
            </w:r>
          </w:p>
          <w:p w14:paraId="79AF9004">
            <w:pPr>
              <w:pStyle w:val="8"/>
              <w:numPr>
                <w:ilvl w:val="0"/>
                <w:numId w:val="0"/>
              </w:numPr>
              <w:tabs>
                <w:tab w:val="left" w:pos="528"/>
              </w:tabs>
              <w:spacing w:before="5" w:line="360" w:lineRule="auto"/>
              <w:ind w:left="107" w:leftChars="0" w:right="4869" w:rightChars="0"/>
              <w:rPr>
                <w:sz w:val="24"/>
                <w:lang w:eastAsia="zh-CN"/>
              </w:rPr>
            </w:pPr>
            <w:r>
              <w:rPr>
                <w:color w:val="FF5400"/>
                <w:spacing w:val="-2"/>
                <w:sz w:val="24"/>
                <w:lang w:eastAsia="zh-CN"/>
              </w:rPr>
              <w:t>预期成果</w:t>
            </w:r>
            <w:r>
              <w:rPr>
                <w:spacing w:val="-2"/>
                <w:sz w:val="24"/>
                <w:lang w:eastAsia="zh-CN"/>
              </w:rPr>
              <w:t>：</w:t>
            </w:r>
          </w:p>
          <w:p w14:paraId="29C7A62E">
            <w:pPr>
              <w:pStyle w:val="8"/>
              <w:numPr>
                <w:ilvl w:val="0"/>
                <w:numId w:val="3"/>
              </w:numPr>
              <w:tabs>
                <w:tab w:val="left" w:pos="528"/>
              </w:tabs>
              <w:spacing w:before="2" w:line="360" w:lineRule="auto"/>
              <w:ind w:right="189" w:hanging="425"/>
              <w:rPr>
                <w:sz w:val="24"/>
                <w:lang w:eastAsia="zh-CN"/>
              </w:rPr>
            </w:pPr>
            <w:r>
              <w:rPr>
                <w:rFonts w:hint="eastAsia"/>
                <w:sz w:val="24"/>
                <w:lang w:val="en-US" w:eastAsia="zh-CN"/>
              </w:rPr>
              <w:t>系统运行后可以实时监控家庭环境参数是否在设定的正常环境参数范围内</w:t>
            </w:r>
          </w:p>
          <w:p w14:paraId="2C04274B">
            <w:pPr>
              <w:pStyle w:val="8"/>
              <w:numPr>
                <w:ilvl w:val="0"/>
                <w:numId w:val="3"/>
              </w:numPr>
              <w:tabs>
                <w:tab w:val="left" w:pos="528"/>
              </w:tabs>
              <w:spacing w:before="2" w:line="360" w:lineRule="auto"/>
              <w:ind w:right="189" w:hanging="425"/>
              <w:rPr>
                <w:sz w:val="24"/>
                <w:lang w:eastAsia="zh-CN"/>
              </w:rPr>
            </w:pPr>
            <w:r>
              <w:rPr>
                <w:rFonts w:hint="eastAsia"/>
                <w:sz w:val="24"/>
                <w:lang w:val="en-US" w:eastAsia="zh-CN"/>
              </w:rPr>
              <w:t>系统运行时，可以自动识别陌生人、入侵行为并报警</w:t>
            </w:r>
          </w:p>
          <w:p w14:paraId="604FF5AD">
            <w:pPr>
              <w:pStyle w:val="8"/>
              <w:numPr>
                <w:ilvl w:val="0"/>
                <w:numId w:val="3"/>
              </w:numPr>
              <w:tabs>
                <w:tab w:val="left" w:pos="528"/>
              </w:tabs>
              <w:spacing w:before="2" w:line="360" w:lineRule="auto"/>
              <w:ind w:right="189" w:hanging="425"/>
              <w:rPr>
                <w:sz w:val="24"/>
                <w:lang w:eastAsia="zh-CN"/>
              </w:rPr>
            </w:pPr>
            <w:r>
              <w:rPr>
                <w:rFonts w:hint="eastAsia"/>
                <w:sz w:val="24"/>
                <w:lang w:val="en-US" w:eastAsia="zh-CN"/>
              </w:rPr>
              <w:t>实现远程智能控制如灯光，通风模块，空调等</w:t>
            </w:r>
          </w:p>
          <w:p w14:paraId="6B3F05F4">
            <w:pPr>
              <w:pStyle w:val="8"/>
              <w:numPr>
                <w:ilvl w:val="0"/>
                <w:numId w:val="3"/>
              </w:numPr>
              <w:tabs>
                <w:tab w:val="left" w:pos="528"/>
              </w:tabs>
              <w:spacing w:before="2" w:line="360" w:lineRule="auto"/>
              <w:ind w:left="527" w:hanging="421"/>
              <w:rPr>
                <w:sz w:val="24"/>
                <w:lang w:eastAsia="zh-CN"/>
              </w:rPr>
            </w:pPr>
            <w:r>
              <w:rPr>
                <w:spacing w:val="-1"/>
                <w:sz w:val="24"/>
                <w:lang w:eastAsia="zh-CN"/>
              </w:rPr>
              <w:t>完善本系统功能并优化各个模块。</w:t>
            </w:r>
          </w:p>
          <w:p w14:paraId="6BD45A46">
            <w:pPr>
              <w:pStyle w:val="8"/>
              <w:numPr>
                <w:ilvl w:val="0"/>
                <w:numId w:val="3"/>
              </w:numPr>
              <w:tabs>
                <w:tab w:val="left" w:pos="528"/>
              </w:tabs>
              <w:spacing w:before="5" w:line="360" w:lineRule="auto"/>
              <w:ind w:left="527" w:hanging="421"/>
              <w:rPr>
                <w:sz w:val="24"/>
                <w:lang w:eastAsia="zh-CN"/>
              </w:rPr>
            </w:pPr>
            <w:r>
              <w:rPr>
                <w:spacing w:val="-1"/>
                <w:sz w:val="24"/>
                <w:lang w:eastAsia="zh-CN"/>
              </w:rPr>
              <w:t>完成毕业论文的撰写。</w:t>
            </w:r>
          </w:p>
        </w:tc>
      </w:tr>
      <w:tr w14:paraId="43F81C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889" w:hRule="atLeast"/>
        </w:trPr>
        <w:tc>
          <w:tcPr>
            <w:tcW w:w="9139" w:type="dxa"/>
            <w:gridSpan w:val="3"/>
          </w:tcPr>
          <w:p w14:paraId="5D68A9E6">
            <w:pPr>
              <w:pStyle w:val="8"/>
              <w:numPr>
                <w:ilvl w:val="0"/>
                <w:numId w:val="1"/>
              </w:numPr>
              <w:spacing w:before="64" w:line="290" w:lineRule="auto"/>
              <w:ind w:left="124" w:leftChars="0" w:right="6489" w:firstLine="0" w:firstLineChars="0"/>
              <w:rPr>
                <w:spacing w:val="-6"/>
                <w:sz w:val="24"/>
                <w:lang w:eastAsia="zh-CN"/>
              </w:rPr>
            </w:pPr>
            <w:r>
              <w:rPr>
                <w:spacing w:val="-6"/>
                <w:sz w:val="24"/>
                <w:lang w:eastAsia="zh-CN"/>
              </w:rPr>
              <w:t>拟采用的研究思路：</w:t>
            </w:r>
          </w:p>
          <w:p w14:paraId="323FF3FE">
            <w:pPr>
              <w:pStyle w:val="8"/>
              <w:numPr>
                <w:ilvl w:val="0"/>
                <w:numId w:val="0"/>
              </w:numPr>
              <w:spacing w:before="64" w:line="290" w:lineRule="auto"/>
              <w:ind w:left="124" w:leftChars="0" w:right="6489" w:rightChars="0"/>
              <w:rPr>
                <w:lang w:eastAsia="zh-CN"/>
              </w:rPr>
            </w:pPr>
            <w:r>
              <w:rPr>
                <w:color w:val="FF5400"/>
                <w:spacing w:val="-2"/>
                <w:sz w:val="24"/>
                <w:lang w:eastAsia="zh-CN"/>
              </w:rPr>
              <w:t>研究方法:</w:t>
            </w:r>
          </w:p>
          <w:p w14:paraId="2C9F59B5">
            <w:pPr>
              <w:pStyle w:val="3"/>
              <w:bidi w:val="0"/>
              <w:spacing w:line="360" w:lineRule="auto"/>
              <w:ind w:firstLine="480" w:firstLineChars="200"/>
            </w:pPr>
            <w:r>
              <w:rPr>
                <w:rFonts w:hint="default"/>
              </w:rPr>
              <w:t>本研究设计并实现了一款基于STM32的智能家居监控系统，旨在通过综合感知和智能控制技术，提供安全、稳定且易于扩展的家庭家居管理解决方案。系统的主要功能包括实时监控家庭环境的安全状况、自动识别入侵行为并发出报警信号、识别家庭成员与访客身份信息、监测室内环境参数（如温度、湿度、采光）、实现远程智能控制（如温控空调等），以及通过用户界面提供友好的人机交互体验。</w:t>
            </w:r>
          </w:p>
          <w:p w14:paraId="2D9A4285">
            <w:pPr>
              <w:pStyle w:val="3"/>
              <w:bidi w:val="0"/>
              <w:spacing w:line="360" w:lineRule="auto"/>
              <w:ind w:firstLine="480" w:firstLineChars="200"/>
              <w:rPr>
                <w:rFonts w:hint="default"/>
              </w:rPr>
            </w:pPr>
            <w:r>
              <w:rPr>
                <w:rFonts w:hint="default"/>
              </w:rPr>
              <w:t>研究过程中，我们首先设计了图像采集模块，利用USB摄像头对家庭环境进行实时监控，并通过数据链路传输将视频数据传输至STM32控制器。接着，在环境检测模块中，集成温度传感器（如DS18B20）、湿度传感器（如DHT11）和光照传感器（如BH1750），并通过STM32控制器读取并处理这些数据。随后，结合OpenCV技术在PC端进行图像识别与处理功能。</w:t>
            </w:r>
          </w:p>
          <w:p w14:paraId="2C31A43F">
            <w:pPr>
              <w:pStyle w:val="3"/>
              <w:bidi w:val="0"/>
              <w:spacing w:line="360" w:lineRule="auto"/>
              <w:ind w:firstLine="480" w:firstLineChars="200"/>
              <w:rPr>
                <w:rFonts w:hint="default"/>
              </w:rPr>
            </w:pPr>
            <w:r>
              <w:rPr>
                <w:rFonts w:hint="default"/>
              </w:rPr>
              <w:t>在数据传输方面，采用了Wi-Fi、蓝牙或Zigbee无线通信模块，使环境数据及摄像头采集的视频流能够可靠地传递至STM32控制器和PC端系统。同时，在STM32控制模块中，通过编写相应的控制程序，接收来自PC端的指令，并根据这些指令控制执行机构或设备（如空调、灯光等）。</w:t>
            </w:r>
          </w:p>
          <w:p w14:paraId="2851071E">
            <w:pPr>
              <w:pStyle w:val="3"/>
              <w:bidi w:val="0"/>
              <w:spacing w:line="360" w:lineRule="auto"/>
              <w:ind w:firstLine="480" w:firstLineChars="200"/>
              <w:rPr>
                <w:rFonts w:hint="default"/>
              </w:rPr>
            </w:pPr>
            <w:r>
              <w:rPr>
                <w:rFonts w:hint="default"/>
              </w:rPr>
              <w:t>为了提升系统的智能化和用户体验，我们在用户界面模块中设计了友好的人机交互界面，用于实时显示环境数据、监控图像流、设置系统参数以及手动触发动作等功能。此外，在空调控制模块中，我们通过红外信号实现了对空调运行状态的远程控制；在报警模块中，当识别到非授权人员进入时，触发有源蜂鸣器发出报警提示。</w:t>
            </w:r>
          </w:p>
          <w:p w14:paraId="0DFAC1E8">
            <w:pPr>
              <w:pStyle w:val="3"/>
              <w:bidi w:val="0"/>
              <w:spacing w:line="360" w:lineRule="auto"/>
              <w:ind w:firstLine="480" w:firstLineChars="200"/>
              <w:rPr>
                <w:rFonts w:hint="default"/>
              </w:rPr>
            </w:pPr>
            <w:r>
              <w:rPr>
                <w:rFonts w:hint="default"/>
              </w:rPr>
              <w:t>整个系统的实现不仅涵盖了硬件设计与开发的关键技术，还注重其可扩展性和安全可靠性。通过工程实践和理论分析相结合的方法，最终成功开发出一个功能完善、性能稳定的智能家居监控系统。</w:t>
            </w:r>
          </w:p>
          <w:p w14:paraId="01DADA5F">
            <w:pPr>
              <w:pStyle w:val="8"/>
              <w:spacing w:line="360" w:lineRule="auto"/>
              <w:ind w:right="-44" w:firstLine="480"/>
              <w:rPr>
                <w:sz w:val="24"/>
                <w:lang w:eastAsia="zh-CN"/>
              </w:rPr>
            </w:pPr>
            <w:r>
              <w:rPr>
                <w:spacing w:val="-2"/>
                <w:lang w:eastAsia="zh-CN"/>
              </w:rPr>
              <w:t>通过以上的研究方法，本研究将从多个方面对</w:t>
            </w:r>
            <w:r>
              <w:rPr>
                <w:rFonts w:hint="default"/>
              </w:rPr>
              <w:t>智能家居监控系统</w:t>
            </w:r>
            <w:r>
              <w:rPr>
                <w:spacing w:val="-2"/>
                <w:lang w:eastAsia="zh-CN"/>
              </w:rPr>
              <w:t>进行设计和实现：</w:t>
            </w:r>
            <w:r>
              <w:rPr>
                <w:w w:val="95"/>
                <w:lang w:eastAsia="zh-CN"/>
              </w:rPr>
              <w:t>在研究过程中，我们将充分运用 STM32 单片机、蓝牙模块和</w:t>
            </w:r>
            <w:r>
              <w:rPr>
                <w:rFonts w:hint="eastAsia"/>
                <w:w w:val="95"/>
                <w:lang w:val="en-US" w:eastAsia="zh-CN"/>
              </w:rPr>
              <w:t>图像传输模块</w:t>
            </w:r>
            <w:r>
              <w:rPr>
                <w:w w:val="95"/>
                <w:lang w:eastAsia="zh-CN"/>
              </w:rPr>
              <w:t>等现有</w:t>
            </w:r>
            <w:r>
              <w:rPr>
                <w:spacing w:val="-2"/>
                <w:lang w:eastAsia="zh-CN"/>
              </w:rPr>
              <w:t>工具和技术，进行系统的设计和实现。通过实证研究方法，我们将验证</w:t>
            </w:r>
            <w:r>
              <w:rPr>
                <w:rFonts w:hint="default"/>
              </w:rPr>
              <w:t>智能家居监控系统</w:t>
            </w:r>
            <w:r>
              <w:rPr>
                <w:spacing w:val="-2"/>
                <w:lang w:eastAsia="zh-CN"/>
              </w:rPr>
              <w:t>的性能和可靠性，并提出相应的改进和优化措施，以进一步提升</w:t>
            </w:r>
            <w:r>
              <w:rPr>
                <w:rFonts w:hint="default"/>
              </w:rPr>
              <w:t>智能家居监控系统</w:t>
            </w:r>
            <w:r>
              <w:rPr>
                <w:spacing w:val="-2"/>
                <w:lang w:eastAsia="zh-CN"/>
              </w:rPr>
              <w:t>的应用价值和实</w:t>
            </w:r>
            <w:r>
              <w:rPr>
                <w:spacing w:val="-4"/>
                <w:lang w:eastAsia="zh-CN"/>
              </w:rPr>
              <w:t>用性。</w:t>
            </w:r>
          </w:p>
        </w:tc>
      </w:tr>
    </w:tbl>
    <w:p w14:paraId="205F628B">
      <w:pPr>
        <w:spacing w:line="310" w:lineRule="atLeast"/>
        <w:rPr>
          <w:sz w:val="24"/>
          <w:lang w:eastAsia="zh-CN"/>
        </w:rPr>
        <w:sectPr>
          <w:pgSz w:w="11910" w:h="16840"/>
          <w:pgMar w:top="1400" w:right="960" w:bottom="280" w:left="1580" w:header="720" w:footer="720" w:gutter="0"/>
          <w:cols w:space="720" w:num="1"/>
        </w:sectPr>
      </w:pPr>
    </w:p>
    <w:p w14:paraId="29C50E45">
      <w:pPr>
        <w:pStyle w:val="3"/>
        <w:spacing w:before="44" w:line="242" w:lineRule="auto"/>
        <w:ind w:left="220" w:right="100"/>
        <w:rPr>
          <w:sz w:val="22"/>
          <w:lang w:eastAsia="zh-CN"/>
        </w:rPr>
      </w:pPr>
      <w:r>
        <mc:AlternateContent>
          <mc:Choice Requires="wpg">
            <w:drawing>
              <wp:anchor distT="0" distB="0" distL="114300" distR="114300" simplePos="0" relativeHeight="251660288" behindDoc="1" locked="0" layoutInCell="1" allowOverlap="1">
                <wp:simplePos x="0" y="0"/>
                <wp:positionH relativeFrom="page">
                  <wp:posOffset>1127760</wp:posOffset>
                </wp:positionH>
                <wp:positionV relativeFrom="page">
                  <wp:posOffset>920115</wp:posOffset>
                </wp:positionV>
                <wp:extent cx="5815965" cy="8639810"/>
                <wp:effectExtent l="0" t="0" r="5715" b="1270"/>
                <wp:wrapNone/>
                <wp:docPr id="7" name="组合 7"/>
                <wp:cNvGraphicFramePr/>
                <a:graphic xmlns:a="http://schemas.openxmlformats.org/drawingml/2006/main">
                  <a:graphicData uri="http://schemas.microsoft.com/office/word/2010/wordprocessingGroup">
                    <wpg:wgp>
                      <wpg:cNvGrpSpPr/>
                      <wpg:grpSpPr>
                        <a:xfrm>
                          <a:off x="0" y="0"/>
                          <a:ext cx="5815965" cy="8639810"/>
                          <a:chOff x="1682" y="1440"/>
                          <a:chExt cx="9159" cy="13606"/>
                        </a:xfrm>
                      </wpg:grpSpPr>
                      <wps:wsp>
                        <wps:cNvPr id="2" name="直接连接符 2"/>
                        <wps:cNvCnPr/>
                        <wps:spPr>
                          <a:xfrm>
                            <a:off x="1682" y="1450"/>
                            <a:ext cx="9159" cy="0"/>
                          </a:xfrm>
                          <a:prstGeom prst="line">
                            <a:avLst/>
                          </a:prstGeom>
                          <a:ln w="12192" cap="flat" cmpd="sng">
                            <a:solidFill>
                              <a:srgbClr val="000000"/>
                            </a:solidFill>
                            <a:prstDash val="solid"/>
                            <a:headEnd type="none" w="med" len="med"/>
                            <a:tailEnd type="none" w="med" len="med"/>
                          </a:ln>
                        </wps:spPr>
                        <wps:bodyPr upright="1"/>
                      </wps:wsp>
                      <wps:wsp>
                        <wps:cNvPr id="4" name="直接连接符 4"/>
                        <wps:cNvCnPr/>
                        <wps:spPr>
                          <a:xfrm>
                            <a:off x="1682" y="15036"/>
                            <a:ext cx="9159" cy="0"/>
                          </a:xfrm>
                          <a:prstGeom prst="line">
                            <a:avLst/>
                          </a:prstGeom>
                          <a:ln w="12192" cap="flat" cmpd="sng">
                            <a:solidFill>
                              <a:srgbClr val="000000"/>
                            </a:solidFill>
                            <a:prstDash val="solid"/>
                            <a:headEnd type="none" w="med" len="med"/>
                            <a:tailEnd type="none" w="med" len="med"/>
                          </a:ln>
                        </wps:spPr>
                        <wps:bodyPr upright="1"/>
                      </wps:wsp>
                      <wps:wsp>
                        <wps:cNvPr id="5" name="直接连接符 5"/>
                        <wps:cNvCnPr/>
                        <wps:spPr>
                          <a:xfrm>
                            <a:off x="1692" y="1440"/>
                            <a:ext cx="0" cy="13586"/>
                          </a:xfrm>
                          <a:prstGeom prst="line">
                            <a:avLst/>
                          </a:prstGeom>
                          <a:ln w="12192" cap="flat" cmpd="sng">
                            <a:solidFill>
                              <a:srgbClr val="000000"/>
                            </a:solidFill>
                            <a:prstDash val="solid"/>
                            <a:headEnd type="none" w="med" len="med"/>
                            <a:tailEnd type="none" w="med" len="med"/>
                          </a:ln>
                        </wps:spPr>
                        <wps:bodyPr upright="1"/>
                      </wps:wsp>
                      <wps:wsp>
                        <wps:cNvPr id="6" name="直接连接符 6"/>
                        <wps:cNvCnPr/>
                        <wps:spPr>
                          <a:xfrm>
                            <a:off x="10831" y="1440"/>
                            <a:ext cx="0" cy="13586"/>
                          </a:xfrm>
                          <a:prstGeom prst="line">
                            <a:avLst/>
                          </a:prstGeom>
                          <a:ln w="12192"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88.8pt;margin-top:72.45pt;height:680.3pt;width:457.95pt;mso-position-horizontal-relative:page;mso-position-vertical-relative:page;z-index:-251656192;mso-width-relative:page;mso-height-relative:page;" coordorigin="1682,1440" coordsize="9159,13606" o:gfxdata="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2wTFr9wA&#10;AAANAQAADwAAAAAAAAABACAAAAAiAAAAZHJzL2Rvd25yZXYueG1sUEsBAhQAFAAAAAgAh07iQIn+&#10;XAPGAgAAPAsAAA4AAAAAAAAAAQAgAAAAKwEAAGRycy9lMm9Eb2MueG1sUEsFBgAAAAAGAAYAWQEA&#10;AGMGAAAAAA==&#10;">
                <o:lock v:ext="edit" aspectratio="f"/>
                <v:line id="_x0000_s1026" o:spid="_x0000_s1026" o:spt="20" style="position:absolute;left:1682;top:1450;height:0;width:9159;" filled="f" stroked="t" coordsize="21600,21600" o:gfxdata="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RiArsAAADa&#10;AAAADwAAAAAAAAABACAAAAAiAAAAZHJzL2Rvd25yZXYueG1sUEsBAhQAFAAAAAgAh07iQDMvBZ47&#10;AAAAOQAAABAAAAAAAAAAAQAgAAAACgEAAGRycy9zaGFwZXhtbC54bWxQSwUGAAAAAAYABgBbAQAA&#10;tAMAAAAA&#10;">
                  <v:fill on="f" focussize="0,0"/>
                  <v:stroke weight="0.96pt" color="#000000" joinstyle="round"/>
                  <v:imagedata o:title=""/>
                  <o:lock v:ext="edit" aspectratio="f"/>
                </v:line>
                <v:line id="_x0000_s1026" o:spid="_x0000_s1026" o:spt="20" style="position:absolute;left:1682;top:15036;height:0;width:9159;" filled="f" stroked="t" coordsize="21600,21600" o:gfxdata="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xX+28AAAA&#10;2gAAAA8AAAAAAAAAAQAgAAAAIgAAAGRycy9kb3ducmV2LnhtbFBLAQIUABQAAAAIAIdO4kAzLwWe&#10;OwAAADkAAAAQAAAAAAAAAAEAIAAAAAsBAABkcnMvc2hhcGV4bWwueG1sUEsFBgAAAAAGAAYAWwEA&#10;ALUDAAAAAA==&#10;">
                  <v:fill on="f" focussize="0,0"/>
                  <v:stroke weight="0.96pt" color="#000000" joinstyle="round"/>
                  <v:imagedata o:title=""/>
                  <o:lock v:ext="edit" aspectratio="f"/>
                </v:line>
                <v:line id="_x0000_s1026" o:spid="_x0000_s1026" o:spt="20" style="position:absolute;left:1692;top:1440;height:13586;width:0;" filled="f" stroked="t" coordsize="21600,21600" o:gfxdata="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vfp2vQAA&#10;ANoAAAAPAAAAAAAAAAEAIAAAACIAAABkcnMvZG93bnJldi54bWxQSwECFAAUAAAACACHTuJAMy8F&#10;njsAAAA5AAAAEAAAAAAAAAABACAAAAAMAQAAZHJzL3NoYXBleG1sLnhtbFBLBQYAAAAABgAGAFsB&#10;AAC2AwAAAAA=&#10;">
                  <v:fill on="f" focussize="0,0"/>
                  <v:stroke weight="0.96pt" color="#000000" joinstyle="round"/>
                  <v:imagedata o:title=""/>
                  <o:lock v:ext="edit" aspectratio="f"/>
                </v:line>
                <v:line id="_x0000_s1026" o:spid="_x0000_s1026" o:spt="20" style="position:absolute;left:10831;top:1440;height:13586;width:0;" filled="f" stroked="t" coordsize="21600,21600" o:gfxdata="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b2QBvQAA&#10;ANoAAAAPAAAAAAAAAAEAIAAAACIAAABkcnMvZG93bnJldi54bWxQSwECFAAUAAAACACHTuJAMy8F&#10;njsAAAA5AAAAEAAAAAAAAAABACAAAAAMAQAAZHJzL3NoYXBleG1sLnhtbFBLBQYAAAAABgAGAFsB&#10;AAC2AwAAAAA=&#10;">
                  <v:fill on="f" focussize="0,0"/>
                  <v:stroke weight="0.96pt" color="#000000" joinstyle="round"/>
                  <v:imagedata o:title=""/>
                  <o:lock v:ext="edit" aspectratio="f"/>
                </v:line>
              </v:group>
            </w:pict>
          </mc:Fallback>
        </mc:AlternateContent>
      </w:r>
    </w:p>
    <w:p w14:paraId="07C146AF">
      <w:pPr>
        <w:pStyle w:val="3"/>
        <w:spacing w:before="1"/>
        <w:ind w:left="220"/>
        <w:rPr>
          <w:color w:val="FF5400"/>
          <w:spacing w:val="-2"/>
        </w:rPr>
      </w:pPr>
      <w:r>
        <w:rPr>
          <w:color w:val="FF5400"/>
          <w:spacing w:val="-2"/>
        </w:rPr>
        <w:t>技术路线:</w:t>
      </w:r>
    </w:p>
    <w:p w14:paraId="03A2979C">
      <w:pPr>
        <w:pStyle w:val="3"/>
        <w:bidi w:val="0"/>
        <w:spacing w:line="360" w:lineRule="auto"/>
        <w:ind w:firstLine="240" w:firstLineChars="100"/>
      </w:pPr>
      <w:r>
        <w:rPr>
          <w:rFonts w:hint="eastAsia"/>
          <w:lang w:val="en-US" w:eastAsia="zh-CN"/>
        </w:rPr>
        <w:t>1.</w:t>
      </w:r>
      <w:r>
        <w:t>采用了 I2C 协议来连接 OLED 屏</w:t>
      </w:r>
    </w:p>
    <w:p w14:paraId="5C7D8FAB">
      <w:pPr>
        <w:pStyle w:val="3"/>
        <w:bidi w:val="0"/>
        <w:spacing w:line="360" w:lineRule="auto"/>
        <w:ind w:left="240" w:leftChars="100" w:firstLine="0" w:firstLineChars="0"/>
        <w:rPr>
          <w:lang w:eastAsia="zh-CN"/>
        </w:rPr>
      </w:pPr>
      <w:r>
        <w:rPr>
          <w:rFonts w:hint="eastAsia"/>
          <w:lang w:val="en-US" w:eastAsia="zh-CN"/>
        </w:rPr>
        <w:t>2.</w:t>
      </w:r>
      <w:r>
        <w:t>通过Wi-Fi或蓝牙与PC端建立连接</w:t>
      </w:r>
      <w:r>
        <w:rPr>
          <w:rFonts w:hint="eastAsia"/>
          <w:lang w:eastAsia="zh-CN"/>
        </w:rPr>
        <w:t>，</w:t>
      </w:r>
      <w:r>
        <w:t>安装相应的Wi-Fi适配器和蓝牙模块（如WBB022）实现数据的动态同步，确保实时性及准确性</w:t>
      </w:r>
    </w:p>
    <w:p w14:paraId="2FFC4E88">
      <w:pPr>
        <w:pStyle w:val="3"/>
        <w:bidi w:val="0"/>
        <w:spacing w:line="360" w:lineRule="auto"/>
        <w:ind w:left="240" w:leftChars="100" w:firstLine="0" w:firstLineChars="0"/>
        <w:rPr>
          <w:sz w:val="20"/>
          <w:lang w:eastAsia="zh-CN"/>
        </w:rPr>
      </w:pPr>
      <w:r>
        <w:rPr>
          <w:rFonts w:hint="eastAsia"/>
          <w:lang w:val="en-US" w:eastAsia="zh-CN"/>
        </w:rPr>
        <w:t>3.使用OpenCV视觉库实现人脸检测和特征提取，评估基于OpenCV的人脸识别算法的可行性，如Eigenfaces、Fisherfaces、LBPH等。了解这些算法的原理和适用场景，并选择适合的算法来实现人脸识别系统</w:t>
      </w:r>
    </w:p>
    <w:p w14:paraId="7D5D8CF9">
      <w:pPr>
        <w:pStyle w:val="3"/>
        <w:ind w:left="220"/>
        <w:rPr>
          <w:lang w:eastAsia="zh-CN"/>
        </w:rPr>
      </w:pPr>
      <w:r>
        <w:rPr>
          <w:color w:val="FF5400"/>
          <w:spacing w:val="-2"/>
          <w:lang w:eastAsia="zh-CN"/>
        </w:rPr>
        <w:t>可行性论证:</w:t>
      </w:r>
    </w:p>
    <w:p w14:paraId="08F616EF">
      <w:pPr>
        <w:pStyle w:val="3"/>
        <w:spacing w:before="1"/>
        <w:rPr>
          <w:sz w:val="28"/>
          <w:lang w:eastAsia="zh-CN"/>
        </w:rPr>
      </w:pPr>
    </w:p>
    <w:p w14:paraId="516C4E25">
      <w:pPr>
        <w:bidi w:val="0"/>
        <w:spacing w:line="360" w:lineRule="auto"/>
        <w:ind w:left="240" w:leftChars="100" w:firstLine="0" w:firstLineChars="0"/>
        <w:rPr>
          <w:lang w:eastAsia="zh-CN"/>
        </w:rPr>
        <w:sectPr>
          <w:pgSz w:w="11910" w:h="16840"/>
          <w:pgMar w:top="1400" w:right="960" w:bottom="280" w:left="1580" w:header="720" w:footer="720" w:gutter="0"/>
          <w:cols w:space="720" w:num="1"/>
        </w:sectPr>
      </w:pPr>
      <w:r>
        <w:rPr>
          <w:lang w:eastAsia="zh-CN"/>
        </w:rPr>
        <w:t>为了论证</w:t>
      </w:r>
      <w:r>
        <w:rPr>
          <w:rFonts w:hint="eastAsia"/>
        </w:rPr>
        <w:t>基于STM32的智能家居监控系统设计与实现</w:t>
      </w:r>
      <w:r>
        <w:rPr>
          <w:lang w:eastAsia="zh-CN"/>
        </w:rPr>
        <w:t>的可行性，首先需要评估使用 stm32 微控制器的优势。stm32 是一种高性能、低功耗的微控制器，具有强大的处理能力和丰富的外设接口。</w:t>
      </w:r>
      <w:r>
        <w:rPr>
          <w:rFonts w:hint="eastAsia"/>
          <w:lang w:eastAsia="zh-CN"/>
        </w:rPr>
        <w:t>在无线智能家居监控系统中，STM32微控制器凭借自身所架构的Cortex-M3内核，可满足系统实时应用、低功耗运行的基本要求，有助于增强智能家居安全性能，完善监控系统基本功能。具体来说，STM32微控制器用于无线智能家居系统的优势来源，主要集中在以下内容中。第一，STM32微控制器在设计、制作中，可嵌入电源监控装置，能够支撑系统电压检测、自带时钟等自我管理工作，减少系统对外部设备、软硬件的需求。比如该系列控制器可利用主晶振驱动USB、CPU等外设装置，自动为内部时钟筛选晶振，使系统在出厂前期确定主时钟源。第二，STM32微控制器中包含的周件库，其在作用时可为用户访问系统提供标准化外设，并通过集成各功能板块为监控系统提供全面的编程文档。第三，STM32微控制器在应用中，可兼容所有包含ARM内核的编译器，为监控系统构建全局编码向量，强化智能家居的安全控制力度。OpenCV是一个开源的计算机视觉库，拥有丰富的算法和功能，广泛应用于图像处理、计算机视觉和机器学习等领域。其算法和功能包括图像处理、特征检测、目标识别、人脸识别、运动估计、三维重建等。其中，图像处理方面包括图像滤波、边缘检测、图像分割等功能，可用于图像的降噪、增强和分割操作。在特征检测方面，OpenCV提供了各种特征描述符、关键点检测和匹配算法，用于在图像中检测和描述局部特征，对于目标识别、图像配准等任务具有重要应用价值。EigenFace是一种经典的人脸识别算法，它基于主成分分析(PCA)的思想，通过分析图像中的主要特征来进行人脸识别。EigenFace算法具有很好的识别性能，对光照、</w:t>
      </w:r>
    </w:p>
    <w:tbl>
      <w:tblPr>
        <w:tblStyle w:val="9"/>
        <w:tblW w:w="0" w:type="auto"/>
        <w:tblInd w:w="1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139"/>
      </w:tblGrid>
      <w:tr w14:paraId="3FFF1A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0" w:hRule="atLeast"/>
        </w:trPr>
        <w:tc>
          <w:tcPr>
            <w:tcW w:w="9139" w:type="dxa"/>
          </w:tcPr>
          <w:p w14:paraId="42FEB1FD">
            <w:pPr>
              <w:bidi w:val="0"/>
              <w:spacing w:line="360" w:lineRule="auto"/>
              <w:rPr>
                <w:lang w:eastAsia="zh-CN"/>
              </w:rPr>
            </w:pPr>
            <w:r>
              <w:rPr>
                <w:rFonts w:hint="eastAsia"/>
                <w:lang w:eastAsia="zh-CN"/>
              </w:rPr>
              <w:t>表情等因素有一定的鲁棒性，因此在早期的人脸识别研究中被广泛应用[4]。然而，它的缺点是对图像的质量、角度和遮挡比较敏感，且在大规模人脸数据库的应用上存在一定的局限性。FisherFace是一种用于人脸识别的经典算法，它是在EigenFace算法基础上的进一步改进和优化。与EigenFace算法只关注整体特征脸不同，FisherFace算法通过线性判别分析(LDA)技术，在人脸识别中取得了较好的效果，但是它对于数据集的样本数和质量要求较高。在处理大规模人脸数据库时，算法的效率也会受到一定影响。</w:t>
            </w:r>
          </w:p>
        </w:tc>
      </w:tr>
      <w:tr w14:paraId="3D38BF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45" w:hRule="atLeast"/>
        </w:trPr>
        <w:tc>
          <w:tcPr>
            <w:tcW w:w="9139" w:type="dxa"/>
          </w:tcPr>
          <w:p w14:paraId="38B675F7">
            <w:pPr>
              <w:pStyle w:val="8"/>
              <w:spacing w:before="64"/>
              <w:rPr>
                <w:sz w:val="24"/>
                <w:lang w:eastAsia="zh-CN"/>
              </w:rPr>
            </w:pPr>
            <w:r>
              <w:rPr>
                <w:rFonts w:ascii="等线" w:eastAsia="等线"/>
                <w:color w:val="FF5400"/>
                <w:sz w:val="24"/>
                <w:lang w:eastAsia="zh-CN"/>
              </w:rPr>
              <w:t>3</w:t>
            </w:r>
            <w:r>
              <w:rPr>
                <w:rFonts w:ascii="等线" w:eastAsia="等线"/>
                <w:color w:val="FF5400"/>
                <w:spacing w:val="26"/>
                <w:sz w:val="24"/>
                <w:lang w:eastAsia="zh-CN"/>
              </w:rPr>
              <w:t xml:space="preserve">. </w:t>
            </w:r>
            <w:r>
              <w:rPr>
                <w:color w:val="FF5400"/>
                <w:spacing w:val="-2"/>
                <w:sz w:val="24"/>
                <w:lang w:eastAsia="zh-CN"/>
              </w:rPr>
              <w:t>现有工作基础：</w:t>
            </w:r>
          </w:p>
          <w:p w14:paraId="4AD84ADD">
            <w:pPr>
              <w:pStyle w:val="8"/>
              <w:spacing w:before="228" w:line="360" w:lineRule="auto"/>
              <w:ind w:right="86"/>
              <w:rPr>
                <w:sz w:val="24"/>
                <w:lang w:eastAsia="zh-CN"/>
              </w:rPr>
            </w:pPr>
            <w:r>
              <w:rPr>
                <w:spacing w:val="-2"/>
                <w:sz w:val="24"/>
                <w:lang w:eastAsia="zh-CN"/>
              </w:rPr>
              <w:t>1）</w:t>
            </w:r>
            <w:r>
              <w:rPr>
                <w:spacing w:val="-9"/>
                <w:sz w:val="24"/>
                <w:lang w:eastAsia="zh-CN"/>
              </w:rPr>
              <w:t xml:space="preserve">熟悉了嵌入式系统的设计和编程，特别是对于基于 </w:t>
            </w:r>
            <w:r>
              <w:rPr>
                <w:spacing w:val="-2"/>
                <w:sz w:val="24"/>
                <w:lang w:eastAsia="zh-CN"/>
              </w:rPr>
              <w:t>STM32</w:t>
            </w:r>
            <w:r>
              <w:rPr>
                <w:spacing w:val="-8"/>
                <w:sz w:val="24"/>
                <w:lang w:eastAsia="zh-CN"/>
              </w:rPr>
              <w:t xml:space="preserve"> 单片机的开发有了深入的</w:t>
            </w:r>
            <w:r>
              <w:rPr>
                <w:spacing w:val="-4"/>
                <w:sz w:val="24"/>
                <w:lang w:eastAsia="zh-CN"/>
              </w:rPr>
              <w:t>了解。</w:t>
            </w:r>
          </w:p>
          <w:p w14:paraId="66BCDAB9">
            <w:pPr>
              <w:pStyle w:val="8"/>
              <w:spacing w:before="3" w:line="360" w:lineRule="auto"/>
              <w:rPr>
                <w:sz w:val="24"/>
                <w:lang w:eastAsia="zh-CN"/>
              </w:rPr>
            </w:pPr>
            <w:r>
              <w:rPr>
                <w:sz w:val="24"/>
                <w:lang w:eastAsia="zh-CN"/>
              </w:rPr>
              <w:t>2）</w:t>
            </w:r>
            <w:r>
              <w:rPr>
                <w:spacing w:val="-1"/>
                <w:sz w:val="24"/>
                <w:lang w:eastAsia="zh-CN"/>
              </w:rPr>
              <w:t>参与过智能家居项目的开发与设计，有一定的项目经验。</w:t>
            </w:r>
          </w:p>
          <w:p w14:paraId="761FCE42">
            <w:pPr>
              <w:pStyle w:val="8"/>
              <w:spacing w:before="4" w:line="360" w:lineRule="auto"/>
              <w:rPr>
                <w:sz w:val="24"/>
                <w:lang w:eastAsia="zh-CN"/>
              </w:rPr>
            </w:pPr>
            <w:r>
              <w:rPr>
                <w:sz w:val="24"/>
                <w:lang w:eastAsia="zh-CN"/>
              </w:rPr>
              <w:t>3）</w:t>
            </w:r>
            <w:r>
              <w:rPr>
                <w:spacing w:val="-1"/>
                <w:sz w:val="24"/>
                <w:lang w:eastAsia="zh-CN"/>
              </w:rPr>
              <w:t>查阅了相关的学术论文、参考书籍和专业网站，了解一些与</w:t>
            </w:r>
            <w:r>
              <w:rPr>
                <w:rFonts w:hint="eastAsia"/>
                <w:spacing w:val="-1"/>
                <w:sz w:val="24"/>
                <w:lang w:val="en-US" w:eastAsia="zh-CN"/>
              </w:rPr>
              <w:t>OpenCV人脸识别</w:t>
            </w:r>
            <w:r>
              <w:rPr>
                <w:spacing w:val="-1"/>
                <w:sz w:val="24"/>
                <w:lang w:eastAsia="zh-CN"/>
              </w:rPr>
              <w:t>相关的知识。</w:t>
            </w:r>
          </w:p>
        </w:tc>
      </w:tr>
      <w:tr w14:paraId="5BAFAD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569" w:hRule="atLeast"/>
        </w:trPr>
        <w:tc>
          <w:tcPr>
            <w:tcW w:w="9139" w:type="dxa"/>
          </w:tcPr>
          <w:p w14:paraId="4508FFEC">
            <w:pPr>
              <w:pStyle w:val="8"/>
              <w:spacing w:before="62"/>
              <w:rPr>
                <w:sz w:val="24"/>
                <w:lang w:eastAsia="zh-CN"/>
              </w:rPr>
            </w:pPr>
            <w:r>
              <w:rPr>
                <w:spacing w:val="-1"/>
                <w:sz w:val="24"/>
                <w:lang w:eastAsia="zh-CN"/>
              </w:rPr>
              <w:t>主要参考文献目录及文献综述：</w:t>
            </w:r>
          </w:p>
          <w:p w14:paraId="5410A6CF">
            <w:pPr>
              <w:pStyle w:val="8"/>
              <w:spacing w:before="2"/>
              <w:ind w:left="0"/>
              <w:rPr>
                <w:lang w:eastAsia="zh-CN"/>
              </w:rPr>
            </w:pPr>
          </w:p>
          <w:p w14:paraId="74F9CBAC">
            <w:pPr>
              <w:bidi w:val="0"/>
              <w:spacing w:line="360" w:lineRule="auto"/>
              <w:rPr>
                <w:rFonts w:hint="eastAsia"/>
                <w:lang w:eastAsia="zh-CN"/>
              </w:rPr>
            </w:pPr>
            <w:r>
              <w:rPr>
                <w:rFonts w:hint="eastAsia"/>
                <w:lang w:eastAsia="zh-CN"/>
              </w:rPr>
              <w:t>朱向庆，邓浩欣，李嘉宝，等.2018</w:t>
            </w:r>
            <w:r>
              <w:rPr>
                <w:rFonts w:hint="eastAsia"/>
                <w:lang w:val="en-US" w:eastAsia="zh-CN"/>
              </w:rPr>
              <w:t>.</w:t>
            </w:r>
            <w:r>
              <w:rPr>
                <w:rFonts w:hint="eastAsia"/>
                <w:lang w:eastAsia="zh-CN"/>
              </w:rPr>
              <w:t xml:space="preserve">基于STM32和Android的智能家居系统设计[J].电子设计工程，(18):185-189. </w:t>
            </w:r>
          </w:p>
          <w:p w14:paraId="29F5F473">
            <w:pPr>
              <w:bidi w:val="0"/>
              <w:spacing w:line="360" w:lineRule="auto"/>
              <w:rPr>
                <w:lang w:eastAsia="zh-CN"/>
              </w:rPr>
            </w:pPr>
          </w:p>
          <w:p w14:paraId="28341B4B">
            <w:pPr>
              <w:bidi w:val="0"/>
              <w:spacing w:line="360" w:lineRule="auto"/>
              <w:rPr>
                <w:rFonts w:hint="eastAsia"/>
                <w:lang w:eastAsia="zh-CN"/>
              </w:rPr>
            </w:pPr>
            <w:r>
              <w:rPr>
                <w:rFonts w:hint="eastAsia"/>
                <w:lang w:eastAsia="zh-CN"/>
              </w:rPr>
              <w:t>杨彦青，宋星.2023</w:t>
            </w:r>
            <w:r>
              <w:rPr>
                <w:rFonts w:hint="eastAsia"/>
                <w:lang w:val="en-US" w:eastAsia="zh-CN"/>
              </w:rPr>
              <w:t>.</w:t>
            </w:r>
            <w:r>
              <w:rPr>
                <w:rFonts w:hint="eastAsia"/>
                <w:lang w:eastAsia="zh-CN"/>
              </w:rPr>
              <w:t xml:space="preserve">不同光照强度变化下融合深度学习的人脸识别技术研究[J].自动化与仪器仪表，(4)：49-52+57. </w:t>
            </w:r>
          </w:p>
          <w:p w14:paraId="32056711">
            <w:pPr>
              <w:bidi w:val="0"/>
              <w:spacing w:line="360" w:lineRule="auto"/>
              <w:rPr>
                <w:rFonts w:hint="eastAsia"/>
                <w:lang w:eastAsia="zh-CN"/>
              </w:rPr>
            </w:pPr>
          </w:p>
          <w:p w14:paraId="1AC035D2">
            <w:pPr>
              <w:pStyle w:val="8"/>
              <w:bidi w:val="0"/>
              <w:ind w:left="355" w:leftChars="48" w:hanging="240" w:hangingChars="100"/>
              <w:rPr>
                <w:rFonts w:hint="default"/>
                <w:lang w:val="en-US" w:eastAsia="zh-CN"/>
              </w:rPr>
            </w:pPr>
            <w:r>
              <w:t>桂静宜.</w:t>
            </w:r>
            <w:r>
              <w:rPr>
                <w:rFonts w:hint="eastAsia"/>
                <w:lang w:val="en-US" w:eastAsia="zh-CN"/>
              </w:rPr>
              <w:t>2020.</w:t>
            </w:r>
            <w:r>
              <w:t>基于STM32微控制器的无线智能家居监控系统探析[J].科技创新与</w:t>
            </w:r>
            <w:r>
              <w:rPr>
                <w:rFonts w:hint="eastAsia"/>
                <w:lang w:val="en-US" w:eastAsia="zh-CN"/>
              </w:rPr>
              <w:t>应用，（33）:36-37.DOI:10.19981/j.cn23-1581/g3.2020.33.010</w:t>
            </w:r>
          </w:p>
          <w:p w14:paraId="47D4DE51">
            <w:pPr>
              <w:pStyle w:val="8"/>
              <w:bidi w:val="0"/>
              <w:ind w:left="0" w:leftChars="0" w:firstLine="0" w:firstLineChars="0"/>
              <w:rPr>
                <w:rFonts w:hint="default"/>
                <w:lang w:val="en-US" w:eastAsia="zh-CN"/>
              </w:rPr>
            </w:pPr>
          </w:p>
          <w:p w14:paraId="45ABDB93">
            <w:pPr>
              <w:pStyle w:val="8"/>
              <w:bidi w:val="0"/>
              <w:ind w:left="355" w:leftChars="48" w:hanging="240" w:hangingChars="100"/>
              <w:rPr>
                <w:rFonts w:hint="default"/>
                <w:lang w:val="en-US" w:eastAsia="zh-CN"/>
              </w:rPr>
            </w:pPr>
            <w:r>
              <w:rPr>
                <w:rFonts w:hint="default"/>
                <w:lang w:val="en-US" w:eastAsia="zh-CN"/>
              </w:rPr>
              <w:t>李晋，周曦，周翔，等.2017</w:t>
            </w:r>
            <w:r>
              <w:rPr>
                <w:rFonts w:hint="eastAsia"/>
                <w:lang w:val="en-US" w:eastAsia="zh-CN"/>
              </w:rPr>
              <w:t>.</w:t>
            </w:r>
            <w:r>
              <w:rPr>
                <w:rFonts w:hint="default"/>
                <w:lang w:val="en-US" w:eastAsia="zh-CN"/>
              </w:rPr>
              <w:t xml:space="preserve">基于双层异构深度神经网络模型的人脸识别关键技术研究[J].电信工程技术与标准化，30(6)：24-29. </w:t>
            </w:r>
          </w:p>
          <w:p w14:paraId="12D237E9">
            <w:pPr>
              <w:pStyle w:val="8"/>
              <w:bidi w:val="0"/>
              <w:ind w:left="355" w:leftChars="48" w:hanging="240" w:hangingChars="100"/>
              <w:rPr>
                <w:rFonts w:hint="default"/>
                <w:lang w:val="en-US" w:eastAsia="zh-CN"/>
              </w:rPr>
            </w:pPr>
          </w:p>
          <w:p w14:paraId="6C3CDEB3">
            <w:pPr>
              <w:bidi w:val="0"/>
              <w:ind w:left="209" w:leftChars="87" w:firstLine="0" w:firstLineChars="0"/>
              <w:rPr>
                <w:rFonts w:hint="eastAsia"/>
                <w:sz w:val="24"/>
                <w:szCs w:val="24"/>
              </w:rPr>
            </w:pPr>
            <w:r>
              <w:rPr>
                <w:rFonts w:hint="eastAsia"/>
                <w:sz w:val="24"/>
                <w:szCs w:val="24"/>
              </w:rPr>
              <w:t>李旺昆,柯远征,王立仕.2020.基于STM32的智能家居环境监控系统的设计与实现[J].科技</w:t>
            </w:r>
            <w:r>
              <w:rPr>
                <w:rFonts w:hint="eastAsia"/>
                <w:sz w:val="24"/>
                <w:szCs w:val="24"/>
                <w:lang w:val="en-US" w:eastAsia="zh-CN"/>
              </w:rPr>
              <w:t>视界，202（11）</w:t>
            </w:r>
            <w:r>
              <w:rPr>
                <w:rFonts w:hint="eastAsia"/>
                <w:sz w:val="24"/>
                <w:szCs w:val="24"/>
              </w:rPr>
              <w:t>:27-29.DOI:10.19694/j.cnki.issn2095-245711.011.</w:t>
            </w:r>
          </w:p>
          <w:p w14:paraId="2B501A40">
            <w:pPr>
              <w:bidi w:val="0"/>
              <w:ind w:firstLine="210" w:firstLineChars="100"/>
              <w:rPr>
                <w:rFonts w:hint="eastAsia"/>
                <w:sz w:val="21"/>
                <w:szCs w:val="21"/>
              </w:rPr>
            </w:pPr>
          </w:p>
          <w:p w14:paraId="108BD314">
            <w:pPr>
              <w:bidi w:val="0"/>
              <w:ind w:firstLine="240" w:firstLineChars="100"/>
              <w:rPr>
                <w:sz w:val="24"/>
                <w:szCs w:val="24"/>
              </w:rPr>
            </w:pPr>
            <w:r>
              <w:rPr>
                <w:rFonts w:hint="eastAsia"/>
                <w:sz w:val="24"/>
                <w:szCs w:val="24"/>
              </w:rPr>
              <w:t>程彭阳子，刘萍.2023</w:t>
            </w:r>
            <w:r>
              <w:rPr>
                <w:rFonts w:hint="eastAsia"/>
                <w:sz w:val="24"/>
                <w:szCs w:val="24"/>
                <w:lang w:val="en-US" w:eastAsia="zh-CN"/>
              </w:rPr>
              <w:t>.</w:t>
            </w:r>
            <w:r>
              <w:rPr>
                <w:rFonts w:hint="eastAsia"/>
                <w:sz w:val="24"/>
                <w:szCs w:val="24"/>
              </w:rPr>
              <w:t xml:space="preserve">基于动态轮廓曲线的运动图像特征识别研究[J].计算机仿真，40(7)：163-167. </w:t>
            </w:r>
          </w:p>
          <w:p w14:paraId="240D2834">
            <w:pPr>
              <w:pStyle w:val="8"/>
              <w:bidi w:val="0"/>
              <w:rPr>
                <w:rFonts w:hint="default"/>
                <w:sz w:val="21"/>
                <w:szCs w:val="21"/>
                <w:lang w:val="en-US" w:eastAsia="zh-CN"/>
              </w:rPr>
            </w:pPr>
          </w:p>
          <w:p w14:paraId="686ADB75">
            <w:pPr>
              <w:bidi w:val="0"/>
              <w:spacing w:line="360" w:lineRule="auto"/>
              <w:rPr>
                <w:rFonts w:hint="eastAsia"/>
                <w:b/>
                <w:bCs/>
                <w:lang w:eastAsia="zh-CN"/>
              </w:rPr>
            </w:pPr>
            <w:r>
              <w:rPr>
                <w:rFonts w:hint="default"/>
                <w:sz w:val="24"/>
                <w:szCs w:val="24"/>
                <w:lang w:val="en-US" w:eastAsia="zh-CN"/>
              </w:rPr>
              <w:t>曹磊，范彩霞.2010</w:t>
            </w:r>
            <w:r>
              <w:rPr>
                <w:rFonts w:hint="eastAsia"/>
                <w:sz w:val="24"/>
                <w:szCs w:val="24"/>
                <w:lang w:val="en-US" w:eastAsia="zh-CN"/>
              </w:rPr>
              <w:t>.</w:t>
            </w:r>
            <w:r>
              <w:rPr>
                <w:rFonts w:hint="default"/>
                <w:sz w:val="24"/>
                <w:szCs w:val="24"/>
                <w:lang w:val="en-US" w:eastAsia="zh-CN"/>
              </w:rPr>
              <w:t>基于DSP/BIOS的门禁系统设计与实现[J].计算机时代(6)：26-27+30</w:t>
            </w:r>
          </w:p>
        </w:tc>
      </w:tr>
    </w:tbl>
    <w:p w14:paraId="7D8DC9CB">
      <w:pPr>
        <w:spacing w:line="304" w:lineRule="exact"/>
        <w:rPr>
          <w:sz w:val="24"/>
          <w:lang w:eastAsia="zh-CN"/>
        </w:rPr>
        <w:sectPr>
          <w:pgSz w:w="11910" w:h="16840"/>
          <w:pgMar w:top="1420" w:right="960" w:bottom="280" w:left="1580" w:header="720" w:footer="720" w:gutter="0"/>
          <w:cols w:space="720" w:num="1"/>
        </w:sectPr>
      </w:pPr>
    </w:p>
    <w:tbl>
      <w:tblPr>
        <w:tblStyle w:val="9"/>
        <w:tblW w:w="0" w:type="auto"/>
        <w:tblInd w:w="1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30"/>
        <w:gridCol w:w="2373"/>
        <w:gridCol w:w="1888"/>
        <w:gridCol w:w="2748"/>
      </w:tblGrid>
      <w:tr w14:paraId="78B37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44" w:hRule="atLeast"/>
        </w:trPr>
        <w:tc>
          <w:tcPr>
            <w:tcW w:w="9139" w:type="dxa"/>
            <w:gridSpan w:val="4"/>
          </w:tcPr>
          <w:p w14:paraId="76D20AD5">
            <w:pPr>
              <w:pStyle w:val="8"/>
              <w:spacing w:before="6"/>
              <w:ind w:left="0"/>
            </w:pPr>
          </w:p>
          <w:p w14:paraId="72F694B2">
            <w:pPr>
              <w:pStyle w:val="8"/>
              <w:rPr>
                <w:sz w:val="24"/>
                <w:lang w:eastAsia="zh-CN"/>
              </w:rPr>
            </w:pPr>
            <w:r>
              <w:rPr>
                <w:color w:val="FF5400"/>
                <w:sz w:val="24"/>
                <w:lang w:eastAsia="zh-CN"/>
              </w:rPr>
              <w:t>文献综述见文献综述附件</w:t>
            </w:r>
          </w:p>
        </w:tc>
      </w:tr>
      <w:tr w14:paraId="774ADE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trPr>
        <w:tc>
          <w:tcPr>
            <w:tcW w:w="9139" w:type="dxa"/>
            <w:gridSpan w:val="4"/>
          </w:tcPr>
          <w:p w14:paraId="1742C34B">
            <w:pPr>
              <w:pStyle w:val="8"/>
              <w:spacing w:before="159"/>
              <w:rPr>
                <w:sz w:val="24"/>
              </w:rPr>
            </w:pPr>
            <w:r>
              <w:rPr>
                <w:sz w:val="24"/>
              </w:rPr>
              <w:t>5.</w:t>
            </w:r>
            <w:r>
              <w:rPr>
                <w:spacing w:val="-14"/>
                <w:sz w:val="24"/>
              </w:rPr>
              <w:t xml:space="preserve"> 工作计划</w:t>
            </w:r>
          </w:p>
        </w:tc>
      </w:tr>
      <w:tr w14:paraId="7108CB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7" w:hRule="atLeast"/>
        </w:trPr>
        <w:tc>
          <w:tcPr>
            <w:tcW w:w="2130" w:type="dxa"/>
          </w:tcPr>
          <w:p w14:paraId="0E46AE91">
            <w:pPr>
              <w:pStyle w:val="8"/>
              <w:spacing w:before="129"/>
              <w:ind w:left="585"/>
              <w:rPr>
                <w:sz w:val="24"/>
              </w:rPr>
            </w:pPr>
            <w:r>
              <w:rPr>
                <w:spacing w:val="-3"/>
                <w:sz w:val="24"/>
              </w:rPr>
              <w:t>起止日期</w:t>
            </w:r>
          </w:p>
        </w:tc>
        <w:tc>
          <w:tcPr>
            <w:tcW w:w="2373" w:type="dxa"/>
          </w:tcPr>
          <w:p w14:paraId="48A3B10A">
            <w:pPr>
              <w:pStyle w:val="8"/>
              <w:spacing w:before="129"/>
              <w:ind w:left="98" w:right="79"/>
              <w:jc w:val="center"/>
              <w:rPr>
                <w:sz w:val="24"/>
              </w:rPr>
            </w:pPr>
            <w:r>
              <w:rPr>
                <w:spacing w:val="-3"/>
                <w:sz w:val="24"/>
              </w:rPr>
              <w:t>主要任务</w:t>
            </w:r>
          </w:p>
        </w:tc>
        <w:tc>
          <w:tcPr>
            <w:tcW w:w="1888" w:type="dxa"/>
          </w:tcPr>
          <w:p w14:paraId="4ACBA798">
            <w:pPr>
              <w:pStyle w:val="8"/>
              <w:spacing w:before="129"/>
              <w:ind w:left="450" w:right="429"/>
              <w:jc w:val="center"/>
              <w:rPr>
                <w:sz w:val="24"/>
              </w:rPr>
            </w:pPr>
            <w:r>
              <w:rPr>
                <w:spacing w:val="-3"/>
                <w:sz w:val="24"/>
              </w:rPr>
              <w:t>工作地点</w:t>
            </w:r>
          </w:p>
        </w:tc>
        <w:tc>
          <w:tcPr>
            <w:tcW w:w="2748" w:type="dxa"/>
          </w:tcPr>
          <w:p w14:paraId="01E95FB1">
            <w:pPr>
              <w:pStyle w:val="8"/>
              <w:spacing w:before="129"/>
              <w:ind w:left="703" w:right="686"/>
              <w:jc w:val="center"/>
              <w:rPr>
                <w:sz w:val="24"/>
              </w:rPr>
            </w:pPr>
            <w:r>
              <w:rPr>
                <w:spacing w:val="-3"/>
                <w:sz w:val="24"/>
              </w:rPr>
              <w:t>联系方式</w:t>
            </w:r>
          </w:p>
        </w:tc>
      </w:tr>
      <w:tr w14:paraId="17DBF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6" w:hRule="atLeast"/>
        </w:trPr>
        <w:tc>
          <w:tcPr>
            <w:tcW w:w="2130" w:type="dxa"/>
          </w:tcPr>
          <w:p w14:paraId="7969B701">
            <w:pPr>
              <w:pStyle w:val="8"/>
              <w:spacing w:before="80"/>
              <w:ind w:left="97" w:right="79"/>
              <w:jc w:val="center"/>
              <w:rPr>
                <w:sz w:val="24"/>
              </w:rPr>
            </w:pPr>
            <w:r>
              <w:rPr>
                <w:sz w:val="24"/>
              </w:rPr>
              <w:t>202</w:t>
            </w:r>
            <w:r>
              <w:rPr>
                <w:rFonts w:hint="eastAsia"/>
                <w:sz w:val="24"/>
                <w:lang w:val="en-US" w:eastAsia="zh-CN"/>
              </w:rPr>
              <w:t>5</w:t>
            </w:r>
            <w:r>
              <w:rPr>
                <w:spacing w:val="-40"/>
                <w:sz w:val="24"/>
              </w:rPr>
              <w:t xml:space="preserve">年 </w:t>
            </w:r>
            <w:r>
              <w:rPr>
                <w:sz w:val="24"/>
              </w:rPr>
              <w:t>1</w:t>
            </w:r>
            <w:r>
              <w:rPr>
                <w:spacing w:val="-40"/>
                <w:sz w:val="24"/>
              </w:rPr>
              <w:t xml:space="preserve"> 月 </w:t>
            </w:r>
            <w:r>
              <w:rPr>
                <w:sz w:val="24"/>
              </w:rPr>
              <w:t>22</w:t>
            </w:r>
            <w:r>
              <w:rPr>
                <w:spacing w:val="-35"/>
                <w:sz w:val="24"/>
              </w:rPr>
              <w:t xml:space="preserve"> 日</w:t>
            </w:r>
          </w:p>
          <w:p w14:paraId="679E9C05">
            <w:pPr>
              <w:pStyle w:val="8"/>
              <w:spacing w:before="160"/>
              <w:ind w:left="97" w:right="79"/>
              <w:jc w:val="center"/>
              <w:rPr>
                <w:sz w:val="24"/>
              </w:rPr>
            </w:pPr>
            <w:r>
              <w:rPr>
                <w:sz w:val="24"/>
              </w:rPr>
              <w:t>~3</w:t>
            </w:r>
            <w:r>
              <w:rPr>
                <w:spacing w:val="-40"/>
                <w:sz w:val="24"/>
              </w:rPr>
              <w:t xml:space="preserve"> 月 </w:t>
            </w:r>
            <w:r>
              <w:rPr>
                <w:sz w:val="24"/>
              </w:rPr>
              <w:t>15</w:t>
            </w:r>
            <w:r>
              <w:rPr>
                <w:spacing w:val="-35"/>
                <w:sz w:val="24"/>
              </w:rPr>
              <w:t xml:space="preserve"> 日</w:t>
            </w:r>
          </w:p>
        </w:tc>
        <w:tc>
          <w:tcPr>
            <w:tcW w:w="2373" w:type="dxa"/>
          </w:tcPr>
          <w:p w14:paraId="4AD452FE">
            <w:pPr>
              <w:pStyle w:val="8"/>
              <w:spacing w:before="7"/>
              <w:ind w:left="0"/>
              <w:rPr>
                <w:sz w:val="24"/>
              </w:rPr>
            </w:pPr>
          </w:p>
          <w:p w14:paraId="4E80B8AF">
            <w:pPr>
              <w:pStyle w:val="8"/>
              <w:spacing w:before="1"/>
              <w:ind w:left="98" w:right="81"/>
              <w:jc w:val="center"/>
              <w:rPr>
                <w:sz w:val="24"/>
              </w:rPr>
            </w:pPr>
            <w:r>
              <w:rPr>
                <w:spacing w:val="-3"/>
                <w:sz w:val="24"/>
              </w:rPr>
              <w:t>资料整理、撰写论文</w:t>
            </w:r>
          </w:p>
        </w:tc>
        <w:tc>
          <w:tcPr>
            <w:tcW w:w="1888" w:type="dxa"/>
          </w:tcPr>
          <w:p w14:paraId="3B39E652">
            <w:pPr>
              <w:pStyle w:val="8"/>
              <w:spacing w:before="7"/>
              <w:ind w:left="0"/>
              <w:rPr>
                <w:sz w:val="24"/>
              </w:rPr>
            </w:pPr>
          </w:p>
          <w:p w14:paraId="37459BFA">
            <w:pPr>
              <w:pStyle w:val="8"/>
              <w:spacing w:before="1"/>
              <w:ind w:left="450" w:right="429"/>
              <w:jc w:val="center"/>
              <w:rPr>
                <w:sz w:val="24"/>
              </w:rPr>
            </w:pPr>
            <w:r>
              <w:rPr>
                <w:spacing w:val="-5"/>
                <w:sz w:val="24"/>
              </w:rPr>
              <w:t>学校</w:t>
            </w:r>
          </w:p>
        </w:tc>
        <w:tc>
          <w:tcPr>
            <w:tcW w:w="2748" w:type="dxa"/>
          </w:tcPr>
          <w:p w14:paraId="047D848A">
            <w:pPr>
              <w:pStyle w:val="8"/>
              <w:spacing w:before="7"/>
              <w:ind w:left="0"/>
              <w:rPr>
                <w:sz w:val="24"/>
              </w:rPr>
            </w:pPr>
          </w:p>
          <w:p w14:paraId="5E5256E1">
            <w:pPr>
              <w:pStyle w:val="8"/>
              <w:spacing w:before="1"/>
              <w:ind w:left="703" w:right="686"/>
              <w:jc w:val="center"/>
              <w:rPr>
                <w:rFonts w:hint="default" w:eastAsia="宋体"/>
                <w:sz w:val="24"/>
                <w:lang w:val="en-US" w:eastAsia="zh-CN"/>
              </w:rPr>
            </w:pPr>
            <w:r>
              <w:rPr>
                <w:rFonts w:hint="eastAsia"/>
                <w:spacing w:val="-2"/>
                <w:sz w:val="24"/>
                <w:lang w:val="en-US" w:eastAsia="zh-CN"/>
              </w:rPr>
              <w:t>19983557118</w:t>
            </w:r>
          </w:p>
        </w:tc>
      </w:tr>
      <w:tr w14:paraId="21C925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6" w:hRule="atLeast"/>
        </w:trPr>
        <w:tc>
          <w:tcPr>
            <w:tcW w:w="2130" w:type="dxa"/>
          </w:tcPr>
          <w:p w14:paraId="6BBEF87F">
            <w:pPr>
              <w:pStyle w:val="8"/>
              <w:spacing w:before="81"/>
              <w:ind w:left="97" w:right="79"/>
              <w:jc w:val="center"/>
              <w:rPr>
                <w:sz w:val="24"/>
              </w:rPr>
            </w:pPr>
            <w:r>
              <w:rPr>
                <w:sz w:val="24"/>
              </w:rPr>
              <w:t>202</w:t>
            </w:r>
            <w:r>
              <w:rPr>
                <w:rFonts w:hint="eastAsia"/>
                <w:sz w:val="24"/>
                <w:lang w:val="en-US" w:eastAsia="zh-CN"/>
              </w:rPr>
              <w:t>5</w:t>
            </w:r>
            <w:r>
              <w:rPr>
                <w:spacing w:val="-40"/>
                <w:sz w:val="24"/>
              </w:rPr>
              <w:t xml:space="preserve"> 年 </w:t>
            </w:r>
            <w:r>
              <w:rPr>
                <w:sz w:val="24"/>
              </w:rPr>
              <w:t>3</w:t>
            </w:r>
            <w:r>
              <w:rPr>
                <w:spacing w:val="-40"/>
                <w:sz w:val="24"/>
              </w:rPr>
              <w:t xml:space="preserve"> 月 </w:t>
            </w:r>
            <w:r>
              <w:rPr>
                <w:sz w:val="24"/>
              </w:rPr>
              <w:t>16</w:t>
            </w:r>
            <w:r>
              <w:rPr>
                <w:spacing w:val="-35"/>
                <w:sz w:val="24"/>
              </w:rPr>
              <w:t xml:space="preserve"> 日</w:t>
            </w:r>
          </w:p>
          <w:p w14:paraId="18501B19">
            <w:pPr>
              <w:pStyle w:val="8"/>
              <w:spacing w:before="161"/>
              <w:ind w:left="97" w:right="79"/>
              <w:jc w:val="center"/>
              <w:rPr>
                <w:sz w:val="24"/>
              </w:rPr>
            </w:pPr>
            <w:r>
              <w:rPr>
                <w:sz w:val="24"/>
              </w:rPr>
              <w:t>~5</w:t>
            </w:r>
            <w:r>
              <w:rPr>
                <w:spacing w:val="-40"/>
                <w:sz w:val="24"/>
              </w:rPr>
              <w:t xml:space="preserve"> 月 </w:t>
            </w:r>
            <w:r>
              <w:rPr>
                <w:sz w:val="24"/>
              </w:rPr>
              <w:t>16</w:t>
            </w:r>
            <w:r>
              <w:rPr>
                <w:spacing w:val="-35"/>
                <w:sz w:val="24"/>
              </w:rPr>
              <w:t xml:space="preserve"> 日</w:t>
            </w:r>
          </w:p>
        </w:tc>
        <w:tc>
          <w:tcPr>
            <w:tcW w:w="2373" w:type="dxa"/>
          </w:tcPr>
          <w:p w14:paraId="542C4467">
            <w:pPr>
              <w:pStyle w:val="8"/>
              <w:spacing w:before="7"/>
              <w:ind w:left="0"/>
              <w:rPr>
                <w:sz w:val="24"/>
              </w:rPr>
            </w:pPr>
          </w:p>
          <w:p w14:paraId="414917B5">
            <w:pPr>
              <w:pStyle w:val="8"/>
              <w:ind w:left="98" w:right="79"/>
              <w:jc w:val="center"/>
              <w:rPr>
                <w:sz w:val="24"/>
              </w:rPr>
            </w:pPr>
            <w:r>
              <w:rPr>
                <w:spacing w:val="-3"/>
                <w:sz w:val="24"/>
              </w:rPr>
              <w:t>完成初稿</w:t>
            </w:r>
          </w:p>
        </w:tc>
        <w:tc>
          <w:tcPr>
            <w:tcW w:w="1888" w:type="dxa"/>
          </w:tcPr>
          <w:p w14:paraId="2C1F50FF">
            <w:pPr>
              <w:pStyle w:val="8"/>
              <w:spacing w:before="7"/>
              <w:ind w:left="0"/>
              <w:rPr>
                <w:sz w:val="24"/>
              </w:rPr>
            </w:pPr>
          </w:p>
          <w:p w14:paraId="48732319">
            <w:pPr>
              <w:pStyle w:val="8"/>
              <w:ind w:left="450" w:right="429"/>
              <w:jc w:val="center"/>
              <w:rPr>
                <w:sz w:val="24"/>
              </w:rPr>
            </w:pPr>
            <w:r>
              <w:rPr>
                <w:spacing w:val="-5"/>
                <w:sz w:val="24"/>
              </w:rPr>
              <w:t>学校</w:t>
            </w:r>
          </w:p>
        </w:tc>
        <w:tc>
          <w:tcPr>
            <w:tcW w:w="2748" w:type="dxa"/>
          </w:tcPr>
          <w:p w14:paraId="04165578">
            <w:pPr>
              <w:pStyle w:val="8"/>
              <w:spacing w:before="7"/>
              <w:ind w:left="0"/>
              <w:rPr>
                <w:sz w:val="24"/>
              </w:rPr>
            </w:pPr>
          </w:p>
          <w:p w14:paraId="67D998D6">
            <w:pPr>
              <w:pStyle w:val="8"/>
              <w:ind w:left="703" w:right="686"/>
              <w:jc w:val="center"/>
              <w:rPr>
                <w:sz w:val="24"/>
              </w:rPr>
            </w:pPr>
            <w:r>
              <w:rPr>
                <w:rFonts w:hint="eastAsia"/>
                <w:spacing w:val="-2"/>
                <w:sz w:val="24"/>
                <w:lang w:val="en-US" w:eastAsia="zh-CN"/>
              </w:rPr>
              <w:t>19983557118</w:t>
            </w:r>
          </w:p>
        </w:tc>
      </w:tr>
      <w:tr w14:paraId="4BC825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6" w:hRule="atLeast"/>
        </w:trPr>
        <w:tc>
          <w:tcPr>
            <w:tcW w:w="2130" w:type="dxa"/>
          </w:tcPr>
          <w:p w14:paraId="3CA05A37">
            <w:pPr>
              <w:pStyle w:val="8"/>
              <w:spacing w:before="81"/>
              <w:ind w:left="97" w:right="79"/>
              <w:jc w:val="center"/>
              <w:rPr>
                <w:sz w:val="24"/>
              </w:rPr>
            </w:pPr>
            <w:r>
              <w:rPr>
                <w:sz w:val="24"/>
              </w:rPr>
              <w:t>202</w:t>
            </w:r>
            <w:r>
              <w:rPr>
                <w:rFonts w:hint="eastAsia"/>
                <w:sz w:val="24"/>
                <w:lang w:val="en-US" w:eastAsia="zh-CN"/>
              </w:rPr>
              <w:t>5</w:t>
            </w:r>
            <w:r>
              <w:rPr>
                <w:spacing w:val="-40"/>
                <w:sz w:val="24"/>
              </w:rPr>
              <w:t xml:space="preserve">年 </w:t>
            </w:r>
            <w:r>
              <w:rPr>
                <w:sz w:val="24"/>
              </w:rPr>
              <w:t>5</w:t>
            </w:r>
            <w:r>
              <w:rPr>
                <w:spacing w:val="-40"/>
                <w:sz w:val="24"/>
              </w:rPr>
              <w:t xml:space="preserve"> 月 </w:t>
            </w:r>
            <w:r>
              <w:rPr>
                <w:sz w:val="24"/>
              </w:rPr>
              <w:t>16</w:t>
            </w:r>
            <w:r>
              <w:rPr>
                <w:spacing w:val="-35"/>
                <w:sz w:val="24"/>
              </w:rPr>
              <w:t xml:space="preserve"> 日</w:t>
            </w:r>
          </w:p>
          <w:p w14:paraId="6EB1C3AC">
            <w:pPr>
              <w:pStyle w:val="8"/>
              <w:spacing w:before="160"/>
              <w:ind w:left="97" w:right="79"/>
              <w:jc w:val="center"/>
              <w:rPr>
                <w:sz w:val="24"/>
              </w:rPr>
            </w:pPr>
            <w:r>
              <w:rPr>
                <w:sz w:val="24"/>
              </w:rPr>
              <w:t>~5</w:t>
            </w:r>
            <w:r>
              <w:rPr>
                <w:spacing w:val="-40"/>
                <w:sz w:val="24"/>
              </w:rPr>
              <w:t xml:space="preserve"> 月 </w:t>
            </w:r>
            <w:r>
              <w:rPr>
                <w:sz w:val="24"/>
              </w:rPr>
              <w:t>31</w:t>
            </w:r>
            <w:r>
              <w:rPr>
                <w:spacing w:val="-35"/>
                <w:sz w:val="24"/>
              </w:rPr>
              <w:t xml:space="preserve"> 日</w:t>
            </w:r>
          </w:p>
        </w:tc>
        <w:tc>
          <w:tcPr>
            <w:tcW w:w="2373" w:type="dxa"/>
          </w:tcPr>
          <w:p w14:paraId="34AC9991">
            <w:pPr>
              <w:pStyle w:val="8"/>
              <w:spacing w:before="8"/>
              <w:ind w:left="0"/>
              <w:rPr>
                <w:sz w:val="24"/>
              </w:rPr>
            </w:pPr>
          </w:p>
          <w:p w14:paraId="5C8C21B9">
            <w:pPr>
              <w:pStyle w:val="8"/>
              <w:ind w:left="98" w:right="79"/>
              <w:jc w:val="center"/>
              <w:rPr>
                <w:sz w:val="24"/>
              </w:rPr>
            </w:pPr>
            <w:r>
              <w:rPr>
                <w:spacing w:val="-2"/>
                <w:sz w:val="24"/>
              </w:rPr>
              <w:t>修改、定稿</w:t>
            </w:r>
          </w:p>
        </w:tc>
        <w:tc>
          <w:tcPr>
            <w:tcW w:w="1888" w:type="dxa"/>
          </w:tcPr>
          <w:p w14:paraId="06F68C14">
            <w:pPr>
              <w:pStyle w:val="8"/>
              <w:spacing w:before="8"/>
              <w:ind w:left="0"/>
              <w:rPr>
                <w:sz w:val="24"/>
              </w:rPr>
            </w:pPr>
          </w:p>
          <w:p w14:paraId="3B6894E3">
            <w:pPr>
              <w:pStyle w:val="8"/>
              <w:ind w:left="450" w:right="429"/>
              <w:jc w:val="center"/>
              <w:rPr>
                <w:sz w:val="24"/>
              </w:rPr>
            </w:pPr>
            <w:r>
              <w:rPr>
                <w:spacing w:val="-5"/>
                <w:sz w:val="24"/>
              </w:rPr>
              <w:t>学校</w:t>
            </w:r>
          </w:p>
        </w:tc>
        <w:tc>
          <w:tcPr>
            <w:tcW w:w="2748" w:type="dxa"/>
          </w:tcPr>
          <w:p w14:paraId="36249617">
            <w:pPr>
              <w:pStyle w:val="8"/>
              <w:spacing w:before="8"/>
              <w:ind w:left="0"/>
              <w:rPr>
                <w:sz w:val="24"/>
              </w:rPr>
            </w:pPr>
          </w:p>
          <w:p w14:paraId="349ED117">
            <w:pPr>
              <w:pStyle w:val="8"/>
              <w:ind w:left="703" w:right="686"/>
              <w:jc w:val="center"/>
              <w:rPr>
                <w:sz w:val="24"/>
              </w:rPr>
            </w:pPr>
            <w:r>
              <w:rPr>
                <w:rFonts w:hint="eastAsia"/>
                <w:spacing w:val="-2"/>
                <w:sz w:val="24"/>
                <w:lang w:val="en-US" w:eastAsia="zh-CN"/>
              </w:rPr>
              <w:t>19983557118</w:t>
            </w:r>
          </w:p>
        </w:tc>
      </w:tr>
      <w:tr w14:paraId="0DD5AB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6" w:hRule="atLeast"/>
        </w:trPr>
        <w:tc>
          <w:tcPr>
            <w:tcW w:w="2130" w:type="dxa"/>
          </w:tcPr>
          <w:p w14:paraId="58644612">
            <w:pPr>
              <w:pStyle w:val="8"/>
              <w:spacing w:before="80"/>
              <w:ind w:left="97" w:right="79"/>
              <w:jc w:val="center"/>
              <w:rPr>
                <w:sz w:val="24"/>
              </w:rPr>
            </w:pPr>
            <w:r>
              <w:rPr>
                <w:sz w:val="24"/>
              </w:rPr>
              <w:t>202</w:t>
            </w:r>
            <w:r>
              <w:rPr>
                <w:rFonts w:hint="eastAsia"/>
                <w:sz w:val="24"/>
                <w:lang w:val="en-US" w:eastAsia="zh-CN"/>
              </w:rPr>
              <w:t>5</w:t>
            </w:r>
            <w:r>
              <w:rPr>
                <w:spacing w:val="-50"/>
                <w:sz w:val="24"/>
              </w:rPr>
              <w:t xml:space="preserve"> 年 </w:t>
            </w:r>
            <w:r>
              <w:rPr>
                <w:sz w:val="24"/>
              </w:rPr>
              <w:t>6</w:t>
            </w:r>
            <w:r>
              <w:rPr>
                <w:spacing w:val="-50"/>
                <w:sz w:val="24"/>
              </w:rPr>
              <w:t xml:space="preserve"> 月 </w:t>
            </w:r>
            <w:r>
              <w:rPr>
                <w:sz w:val="24"/>
              </w:rPr>
              <w:t>1</w:t>
            </w:r>
            <w:r>
              <w:rPr>
                <w:spacing w:val="-38"/>
                <w:sz w:val="24"/>
              </w:rPr>
              <w:t xml:space="preserve"> 日</w:t>
            </w:r>
            <w:r>
              <w:rPr>
                <w:spacing w:val="-5"/>
                <w:sz w:val="24"/>
              </w:rPr>
              <w:t>~6</w:t>
            </w:r>
          </w:p>
          <w:p w14:paraId="19E1113C">
            <w:pPr>
              <w:pStyle w:val="8"/>
              <w:spacing w:before="160"/>
              <w:ind w:left="97" w:right="77"/>
              <w:jc w:val="center"/>
              <w:rPr>
                <w:sz w:val="24"/>
              </w:rPr>
            </w:pPr>
            <w:r>
              <w:rPr>
                <w:spacing w:val="-30"/>
                <w:sz w:val="24"/>
              </w:rPr>
              <w:t xml:space="preserve">月 </w:t>
            </w:r>
            <w:r>
              <w:rPr>
                <w:sz w:val="24"/>
              </w:rPr>
              <w:t>7</w:t>
            </w:r>
            <w:r>
              <w:rPr>
                <w:spacing w:val="-35"/>
                <w:sz w:val="24"/>
              </w:rPr>
              <w:t xml:space="preserve"> 日</w:t>
            </w:r>
          </w:p>
        </w:tc>
        <w:tc>
          <w:tcPr>
            <w:tcW w:w="2373" w:type="dxa"/>
          </w:tcPr>
          <w:p w14:paraId="6A5EE577">
            <w:pPr>
              <w:pStyle w:val="8"/>
              <w:spacing w:before="7"/>
              <w:ind w:left="0"/>
              <w:rPr>
                <w:sz w:val="24"/>
              </w:rPr>
            </w:pPr>
          </w:p>
          <w:p w14:paraId="5595E8AF">
            <w:pPr>
              <w:pStyle w:val="8"/>
              <w:spacing w:before="1"/>
              <w:ind w:left="98" w:right="79"/>
              <w:jc w:val="center"/>
              <w:rPr>
                <w:sz w:val="24"/>
              </w:rPr>
            </w:pPr>
            <w:r>
              <w:rPr>
                <w:spacing w:val="-5"/>
                <w:sz w:val="24"/>
              </w:rPr>
              <w:t>答辩</w:t>
            </w:r>
          </w:p>
        </w:tc>
        <w:tc>
          <w:tcPr>
            <w:tcW w:w="1888" w:type="dxa"/>
          </w:tcPr>
          <w:p w14:paraId="730C7556">
            <w:pPr>
              <w:pStyle w:val="8"/>
              <w:spacing w:before="7"/>
              <w:ind w:left="0"/>
              <w:rPr>
                <w:sz w:val="24"/>
              </w:rPr>
            </w:pPr>
          </w:p>
          <w:p w14:paraId="3FFE566F">
            <w:pPr>
              <w:pStyle w:val="8"/>
              <w:spacing w:before="1"/>
              <w:ind w:left="450" w:right="429"/>
              <w:jc w:val="center"/>
              <w:rPr>
                <w:sz w:val="24"/>
              </w:rPr>
            </w:pPr>
            <w:r>
              <w:rPr>
                <w:spacing w:val="-5"/>
                <w:sz w:val="24"/>
              </w:rPr>
              <w:t>学校</w:t>
            </w:r>
          </w:p>
        </w:tc>
        <w:tc>
          <w:tcPr>
            <w:tcW w:w="2748" w:type="dxa"/>
          </w:tcPr>
          <w:p w14:paraId="1B46B346">
            <w:pPr>
              <w:pStyle w:val="8"/>
              <w:spacing w:before="7"/>
              <w:ind w:left="0"/>
              <w:rPr>
                <w:sz w:val="24"/>
              </w:rPr>
            </w:pPr>
          </w:p>
          <w:p w14:paraId="02583AD5">
            <w:pPr>
              <w:pStyle w:val="8"/>
              <w:spacing w:before="1"/>
              <w:ind w:left="703" w:right="686"/>
              <w:jc w:val="center"/>
              <w:rPr>
                <w:sz w:val="24"/>
              </w:rPr>
            </w:pPr>
            <w:r>
              <w:rPr>
                <w:rFonts w:hint="eastAsia"/>
                <w:spacing w:val="-2"/>
                <w:sz w:val="24"/>
                <w:lang w:val="en-US" w:eastAsia="zh-CN"/>
              </w:rPr>
              <w:t>19983557118</w:t>
            </w:r>
          </w:p>
        </w:tc>
      </w:tr>
      <w:tr w14:paraId="198EAF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44" w:hRule="atLeast"/>
        </w:trPr>
        <w:tc>
          <w:tcPr>
            <w:tcW w:w="9139" w:type="dxa"/>
            <w:gridSpan w:val="4"/>
          </w:tcPr>
          <w:p w14:paraId="5930DBC4">
            <w:pPr>
              <w:pStyle w:val="8"/>
              <w:spacing w:before="62"/>
              <w:rPr>
                <w:sz w:val="24"/>
                <w:lang w:eastAsia="zh-CN"/>
              </w:rPr>
            </w:pPr>
            <w:r>
              <w:rPr>
                <w:sz w:val="24"/>
                <w:lang w:eastAsia="zh-CN"/>
              </w:rPr>
              <w:t>6.</w:t>
            </w:r>
            <w:r>
              <w:rPr>
                <w:spacing w:val="-8"/>
                <w:sz w:val="24"/>
                <w:lang w:eastAsia="zh-CN"/>
              </w:rPr>
              <w:t xml:space="preserve"> 指导教师或指导小组评价</w:t>
            </w:r>
            <w:r>
              <w:rPr>
                <w:sz w:val="24"/>
                <w:lang w:eastAsia="zh-CN"/>
              </w:rPr>
              <w:t>（题目、工作要点、方法、进度及准备情况</w:t>
            </w:r>
            <w:r>
              <w:rPr>
                <w:spacing w:val="-5"/>
                <w:sz w:val="24"/>
                <w:lang w:eastAsia="zh-CN"/>
              </w:rPr>
              <w:t>）：</w:t>
            </w:r>
          </w:p>
          <w:p w14:paraId="426BE20B">
            <w:pPr>
              <w:pStyle w:val="8"/>
              <w:spacing w:before="4"/>
              <w:ind w:left="0"/>
              <w:rPr>
                <w:lang w:eastAsia="zh-CN"/>
              </w:rPr>
            </w:pPr>
          </w:p>
          <w:p w14:paraId="70DDC13D">
            <w:pPr>
              <w:pStyle w:val="8"/>
              <w:spacing w:before="4"/>
              <w:ind w:left="0"/>
              <w:rPr>
                <w:lang w:eastAsia="zh-CN"/>
              </w:rPr>
            </w:pPr>
          </w:p>
          <w:p w14:paraId="0E3D13F3">
            <w:pPr>
              <w:pStyle w:val="8"/>
              <w:spacing w:before="4"/>
              <w:ind w:left="0"/>
              <w:rPr>
                <w:lang w:eastAsia="zh-CN"/>
              </w:rPr>
            </w:pPr>
          </w:p>
          <w:p w14:paraId="38BA4CBE">
            <w:pPr>
              <w:pStyle w:val="8"/>
              <w:spacing w:before="4"/>
              <w:ind w:left="0"/>
              <w:rPr>
                <w:lang w:eastAsia="zh-CN"/>
              </w:rPr>
            </w:pPr>
          </w:p>
          <w:p w14:paraId="62965347">
            <w:pPr>
              <w:pStyle w:val="8"/>
              <w:spacing w:before="4"/>
              <w:ind w:left="0"/>
              <w:rPr>
                <w:rFonts w:hint="eastAsia"/>
                <w:lang w:eastAsia="zh-CN"/>
              </w:rPr>
            </w:pPr>
          </w:p>
          <w:p w14:paraId="6725CB97">
            <w:pPr>
              <w:pStyle w:val="8"/>
              <w:spacing w:line="241" w:lineRule="exact"/>
              <w:ind w:left="5896"/>
              <w:rPr>
                <w:sz w:val="24"/>
                <w:lang w:eastAsia="zh-CN"/>
              </w:rPr>
            </w:pPr>
            <w:r>
              <w:rPr>
                <w:sz w:val="24"/>
                <w:lang w:eastAsia="zh-CN"/>
              </w:rPr>
              <w:t>202</w:t>
            </w:r>
            <w:r>
              <w:rPr>
                <w:rFonts w:hint="eastAsia"/>
                <w:sz w:val="24"/>
                <w:lang w:val="en-US" w:eastAsia="zh-CN"/>
              </w:rPr>
              <w:t>5</w:t>
            </w:r>
            <w:r>
              <w:rPr>
                <w:spacing w:val="-40"/>
                <w:sz w:val="24"/>
                <w:lang w:eastAsia="zh-CN"/>
              </w:rPr>
              <w:t xml:space="preserve">年 </w:t>
            </w:r>
            <w:r>
              <w:rPr>
                <w:sz w:val="24"/>
                <w:lang w:eastAsia="zh-CN"/>
              </w:rPr>
              <w:t>03</w:t>
            </w:r>
            <w:r>
              <w:rPr>
                <w:spacing w:val="-40"/>
                <w:sz w:val="24"/>
                <w:lang w:eastAsia="zh-CN"/>
              </w:rPr>
              <w:t xml:space="preserve"> 月 </w:t>
            </w:r>
            <w:r>
              <w:rPr>
                <w:sz w:val="24"/>
                <w:lang w:eastAsia="zh-CN"/>
              </w:rPr>
              <w:t>14</w:t>
            </w:r>
            <w:r>
              <w:rPr>
                <w:spacing w:val="-35"/>
                <w:sz w:val="24"/>
                <w:lang w:eastAsia="zh-CN"/>
              </w:rPr>
              <w:t xml:space="preserve"> 日</w:t>
            </w:r>
          </w:p>
          <w:p w14:paraId="300060CF">
            <w:pPr>
              <w:pStyle w:val="8"/>
              <w:spacing w:line="241" w:lineRule="exact"/>
              <w:ind w:left="1528"/>
              <w:rPr>
                <w:sz w:val="24"/>
              </w:rPr>
            </w:pPr>
            <w:r>
              <w:rPr>
                <w:sz w:val="24"/>
              </w:rPr>
              <w:t>指导教师（签名</w:t>
            </w:r>
            <w:r>
              <w:rPr>
                <w:spacing w:val="-5"/>
                <w:sz w:val="24"/>
              </w:rPr>
              <w:t>）：</w:t>
            </w:r>
          </w:p>
        </w:tc>
      </w:tr>
    </w:tbl>
    <w:p w14:paraId="11FC2E90">
      <w:pPr>
        <w:rPr>
          <w:sz w:val="2"/>
          <w:szCs w:val="2"/>
        </w:rPr>
      </w:pPr>
      <w:r>
        <w:drawing>
          <wp:anchor distT="0" distB="0" distL="0" distR="0" simplePos="0" relativeHeight="251660288" behindDoc="1" locked="0" layoutInCell="1" allowOverlap="1">
            <wp:simplePos x="0" y="0"/>
            <wp:positionH relativeFrom="page">
              <wp:posOffset>3532505</wp:posOffset>
            </wp:positionH>
            <wp:positionV relativeFrom="page">
              <wp:posOffset>9204960</wp:posOffset>
            </wp:positionV>
            <wp:extent cx="673100" cy="425450"/>
            <wp:effectExtent l="0" t="0" r="12700" b="127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672972" cy="425196"/>
                    </a:xfrm>
                    <a:prstGeom prst="rect">
                      <a:avLst/>
                    </a:prstGeom>
                  </pic:spPr>
                </pic:pic>
              </a:graphicData>
            </a:graphic>
          </wp:anchor>
        </w:drawing>
      </w:r>
    </w:p>
    <w:p w14:paraId="1292F5ED">
      <w:pPr>
        <w:rPr>
          <w:sz w:val="2"/>
          <w:szCs w:val="2"/>
        </w:rPr>
        <w:sectPr>
          <w:type w:val="continuous"/>
          <w:pgSz w:w="11910" w:h="16840"/>
          <w:pgMar w:top="1420" w:right="960" w:bottom="280" w:left="1580" w:header="720" w:footer="720" w:gutter="0"/>
          <w:cols w:space="720" w:num="1"/>
        </w:sectPr>
      </w:pPr>
    </w:p>
    <w:p w14:paraId="2AF12DA3">
      <w:pPr>
        <w:pStyle w:val="3"/>
        <w:ind w:left="92"/>
        <w:rPr>
          <w:sz w:val="20"/>
        </w:rPr>
      </w:pPr>
      <w:r>
        <w:drawing>
          <wp:anchor distT="0" distB="0" distL="0" distR="0" simplePos="0" relativeHeight="251661312" behindDoc="1" locked="0" layoutInCell="1" allowOverlap="1">
            <wp:simplePos x="0" y="0"/>
            <wp:positionH relativeFrom="page">
              <wp:posOffset>3494405</wp:posOffset>
            </wp:positionH>
            <wp:positionV relativeFrom="page">
              <wp:posOffset>1720215</wp:posOffset>
            </wp:positionV>
            <wp:extent cx="718820" cy="487680"/>
            <wp:effectExtent l="0" t="0" r="1270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5" cstate="print"/>
                    <a:stretch>
                      <a:fillRect/>
                    </a:stretch>
                  </pic:blipFill>
                  <pic:spPr>
                    <a:xfrm>
                      <a:off x="0" y="0"/>
                      <a:ext cx="718605" cy="487679"/>
                    </a:xfrm>
                    <a:prstGeom prst="rect">
                      <a:avLst/>
                    </a:prstGeom>
                  </pic:spPr>
                </pic:pic>
              </a:graphicData>
            </a:graphic>
          </wp:anchor>
        </w:drawing>
      </w:r>
      <w:r>
        <w:rPr>
          <w:sz w:val="20"/>
        </w:rPr>
        <mc:AlternateContent>
          <mc:Choice Requires="wpg">
            <w:drawing>
              <wp:inline distT="0" distB="0" distL="114300" distR="114300">
                <wp:extent cx="5815965" cy="1382395"/>
                <wp:effectExtent l="0" t="0" r="5715" b="4445"/>
                <wp:docPr id="12" name="组合 12"/>
                <wp:cNvGraphicFramePr/>
                <a:graphic xmlns:a="http://schemas.openxmlformats.org/drawingml/2006/main">
                  <a:graphicData uri="http://schemas.microsoft.com/office/word/2010/wordprocessingGroup">
                    <wpg:wgp>
                      <wpg:cNvGrpSpPr/>
                      <wpg:grpSpPr>
                        <a:xfrm>
                          <a:off x="0" y="0"/>
                          <a:ext cx="5815965" cy="1382395"/>
                          <a:chOff x="0" y="0"/>
                          <a:chExt cx="9159" cy="2177"/>
                        </a:xfrm>
                      </wpg:grpSpPr>
                      <wps:wsp>
                        <wps:cNvPr id="8" name="任意多边形 8"/>
                        <wps:cNvSpPr/>
                        <wps:spPr>
                          <a:xfrm>
                            <a:off x="0" y="0"/>
                            <a:ext cx="9159" cy="2177"/>
                          </a:xfrm>
                          <a:custGeom>
                            <a:avLst/>
                            <a:gdLst>
                              <a:gd name="A1" fmla="val 0"/>
                              <a:gd name="A2" fmla="val 0"/>
                            </a:gdLst>
                            <a:ahLst/>
                            <a:cxnLst/>
                            <a:pathLst>
                              <a:path w="9159" h="2177">
                                <a:moveTo>
                                  <a:pt x="0" y="2167"/>
                                </a:moveTo>
                                <a:lnTo>
                                  <a:pt x="9158" y="2167"/>
                                </a:lnTo>
                                <a:moveTo>
                                  <a:pt x="10" y="0"/>
                                </a:moveTo>
                                <a:lnTo>
                                  <a:pt x="10" y="2176"/>
                                </a:lnTo>
                                <a:moveTo>
                                  <a:pt x="9149" y="0"/>
                                </a:moveTo>
                                <a:lnTo>
                                  <a:pt x="9149" y="2176"/>
                                </a:lnTo>
                              </a:path>
                            </a:pathLst>
                          </a:custGeom>
                          <a:noFill/>
                          <a:ln w="12192" cap="flat" cmpd="sng">
                            <a:solidFill>
                              <a:srgbClr val="000000"/>
                            </a:solidFill>
                            <a:prstDash val="solid"/>
                            <a:round/>
                            <a:headEnd type="none" w="med" len="med"/>
                            <a:tailEnd type="none" w="med" len="med"/>
                          </a:ln>
                        </wps:spPr>
                        <wps:bodyPr upright="1"/>
                      </wps:wsp>
                      <wps:wsp>
                        <wps:cNvPr id="9" name="文本框 9"/>
                        <wps:cNvSpPr txBox="1"/>
                        <wps:spPr>
                          <a:xfrm>
                            <a:off x="117" y="116"/>
                            <a:ext cx="8490" cy="610"/>
                          </a:xfrm>
                          <a:prstGeom prst="rect">
                            <a:avLst/>
                          </a:prstGeom>
                          <a:noFill/>
                          <a:ln>
                            <a:noFill/>
                          </a:ln>
                        </wps:spPr>
                        <wps:txbx>
                          <w:txbxContent>
                            <w:p w14:paraId="00BC09DA">
                              <w:pPr>
                                <w:spacing w:line="274" w:lineRule="exact"/>
                                <w:rPr>
                                  <w:sz w:val="24"/>
                                  <w:lang w:eastAsia="zh-CN"/>
                                </w:rPr>
                              </w:pPr>
                              <w:r>
                                <w:rPr>
                                  <w:spacing w:val="-4"/>
                                  <w:sz w:val="24"/>
                                  <w:lang w:eastAsia="zh-CN"/>
                                </w:rPr>
                                <w:t>7. 对学生开题报告的评审意见（是否同意进入毕业论文或毕业设计撰写阶段</w:t>
                              </w:r>
                              <w:r>
                                <w:rPr>
                                  <w:spacing w:val="-5"/>
                                  <w:sz w:val="24"/>
                                  <w:lang w:eastAsia="zh-CN"/>
                                </w:rPr>
                                <w:t>）：</w:t>
                              </w:r>
                            </w:p>
                            <w:p w14:paraId="48D29BBA">
                              <w:pPr>
                                <w:spacing w:before="62" w:line="274" w:lineRule="exact"/>
                                <w:rPr>
                                  <w:sz w:val="24"/>
                                </w:rPr>
                              </w:pPr>
                              <w:r>
                                <w:rPr>
                                  <w:spacing w:val="-8"/>
                                  <w:sz w:val="24"/>
                                </w:rPr>
                                <w:t>通过</w:t>
                              </w:r>
                            </w:p>
                          </w:txbxContent>
                        </wps:txbx>
                        <wps:bodyPr lIns="0" tIns="0" rIns="0" bIns="0" upright="1"/>
                      </wps:wsp>
                      <wps:wsp>
                        <wps:cNvPr id="10" name="文本框 10"/>
                        <wps:cNvSpPr txBox="1"/>
                        <wps:spPr>
                          <a:xfrm>
                            <a:off x="5906" y="1570"/>
                            <a:ext cx="2000" cy="240"/>
                          </a:xfrm>
                          <a:prstGeom prst="rect">
                            <a:avLst/>
                          </a:prstGeom>
                          <a:noFill/>
                          <a:ln>
                            <a:noFill/>
                          </a:ln>
                        </wps:spPr>
                        <wps:txbx>
                          <w:txbxContent>
                            <w:p w14:paraId="56393DF9">
                              <w:pPr>
                                <w:spacing w:line="240" w:lineRule="exact"/>
                                <w:rPr>
                                  <w:sz w:val="24"/>
                                </w:rPr>
                              </w:pPr>
                              <w:r>
                                <w:rPr>
                                  <w:spacing w:val="-8"/>
                                  <w:sz w:val="24"/>
                                </w:rPr>
                                <w:t>202</w:t>
                              </w:r>
                              <w:r>
                                <w:rPr>
                                  <w:rFonts w:hint="eastAsia"/>
                                  <w:spacing w:val="-8"/>
                                  <w:sz w:val="24"/>
                                  <w:lang w:val="en-US" w:eastAsia="zh-CN"/>
                                </w:rPr>
                                <w:t>5</w:t>
                              </w:r>
                              <w:r>
                                <w:rPr>
                                  <w:spacing w:val="-30"/>
                                  <w:sz w:val="24"/>
                                </w:rPr>
                                <w:t xml:space="preserve"> 年 </w:t>
                              </w:r>
                              <w:r>
                                <w:rPr>
                                  <w:spacing w:val="-8"/>
                                  <w:sz w:val="24"/>
                                </w:rPr>
                                <w:t>03</w:t>
                              </w:r>
                              <w:r>
                                <w:rPr>
                                  <w:spacing w:val="-30"/>
                                  <w:sz w:val="24"/>
                                </w:rPr>
                                <w:t xml:space="preserve"> 月 </w:t>
                              </w:r>
                              <w:r>
                                <w:rPr>
                                  <w:spacing w:val="-8"/>
                                  <w:sz w:val="24"/>
                                </w:rPr>
                                <w:t>15</w:t>
                              </w:r>
                              <w:r>
                                <w:rPr>
                                  <w:spacing w:val="-25"/>
                                  <w:sz w:val="24"/>
                                </w:rPr>
                                <w:t xml:space="preserve"> 日</w:t>
                              </w:r>
                            </w:p>
                          </w:txbxContent>
                        </wps:txbx>
                        <wps:bodyPr lIns="0" tIns="0" rIns="0" bIns="0" upright="1"/>
                      </wps:wsp>
                      <wps:wsp>
                        <wps:cNvPr id="11" name="文本框 11"/>
                        <wps:cNvSpPr txBox="1"/>
                        <wps:spPr>
                          <a:xfrm>
                            <a:off x="1418" y="1832"/>
                            <a:ext cx="2420" cy="240"/>
                          </a:xfrm>
                          <a:prstGeom prst="rect">
                            <a:avLst/>
                          </a:prstGeom>
                          <a:noFill/>
                          <a:ln>
                            <a:noFill/>
                          </a:ln>
                        </wps:spPr>
                        <wps:txbx>
                          <w:txbxContent>
                            <w:p w14:paraId="69223E47">
                              <w:pPr>
                                <w:spacing w:line="240" w:lineRule="exact"/>
                                <w:rPr>
                                  <w:sz w:val="24"/>
                                </w:rPr>
                              </w:pPr>
                              <w:r>
                                <w:rPr>
                                  <w:sz w:val="24"/>
                                </w:rPr>
                                <w:t>教学系主任（签字</w:t>
                              </w:r>
                              <w:r>
                                <w:rPr>
                                  <w:spacing w:val="-5"/>
                                  <w:sz w:val="24"/>
                                </w:rPr>
                                <w:t>）：</w:t>
                              </w:r>
                            </w:p>
                          </w:txbxContent>
                        </wps:txbx>
                        <wps:bodyPr lIns="0" tIns="0" rIns="0" bIns="0" upright="1"/>
                      </wps:wsp>
                    </wpg:wgp>
                  </a:graphicData>
                </a:graphic>
              </wp:inline>
            </w:drawing>
          </mc:Choice>
          <mc:Fallback>
            <w:pict>
              <v:group id="_x0000_s1026" o:spid="_x0000_s1026" o:spt="203" style="height:108.85pt;width:457.95pt;" coordsize="9159,2177" o:gfxdata="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nUWpBdcAAAAFAQAADwAAAAAA&#10;AAABACAAAAAiAAAAZHJzL2Rvd25yZXYueG1sUEsBAhQAFAAAAAgAh07iQBX4q8qjAwAAcgsAAA4A&#10;AAAAAAAAAQAgAAAAJgEAAGRycy9lMm9Eb2MueG1sUEsFBgAAAAAGAAYAWQEAADsHAAAAAA==&#10;">
                <o:lock v:ext="edit" aspectratio="f"/>
                <v:shape id="_x0000_s1026" o:spid="_x0000_s1026" o:spt="100" style="position:absolute;left:0;top:0;height:2177;width:9159;" filled="f" stroked="t" coordsize="9159,2177" o:gfxdata="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5l4aq2AAAA2gAAAA8A&#10;AAAAAAAAAQAgAAAAIgAAAGRycy9kb3ducmV2LnhtbFBLAQIUABQAAAAIAIdO4kAzLwWeOwAAADkA&#10;AAAQAAAAAAAAAAEAIAAAAAUBAABkcnMvc2hhcGV4bWwueG1sUEsFBgAAAAAGAAYAWwEAAK8DAAAA&#10;AA==&#10;" path="m0,2167l9158,2167m10,0l10,2176m9149,0l9149,2176e">
                  <v:fill on="f" focussize="0,0"/>
                  <v:stroke weight="0.96pt" color="#000000" joinstyle="round"/>
                  <v:imagedata o:title=""/>
                  <o:lock v:ext="edit" aspectratio="f"/>
                </v:shape>
                <v:shape id="_x0000_s1026" o:spid="_x0000_s1026" o:spt="202" type="#_x0000_t202" style="position:absolute;left:117;top:116;height:610;width:849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0BC09DA">
                        <w:pPr>
                          <w:spacing w:line="274" w:lineRule="exact"/>
                          <w:rPr>
                            <w:sz w:val="24"/>
                            <w:lang w:eastAsia="zh-CN"/>
                          </w:rPr>
                        </w:pPr>
                        <w:r>
                          <w:rPr>
                            <w:spacing w:val="-4"/>
                            <w:sz w:val="24"/>
                            <w:lang w:eastAsia="zh-CN"/>
                          </w:rPr>
                          <w:t>7. 对学生开题报告的评审意见（是否同意进入毕业论文或毕业设计撰写阶段</w:t>
                        </w:r>
                        <w:r>
                          <w:rPr>
                            <w:spacing w:val="-5"/>
                            <w:sz w:val="24"/>
                            <w:lang w:eastAsia="zh-CN"/>
                          </w:rPr>
                          <w:t>）：</w:t>
                        </w:r>
                      </w:p>
                      <w:p w14:paraId="48D29BBA">
                        <w:pPr>
                          <w:spacing w:before="62" w:line="274" w:lineRule="exact"/>
                          <w:rPr>
                            <w:sz w:val="24"/>
                          </w:rPr>
                        </w:pPr>
                        <w:r>
                          <w:rPr>
                            <w:spacing w:val="-8"/>
                            <w:sz w:val="24"/>
                          </w:rPr>
                          <w:t>通过</w:t>
                        </w:r>
                      </w:p>
                    </w:txbxContent>
                  </v:textbox>
                </v:shape>
                <v:shape id="_x0000_s1026" o:spid="_x0000_s1026" o:spt="202" type="#_x0000_t202" style="position:absolute;left:5906;top:1570;height:240;width:2000;"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6393DF9">
                        <w:pPr>
                          <w:spacing w:line="240" w:lineRule="exact"/>
                          <w:rPr>
                            <w:sz w:val="24"/>
                          </w:rPr>
                        </w:pPr>
                        <w:r>
                          <w:rPr>
                            <w:spacing w:val="-8"/>
                            <w:sz w:val="24"/>
                          </w:rPr>
                          <w:t>202</w:t>
                        </w:r>
                        <w:r>
                          <w:rPr>
                            <w:rFonts w:hint="eastAsia"/>
                            <w:spacing w:val="-8"/>
                            <w:sz w:val="24"/>
                            <w:lang w:val="en-US" w:eastAsia="zh-CN"/>
                          </w:rPr>
                          <w:t>5</w:t>
                        </w:r>
                        <w:r>
                          <w:rPr>
                            <w:spacing w:val="-30"/>
                            <w:sz w:val="24"/>
                          </w:rPr>
                          <w:t xml:space="preserve"> 年 </w:t>
                        </w:r>
                        <w:r>
                          <w:rPr>
                            <w:spacing w:val="-8"/>
                            <w:sz w:val="24"/>
                          </w:rPr>
                          <w:t>03</w:t>
                        </w:r>
                        <w:r>
                          <w:rPr>
                            <w:spacing w:val="-30"/>
                            <w:sz w:val="24"/>
                          </w:rPr>
                          <w:t xml:space="preserve"> 月 </w:t>
                        </w:r>
                        <w:r>
                          <w:rPr>
                            <w:spacing w:val="-8"/>
                            <w:sz w:val="24"/>
                          </w:rPr>
                          <w:t>15</w:t>
                        </w:r>
                        <w:r>
                          <w:rPr>
                            <w:spacing w:val="-25"/>
                            <w:sz w:val="24"/>
                          </w:rPr>
                          <w:t xml:space="preserve"> 日</w:t>
                        </w:r>
                      </w:p>
                    </w:txbxContent>
                  </v:textbox>
                </v:shape>
                <v:shape id="_x0000_s1026" o:spid="_x0000_s1026" o:spt="202" type="#_x0000_t202" style="position:absolute;left:1418;top:1832;height:240;width:2420;"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9223E47">
                        <w:pPr>
                          <w:spacing w:line="240" w:lineRule="exact"/>
                          <w:rPr>
                            <w:sz w:val="24"/>
                          </w:rPr>
                        </w:pPr>
                        <w:r>
                          <w:rPr>
                            <w:sz w:val="24"/>
                          </w:rPr>
                          <w:t>教学系主任（签字</w:t>
                        </w:r>
                        <w:r>
                          <w:rPr>
                            <w:spacing w:val="-5"/>
                            <w:sz w:val="24"/>
                          </w:rPr>
                          <w:t>）：</w:t>
                        </w:r>
                      </w:p>
                    </w:txbxContent>
                  </v:textbox>
                </v:shape>
                <w10:wrap type="none"/>
                <w10:anchorlock/>
              </v:group>
            </w:pict>
          </mc:Fallback>
        </mc:AlternateContent>
      </w:r>
    </w:p>
    <w:p w14:paraId="2107BC0A"/>
    <w:sectPr>
      <w:pgSz w:w="11910" w:h="16840"/>
      <w:pgMar w:top="1420" w:right="960" w:bottom="280" w:left="15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762D61"/>
    <w:multiLevelType w:val="singleLevel"/>
    <w:tmpl w:val="08762D61"/>
    <w:lvl w:ilvl="0" w:tentative="0">
      <w:start w:val="1"/>
      <w:numFmt w:val="decimal"/>
      <w:suff w:val="space"/>
      <w:lvlText w:val="%1."/>
      <w:lvlJc w:val="left"/>
    </w:lvl>
  </w:abstractNum>
  <w:abstractNum w:abstractNumId="1">
    <w:nsid w:val="69B33C8A"/>
    <w:multiLevelType w:val="multilevel"/>
    <w:tmpl w:val="69B33C8A"/>
    <w:lvl w:ilvl="0" w:tentative="0">
      <w:start w:val="1"/>
      <w:numFmt w:val="decimal"/>
      <w:lvlText w:val="%1)"/>
      <w:lvlJc w:val="left"/>
      <w:pPr>
        <w:ind w:left="532" w:hanging="420"/>
        <w:jc w:val="left"/>
      </w:pPr>
      <w:rPr>
        <w:rFonts w:hint="default" w:ascii="宋体" w:hAnsi="宋体" w:eastAsia="宋体" w:cs="宋体"/>
        <w:b w:val="0"/>
        <w:bCs w:val="0"/>
        <w:i w:val="0"/>
        <w:iCs w:val="0"/>
        <w:w w:val="100"/>
        <w:sz w:val="24"/>
        <w:szCs w:val="24"/>
      </w:rPr>
    </w:lvl>
    <w:lvl w:ilvl="1" w:tentative="0">
      <w:start w:val="0"/>
      <w:numFmt w:val="bullet"/>
      <w:lvlText w:val="•"/>
      <w:lvlJc w:val="left"/>
      <w:pPr>
        <w:ind w:left="1397" w:hanging="420"/>
      </w:pPr>
      <w:rPr>
        <w:rFonts w:hint="default"/>
      </w:rPr>
    </w:lvl>
    <w:lvl w:ilvl="2" w:tentative="0">
      <w:start w:val="0"/>
      <w:numFmt w:val="bullet"/>
      <w:lvlText w:val="•"/>
      <w:lvlJc w:val="left"/>
      <w:pPr>
        <w:ind w:left="2255" w:hanging="420"/>
      </w:pPr>
      <w:rPr>
        <w:rFonts w:hint="default"/>
      </w:rPr>
    </w:lvl>
    <w:lvl w:ilvl="3" w:tentative="0">
      <w:start w:val="0"/>
      <w:numFmt w:val="bullet"/>
      <w:lvlText w:val="•"/>
      <w:lvlJc w:val="left"/>
      <w:pPr>
        <w:ind w:left="3113" w:hanging="420"/>
      </w:pPr>
      <w:rPr>
        <w:rFonts w:hint="default"/>
      </w:rPr>
    </w:lvl>
    <w:lvl w:ilvl="4" w:tentative="0">
      <w:start w:val="0"/>
      <w:numFmt w:val="bullet"/>
      <w:lvlText w:val="•"/>
      <w:lvlJc w:val="left"/>
      <w:pPr>
        <w:ind w:left="3971" w:hanging="420"/>
      </w:pPr>
      <w:rPr>
        <w:rFonts w:hint="default"/>
      </w:rPr>
    </w:lvl>
    <w:lvl w:ilvl="5" w:tentative="0">
      <w:start w:val="0"/>
      <w:numFmt w:val="bullet"/>
      <w:lvlText w:val="•"/>
      <w:lvlJc w:val="left"/>
      <w:pPr>
        <w:ind w:left="4829" w:hanging="420"/>
      </w:pPr>
      <w:rPr>
        <w:rFonts w:hint="default"/>
      </w:rPr>
    </w:lvl>
    <w:lvl w:ilvl="6" w:tentative="0">
      <w:start w:val="0"/>
      <w:numFmt w:val="bullet"/>
      <w:lvlText w:val="•"/>
      <w:lvlJc w:val="left"/>
      <w:pPr>
        <w:ind w:left="5687" w:hanging="420"/>
      </w:pPr>
      <w:rPr>
        <w:rFonts w:hint="default"/>
      </w:rPr>
    </w:lvl>
    <w:lvl w:ilvl="7" w:tentative="0">
      <w:start w:val="0"/>
      <w:numFmt w:val="bullet"/>
      <w:lvlText w:val="•"/>
      <w:lvlJc w:val="left"/>
      <w:pPr>
        <w:ind w:left="6545" w:hanging="420"/>
      </w:pPr>
      <w:rPr>
        <w:rFonts w:hint="default"/>
      </w:rPr>
    </w:lvl>
    <w:lvl w:ilvl="8" w:tentative="0">
      <w:start w:val="0"/>
      <w:numFmt w:val="bullet"/>
      <w:lvlText w:val="•"/>
      <w:lvlJc w:val="left"/>
      <w:pPr>
        <w:ind w:left="7403" w:hanging="420"/>
      </w:pPr>
      <w:rPr>
        <w:rFonts w:hint="default"/>
      </w:rPr>
    </w:lvl>
  </w:abstractNum>
  <w:abstractNum w:abstractNumId="2">
    <w:nsid w:val="6C181B01"/>
    <w:multiLevelType w:val="singleLevel"/>
    <w:tmpl w:val="6C181B01"/>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605F"/>
    <w:rsid w:val="01EA636A"/>
    <w:rsid w:val="06E67100"/>
    <w:rsid w:val="07691ADF"/>
    <w:rsid w:val="083D6AAA"/>
    <w:rsid w:val="09440A55"/>
    <w:rsid w:val="13B020CA"/>
    <w:rsid w:val="142B4CEC"/>
    <w:rsid w:val="142F4574"/>
    <w:rsid w:val="1ACE4623"/>
    <w:rsid w:val="1F1840BF"/>
    <w:rsid w:val="22550C64"/>
    <w:rsid w:val="32BA4DA5"/>
    <w:rsid w:val="352B64A2"/>
    <w:rsid w:val="3DAF573C"/>
    <w:rsid w:val="40F82A3E"/>
    <w:rsid w:val="4C6A56AA"/>
    <w:rsid w:val="4CBE1552"/>
    <w:rsid w:val="4ED11A10"/>
    <w:rsid w:val="52464C04"/>
    <w:rsid w:val="546A1325"/>
    <w:rsid w:val="56B15979"/>
    <w:rsid w:val="579F391A"/>
    <w:rsid w:val="5AFE3B8D"/>
    <w:rsid w:val="6B427AC6"/>
    <w:rsid w:val="6B9A16B0"/>
    <w:rsid w:val="73F43927"/>
    <w:rsid w:val="7AE72D8C"/>
    <w:rsid w:val="7C613B24"/>
    <w:rsid w:val="7EF02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4"/>
      <w:szCs w:val="22"/>
      <w:lang w:val="en-US" w:eastAsia="en-US"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Body Text"/>
    <w:basedOn w:val="1"/>
    <w:link w:val="13"/>
    <w:qFormat/>
    <w:uiPriority w:val="1"/>
    <w:pPr>
      <w:spacing w:before="120" w:after="120"/>
    </w:pPr>
    <w:rPr>
      <w:szCs w:val="24"/>
    </w:rPr>
  </w:style>
  <w:style w:type="paragraph" w:styleId="4">
    <w:name w:val="Normal (Web)"/>
    <w:basedOn w:val="1"/>
    <w:link w:val="12"/>
    <w:uiPriority w:val="0"/>
    <w:pPr>
      <w:spacing w:before="0" w:beforeAutospacing="1" w:after="0" w:afterAutospacing="1"/>
      <w:ind w:left="0" w:right="0"/>
      <w:jc w:val="left"/>
    </w:pPr>
    <w:rPr>
      <w:kern w:val="0"/>
      <w:sz w:val="24"/>
      <w:lang w:val="en-US" w:eastAsia="zh-CN" w:bidi="ar"/>
    </w:rPr>
  </w:style>
  <w:style w:type="paragraph" w:styleId="5">
    <w:name w:val="Title"/>
    <w:basedOn w:val="1"/>
    <w:qFormat/>
    <w:uiPriority w:val="10"/>
    <w:pPr>
      <w:spacing w:before="213"/>
      <w:ind w:left="1840" w:right="2461"/>
      <w:jc w:val="center"/>
    </w:pPr>
    <w:rPr>
      <w:rFonts w:ascii="黑体" w:hAnsi="黑体" w:eastAsia="黑体" w:cs="黑体"/>
      <w:sz w:val="36"/>
      <w:szCs w:val="36"/>
    </w:rPr>
  </w:style>
  <w:style w:type="paragraph" w:customStyle="1" w:styleId="8">
    <w:name w:val="Table Paragraph"/>
    <w:basedOn w:val="1"/>
    <w:link w:val="11"/>
    <w:qFormat/>
    <w:uiPriority w:val="1"/>
    <w:pPr>
      <w:ind w:left="107"/>
    </w:p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5"/>
      <w:ind w:left="616" w:hanging="396"/>
    </w:pPr>
  </w:style>
  <w:style w:type="character" w:customStyle="1" w:styleId="11">
    <w:name w:val="Table Paragraph Char"/>
    <w:link w:val="8"/>
    <w:uiPriority w:val="1"/>
  </w:style>
  <w:style w:type="character" w:customStyle="1" w:styleId="12">
    <w:name w:val="普通(网站) Char"/>
    <w:link w:val="4"/>
    <w:uiPriority w:val="0"/>
    <w:rPr>
      <w:kern w:val="0"/>
      <w:sz w:val="24"/>
      <w:lang w:val="en-US" w:eastAsia="zh-CN" w:bidi="ar"/>
    </w:rPr>
  </w:style>
  <w:style w:type="character" w:customStyle="1" w:styleId="13">
    <w:name w:val="正文文本 Char"/>
    <w:link w:val="3"/>
    <w:qFormat/>
    <w:uiPriority w:val="1"/>
    <w:rPr>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2762</Words>
  <Characters>3312</Characters>
  <Lines>0</Lines>
  <Paragraphs>0</Paragraphs>
  <TotalTime>13</TotalTime>
  <ScaleCrop>false</ScaleCrop>
  <LinksUpToDate>false</LinksUpToDate>
  <CharactersWithSpaces>3374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2024-05-05T07:04:00Z</dcterms:created>
  <dc:creator>CW</dc:creator>
  <cp:lastModifiedBy>雯子</cp:lastModifiedBy>
  <dcterms:modified xsi:type="dcterms:W3CDTF">2026-10-13T14:39:33Z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C62FDF53D9B9474A8610B89CCF14F16B_12</vt:lpwstr>
  </property>
  <property fmtid="{D5CDD505-2E9C-101B-9397-08002B2CF9AE}" pid="4" name="KSOTemplateDocerSaveRecord">
    <vt:lpwstr>eyJoZGlkIjoiMDhkN2E1ZDllZjg1OGQxZDU4ZThmMzc1YWJjMThkYjIiLCJ1c2VySWQiOiIxOTcwMjQ4MzgifQ==</vt:lpwstr>
  </property>
</Properties>
</file>