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default" w:ascii="Times New Roman" w:hAnsi="Times New Roman" w:eastAsia="宋体" w:cs="Times New Roman"/>
          <w:b/>
          <w:bCs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16"/>
          <w:szCs w:val="16"/>
          <w:vertAlign w:val="baseline"/>
          <w:lang w:val="en-US" w:eastAsia="zh-CN"/>
        </w:rPr>
        <w:t>第一册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第一篇 地质基础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第一篇 地质基础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第二篇 岩土勘察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第二篇 岩土勘察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一、勘察工作布置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一、勘察工作布置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二、岩土的分类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二、岩土的分类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40</w:t>
            </w:r>
            <w:bookmarkStart w:id="0" w:name="_GoBack"/>
            <w:bookmarkEnd w:id="0"/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土的分类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土的分类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三、测绘和调查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三、测绘和调查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47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四、勘探和取样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四、勘探和取样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62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《勘探与取样规程》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《勘探与取样规程》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五、岩石室内试验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五、岩石室内试验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《岩体试验标准》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《岩体试验标准》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六、室内土工试验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六、室内土工试验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87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《土工试验标准》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《土工试验标准》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13 击实试验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13 击实试验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101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17 固结试验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17 固结试验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111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19 三轴压缩试验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19 三轴压缩试验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122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21 直接剪切试验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21 直接剪切试验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  <w:t>基床系数、冻土含水率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  <w:t>基床系数、冻土含水率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134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载荷试验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载荷试验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140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静力触探试验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静力触探试验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143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圆锥动力触探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圆锥动力触探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  <w:t>标准贯入、十字板剪切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  <w:t>标准贯入、十字板剪切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150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旁压试验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旁压试验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152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扁铲侧胀、现场直剪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扁铲侧胀、现场直剪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波速测试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波速测试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162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第三篇 地下水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第三篇 地下水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192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《土工试验》渗透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《土工试验》渗透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197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第四篇 设计原则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第四篇 设计原则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215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第五篇 浅基础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第五篇 浅基础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224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《地规》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《地规》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232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5.2 地基承载力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5.2 地基承载力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251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6 山区地基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6 山区地基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7 软弱地基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7 软弱地基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260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8.2 扩展基础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8.2 扩展基础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《桩规》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《桩规》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288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5.3 竖向极限Q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subscript"/>
                <w:lang w:val="en-US" w:eastAsia="zh-CN"/>
              </w:rPr>
              <w:t>uk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5.3 竖向极限Q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subscript"/>
                <w:lang w:val="en-US" w:eastAsia="zh-CN"/>
              </w:rPr>
              <w:t>uk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5.5 桩基沉降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5.5 桩基沉降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303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水平承载力与位移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水平承载力与位移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桩身承载力与裂缝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桩身承载力与裂缝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309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5.9 承台计算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5.9 承台计算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329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《地规》桩基础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《地规》桩基础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329</w:t>
            </w:r>
          </w:p>
        </w:tc>
      </w:tr>
    </w:tbl>
    <w:p>
      <w:pPr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br w:type="page"/>
      </w:r>
    </w:p>
    <w:p>
      <w:pPr>
        <w:rPr>
          <w:rFonts w:hint="eastAsia" w:eastAsiaTheme="minor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第二册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《地基处理规范》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《地基处理规范》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预压法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预压法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压实和夯实地基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压实和夯实地基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复合地基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复合地基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7.5 灰土和土挤密桩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7.5 灰土和土挤密桩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7.7 水泥粉煤灰桩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7.7 水泥粉煤灰桩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注浆加固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注浆加固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《土工合成材料》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《土工合成材料》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87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《边坡规范》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《边坡规范》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边坡稳定性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边坡稳定性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6.2 侧向土压力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6.2 侧向土压力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锚杆(索)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锚杆(索)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9 锚杆(索)挡墙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9 锚杆(索)挡墙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11 重力式挡墙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11 重力式挡墙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《地规》边坡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《地规》边坡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168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第九篇 基坑工程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第九篇 基坑工程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175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《基坑支护规程》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《基坑支护规程》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 支挡式结构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 支挡式结构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4.2 稳定性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4.2 稳定性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4.7 锚杆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4.7 锚杆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土钉墙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土钉墙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重力式水泥土墙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重力式水泥土墙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地下水控制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地下水控制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226</w:t>
            </w: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第十篇 特殊性岩土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第十篇 特殊性岩土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软土与淤泥、填土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软土与淤泥、填土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风化岩和残积土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风化岩和残积土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污染土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污染土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有机质土、冻土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有机质土、冻土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湿陷性土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湿陷性土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《湿陷性黄土规范》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《湿陷性黄土规范》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《岩土勘察》湿陷土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《岩土勘察》湿陷土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膨胀土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膨胀土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盐渍岩土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盐渍岩土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313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岩溶与土洞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岩溶与土洞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滑坡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滑坡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危岩和崩塌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危岩和崩塌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泥石流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泥石流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采空区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采空区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活动断裂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活动断裂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341</w:t>
            </w:r>
          </w:p>
        </w:tc>
      </w:tr>
    </w:tbl>
    <w:p>
      <w:pPr>
        <w:rPr>
          <w:rFonts w:hint="eastAsia"/>
          <w:b/>
          <w:bCs/>
          <w:sz w:val="16"/>
          <w:szCs w:val="20"/>
          <w:lang w:val="en-US" w:eastAsia="zh-CN"/>
        </w:rPr>
      </w:pPr>
      <w:r>
        <w:rPr>
          <w:rFonts w:hint="eastAsia"/>
          <w:b/>
          <w:bCs/>
          <w:sz w:val="16"/>
          <w:szCs w:val="20"/>
          <w:lang w:val="en-US" w:eastAsia="zh-CN"/>
        </w:rPr>
        <w:br w:type="page"/>
      </w:r>
    </w:p>
    <w:p>
      <w:pPr>
        <w:rPr>
          <w:rFonts w:hint="eastAsia"/>
          <w:b/>
          <w:bCs/>
          <w:sz w:val="16"/>
          <w:szCs w:val="20"/>
          <w:lang w:val="en-US" w:eastAsia="zh-CN"/>
        </w:rPr>
      </w:pPr>
      <w:r>
        <w:rPr>
          <w:rFonts w:hint="eastAsia"/>
          <w:b/>
          <w:bCs/>
          <w:sz w:val="16"/>
          <w:szCs w:val="20"/>
          <w:lang w:val="en-US" w:eastAsia="zh-CN"/>
        </w:rPr>
        <w:t>第三册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《岩土勘察》抗震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《岩土勘察》抗震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《抗规》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《抗规》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《地基动测》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  <w:t>波速测试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《地基动测》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  <w:t>波速测试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《边坡规》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《边坡规》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《水电水工抗震》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《水电水工抗震》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《水利勘察》液化判别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《水利勘察》液化判别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《公路抗震规》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《公路抗震规》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第十三篇 检测与监测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第十三篇 检测与监测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《地基检测规》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《地基检测规》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7 标准贯入试验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7 标准贯入试验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《基桩检测规》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《基桩检测规》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单桩竖向静载试验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单桩竖向静载试验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《公路地基规》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《公路地基规》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4.3地基承载力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4.3地基承载力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地下连续墙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地下连续墙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《公路隧道规》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《公路隧道规》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衬砌结构设计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衬砌结构设计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172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9 结构计算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9 结构计算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17 改扩建设计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17 改扩建设计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《公路路基规》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《公路路基规》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路基排水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路基排水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路基防护与支挡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路基防护与支挡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7 特殊路基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7 特殊路基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《铁路桥涵地基规》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《铁路桥涵地基规》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地基承载力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地基承载力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259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9 特殊地基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9 特殊地基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《铁路隧道规》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《铁路隧道规》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附录B 围岩分级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附录B 围岩分级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隧道衬砌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隧道衬砌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特殊岩土和不良地质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特殊岩土和不良地质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附录D 深埋隧道荷载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附录D 深埋隧道荷载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305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《铁路路基支挡规》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《铁路路基支挡规》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307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重力式挡土墙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重力式挡土墙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320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11 锚杆挡土墙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11 锚杆挡土墙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14 桩墙结构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14 桩墙结构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336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《铁路路基规》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《铁路路基规》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过渡段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过渡段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12 路基防护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12 路基防护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360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《水利勘察》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岩爆判别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《水利勘察》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岩爆判别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360</w:t>
            </w:r>
          </w:p>
        </w:tc>
      </w:tr>
    </w:tbl>
    <w:p>
      <w:pPr>
        <w:rPr>
          <w:rFonts w:hint="eastAsia"/>
          <w:b/>
          <w:bCs/>
          <w:sz w:val="16"/>
          <w:szCs w:val="20"/>
          <w:lang w:val="en-US" w:eastAsia="zh-CN"/>
        </w:rPr>
      </w:pPr>
    </w:p>
    <w:p>
      <w:pPr>
        <w:rPr>
          <w:rFonts w:hint="eastAsia"/>
          <w:b/>
          <w:bCs/>
          <w:sz w:val="16"/>
          <w:szCs w:val="20"/>
          <w:lang w:val="en-US" w:eastAsia="zh-CN"/>
        </w:rPr>
      </w:pPr>
      <w:r>
        <w:rPr>
          <w:rFonts w:hint="eastAsia"/>
          <w:b/>
          <w:bCs/>
          <w:sz w:val="16"/>
          <w:szCs w:val="20"/>
          <w:lang w:val="en-US" w:eastAsia="zh-CN"/>
        </w:rPr>
        <w:br w:type="page"/>
      </w:r>
    </w:p>
    <w:p>
      <w:pPr>
        <w:rPr>
          <w:rFonts w:hint="eastAsia"/>
          <w:b/>
          <w:bCs/>
          <w:sz w:val="16"/>
          <w:szCs w:val="20"/>
          <w:lang w:val="en-US" w:eastAsia="zh-CN"/>
        </w:rPr>
      </w:pPr>
      <w:r>
        <w:rPr>
          <w:rFonts w:hint="eastAsia"/>
          <w:b/>
          <w:bCs/>
          <w:sz w:val="16"/>
          <w:szCs w:val="20"/>
          <w:lang w:val="en-US" w:eastAsia="zh-CN"/>
        </w:rPr>
        <w:t>第四册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《水运地基规范》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《水运地基规范》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土坡和地基稳定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土坡和地基稳定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地基处理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地基处理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《碾压式土石坝》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《碾压式土石坝》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10 土石坝的计算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10 土石坝的计算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《岩土勘察安全标准》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《岩土勘察安全标准》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室内试验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室内试验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《城市轨道岩土勘查》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《城市轨道岩土勘查》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11 不良地质作用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11 不良地质作用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《地基动力测试》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《地基动力测试》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波速测试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波速测试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《公路地质勘察》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《公路地质勘察》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不良地质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不良地质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特殊性岩土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特殊性岩土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附录K 水土腐蚀性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附录K 水土腐蚀性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《铁路地质勘察》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《铁路地质勘察》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不良地质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不良地质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特殊岩土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特殊岩土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附录C 地基承载力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附录C 地基承载力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《铁路不良地质勘察》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《铁路不良地质勘察》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泥石流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泥石流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9 岩溶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9 岩溶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《铁路特殊岩土勘察》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《铁路特殊岩土勘察》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膨胀土(岩)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膨胀土(岩)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7 盐渍土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7 盐渍土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8 多年冻土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8 多年冻土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244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《水利水电地质勘察》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《水利水电地质勘察》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附录N 围岩分类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附录N 围岩分类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附录T 湿陷性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附录T 湿陷性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《水运工程岩土勘察》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《水运工程岩土勘察》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283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10 不良地质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10 不良地质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《供水水文地质勘察》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《供水水文地质勘察》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298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8 水文地质参数计算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8 水文地质参数计算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《高层建筑岩土勘察》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《高层建筑岩土勘察》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《既有地基加固》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《既有地基加固》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地基基础计算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地基基础计算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《边坡鉴定与加固》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《边坡鉴定与加固》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边坡加固计算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边坡加固计算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350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《生活垃圾填埋处理》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《生活垃圾填埋处理》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350</w:t>
            </w:r>
          </w:p>
        </w:tc>
      </w:tr>
    </w:tbl>
    <w:p>
      <w:pPr>
        <w:rPr>
          <w:rFonts w:hint="eastAsia"/>
          <w:b/>
          <w:bCs/>
          <w:sz w:val="16"/>
          <w:szCs w:val="20"/>
          <w:lang w:val="en-US" w:eastAsia="zh-CN"/>
        </w:rPr>
      </w:pPr>
    </w:p>
    <w:p>
      <w:pPr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br w:type="page"/>
      </w:r>
    </w:p>
    <w:p>
      <w:pPr>
        <w:rPr>
          <w:rFonts w:hint="default" w:eastAsiaTheme="minor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工程地质手册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2268"/>
        <w:gridCol w:w="2268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1.1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地貌和第四纪地质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1.1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地貌和第四纪地质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1.2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地质构造和岩体结构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1.2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地质构造和岩体结构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1.3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岩土分类及鉴别特征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1.3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岩土分类及鉴别特征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2.1 工程勘察的基本要求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2.1 工程勘察的基本要求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2.2 工程地质测绘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2.2 工程地质测绘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岩石裂隙率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岩石裂隙率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2.3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遥感影像解译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2.3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遥感影像解译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2.4 地理信息系统（GIS）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2.4 地理信息系统（GIS）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2.5 地球物理勘探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2.5 地球物理勘探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岩层电阻率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岩层电阻率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地下水流速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地下水流速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探地雷达计算反射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面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深度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探地雷达计算反射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面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深度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sz w:val="18"/>
                <w:szCs w:val="18"/>
                <w:vertAlign w:val="baseline"/>
                <w:lang w:val="en-US" w:eastAsia="zh-CN"/>
              </w:rPr>
              <w:t>岩体动弹性、完整性、准强度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sz w:val="18"/>
                <w:szCs w:val="18"/>
                <w:vertAlign w:val="baseline"/>
                <w:lang w:val="en-US" w:eastAsia="zh-CN"/>
              </w:rPr>
              <w:t>岩体动弹性、完整性、准强度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2.6 勘探与取样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2.6 勘探与取样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制造泥浆时的黏土用量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制造泥浆时的黏土用量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128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取土器技术参数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取土器技术参数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134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2.7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勘探点的测量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2.7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勘探点的测量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145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 室内试验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 室内试验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151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最大干密度、承载比指标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最大干密度、承载比指标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157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压缩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系数、固结系数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压缩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系数、固结系数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163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抗剪强度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抗剪强度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169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侧压力系数和泊松比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侧压力系数和泊松比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孔隙水压力系数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孔隙水压力系数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无侧限抗压强度和灵敏度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无侧限抗压强度和灵敏度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173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土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土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178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物理力学性质指标分类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物理力学性质指标分类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182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岩石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岩石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189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3.2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圆锥动力触探试验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3.2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圆锥动力触探试验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193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圆锥动力触探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计算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圆锥动力触探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206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3.3 标准贯入试验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3.3 标准贯入试验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223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3.4 静力触探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3.4 静力触探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229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静力触探各类参数计算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静力触探各类参数计算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246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3.5 载荷试验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3.5 载荷试验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螺旋板载荷试验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螺旋板载荷试验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261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岩石载荷试验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岩石载荷试验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264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3.6 现场剪切试验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3.6 现场剪切试验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279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现场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十字板剪切试验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计算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现场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十字板剪切试验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284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3.7 旁压试验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3.7 旁压试验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295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3.8 扁铲侧胀试验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3.8 扁铲侧胀试验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303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3.9 波速测试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3.9 波速测试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310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瑞雷波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瑞雷波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316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3.10 岩体原位测试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3.10 岩体原位测试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326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3.11 地基动力参数测试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3.11 地基动力参数测试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362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3.12 土壤氡测试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3.12 土壤氡测试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365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3.13 腐蚀性、水质测试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3.13 腐蚀性、水质测试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385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3.14 热响应参数测试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3.14 热响应参数测试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396</w:t>
            </w: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4.1 设计基本原则和荷载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4.1 设计基本原则和荷载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4.2 土物理力学指标统计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4.2 土物理力学指标统计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410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4.3 地基土中的应力分布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4.3 地基土中的应力分布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421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荷载作用地基内明德林解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荷载作用地基内明德林解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429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4.4 地基变形验算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4.4 地基变形验算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434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地基最终沉降量计算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地基最终沉降量计算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443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刚性下卧层沉降计算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刚性下卧层沉降计算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454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4.5 地基土承载力的确定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4.5 地基土承载力的确定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493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5.1 湿陷性土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5.1 湿陷性土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505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黄土饱和密度计算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黄土饱和密度计算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511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饱和黄土的液性指数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饱和黄土的液性指数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523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5.2 红黏土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5.2 红黏土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535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5.3 软土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5.3 软土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547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5.4 填土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5.4 填土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552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5.5 膨胀岩土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5.5 膨胀岩土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560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膨胀土膨胀率、收缩系数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膨胀土膨胀率、收缩系数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572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膨胀土地基处理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膨胀土地基处理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572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574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5.6 冻土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5.6 冻土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577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盐渍化冻土盐渍度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盐渍化冻土盐渍度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584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冻土层平均融沉系数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冻土层平均融沉系数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590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5.7 盐渍岩土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5.7 盐渍岩土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602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5.8 混合土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5.8 混合土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607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5.9 污染土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5.9 污染土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615</w:t>
            </w: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5.10 风化岩和残积土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5.10 风化岩和残积土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623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6.1 地质灾害危险性评估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6.1 地质灾害危险性评估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636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6.2 岩溶和土洞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6.2 岩溶和土洞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643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18"/>
                <w:szCs w:val="18"/>
                <w:vertAlign w:val="baseline"/>
                <w:lang w:val="en-US" w:eastAsia="zh-CN"/>
              </w:rPr>
              <w:t>溶洞顶坍塌填塞所需厚度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18"/>
                <w:szCs w:val="18"/>
                <w:vertAlign w:val="baseline"/>
                <w:lang w:val="en-US" w:eastAsia="zh-CN"/>
              </w:rPr>
              <w:t>溶洞顶坍塌填塞所需厚度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651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6.3 滑坡和崩塌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6.3 滑坡和崩塌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666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滑坡圆弧滑动法稳定性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滑坡圆弧滑动法稳定性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678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  <w:t>倾倒、滑移、拉裂式崩塌验算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  <w:t>倾倒、滑移、拉裂式崩塌验算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681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6.4 泥石流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6.4 泥石流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695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6.5 采空区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6.5 采空区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713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6.6 地面沉降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6.6 地面沉降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721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6.7 地震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6.7 地震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731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场地卓越周期计算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场地卓越周期计算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739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液化判别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液化判别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749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7.1 房屋建筑和构筑物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7.1 房屋建筑和构筑物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757</w:t>
            </w:r>
          </w:p>
        </w:tc>
        <w:tc>
          <w:tcPr>
            <w:tcW w:w="2268" w:type="dxa"/>
            <w:vAlign w:val="center"/>
          </w:tcPr>
          <w:p>
            <w:pPr>
              <w:numPr>
                <w:ilvl w:val="0"/>
                <w:numId w:val="0"/>
              </w:num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勘探孔深度</w:t>
            </w:r>
          </w:p>
        </w:tc>
        <w:tc>
          <w:tcPr>
            <w:tcW w:w="2268" w:type="dxa"/>
            <w:vAlign w:val="center"/>
          </w:tcPr>
          <w:p>
            <w:pPr>
              <w:numPr>
                <w:ilvl w:val="0"/>
                <w:numId w:val="0"/>
              </w:numPr>
              <w:wordWrap/>
              <w:spacing w:line="24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勘探孔深度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763</w:t>
            </w:r>
          </w:p>
        </w:tc>
        <w:tc>
          <w:tcPr>
            <w:tcW w:w="2268" w:type="dxa"/>
            <w:vAlign w:val="center"/>
          </w:tcPr>
          <w:p>
            <w:pPr>
              <w:numPr>
                <w:ilvl w:val="0"/>
                <w:numId w:val="0"/>
              </w:numPr>
              <w:wordWrap/>
              <w:spacing w:line="240" w:lineRule="auto"/>
              <w:ind w:left="0" w:leftChars="0" w:firstLine="0" w:firstLineChars="0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7.2 动力机器基础</w:t>
            </w:r>
          </w:p>
        </w:tc>
        <w:tc>
          <w:tcPr>
            <w:tcW w:w="2268" w:type="dxa"/>
            <w:vAlign w:val="center"/>
          </w:tcPr>
          <w:p>
            <w:pPr>
              <w:numPr>
                <w:ilvl w:val="0"/>
                <w:numId w:val="0"/>
              </w:numPr>
              <w:wordWrap/>
              <w:spacing w:line="24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7.2 动力机器基础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775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7.3 地下工程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7.3 地下工程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785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岩体基本质量指标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岩体基本质量指标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807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围岩压力计算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围岩压力计算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807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816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7.4 水上工程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7.4 水上工程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837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7.5 核电厂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7.5 核电厂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854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18"/>
                <w:szCs w:val="18"/>
                <w:vertAlign w:val="baseline"/>
                <w:lang w:val="en-US" w:eastAsia="zh-CN"/>
              </w:rPr>
              <w:t>7.6 线路、机场飞行区和桥涵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18"/>
                <w:szCs w:val="18"/>
                <w:vertAlign w:val="baseline"/>
                <w:lang w:val="en-US" w:eastAsia="zh-CN"/>
              </w:rPr>
              <w:t>7.6 线路、机场飞行区和桥涵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883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公路桥涵分类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公路桥涵分类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883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887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7.7 固体废弃物堆场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7.7 固体废弃物堆场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904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7.8 既有建筑物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7.8 既有建筑物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910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7.9 罐、塔、仓等构筑物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7.9 罐、塔、仓等构筑物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924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7.10 造地工程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7.10 造地工程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948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8.1 浅基础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8.1 浅基础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960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8.2 深基础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8.2 深基础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1007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基桩检测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基桩检测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1025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8.3 基坑工程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8.3 基坑工程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1068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圆形围筒环向压力标准值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圆形围筒环向压力标准值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1083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8.4 边坡工程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8.4 边坡工程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1096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边坡稳定性计算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边坡稳定性计算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1110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锚杆（索）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锚杆（索）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1115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加筋土挡墙、抗滑桩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加筋土挡墙、抗滑桩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1126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8.5 地基处理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8.5 地基处理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1136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预压法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预压法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1145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夯实地基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夯实地基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1156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水泥粉煤灰桩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水泥粉煤灰桩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1167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高压喷射注浆法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高压喷射注浆法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1170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灰土和土挤密桩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灰土和土挤密桩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1187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8.6 现场检验与监测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8.6 现场检验与监测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1201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土中孔隙水压力计算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土中孔隙水压力计算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1209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9.1 地下水类型及其特征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9.1 地下水类型及其特征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1213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9.2 地下水性质及评析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9.2 地下水性质及评析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1230</w:t>
            </w: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9.3 水文地质测试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9.3 水文地质测试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1241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压水试验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压水试验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1253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9.4 地下水的不良作用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9.4 地下水的不良作用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1254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流土、管涌、接触冲刷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流土、管涌、接触冲刷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1267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9.5 地下水控制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9.5 地下水控制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1277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降水井计算深度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降水井计算深度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1277</w:t>
            </w:r>
          </w:p>
        </w:tc>
      </w:tr>
    </w:tbl>
    <w:p>
      <w:pPr>
        <w:rPr>
          <w:rFonts w:hint="eastAsia" w:eastAsiaTheme="minorEastAsia"/>
          <w:sz w:val="16"/>
          <w:szCs w:val="16"/>
          <w:lang w:val="en-US" w:eastAsia="zh-CN"/>
        </w:rPr>
      </w:pPr>
      <w:r>
        <w:rPr>
          <w:rFonts w:hint="eastAsia" w:eastAsiaTheme="minorEastAsia"/>
          <w:sz w:val="16"/>
          <w:szCs w:val="16"/>
          <w:lang w:val="en-US" w:eastAsia="zh-CN"/>
        </w:rPr>
        <w:br w:type="page"/>
      </w:r>
    </w:p>
    <w:p>
      <w:pPr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工程设计手册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详勘取样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扰动程度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详勘取样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扰动程度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原位测试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平板载荷Kv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原位测试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平板载荷Kv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循环荷载</w:t>
            </w:r>
          </w:p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螺旋板E</w:t>
            </w:r>
          </w:p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岩石地基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循环荷载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螺旋板E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岩石地基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静力触探</w:t>
            </w:r>
          </w:p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圆锥动力</w:t>
            </w:r>
          </w:p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标准贯入度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静力触探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圆锥动力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标准贯入度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孔压扁侧胀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波速Vp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振动三轴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孔压扁侧胀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波速Vp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振动三轴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加水量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含水率w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密度ρ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加水量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含水率w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密度ρ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土粒比重Gs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颗粒分析Cu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土粒比重Gs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颗粒分析Cu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相对密度Dr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击实ρ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subscript"/>
                <w:lang w:val="en-US" w:eastAsia="zh-CN" w:bidi="ar-SA"/>
              </w:rPr>
              <w:t xml:space="preserve">d  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λ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subscript"/>
                <w:lang w:val="en-US" w:eastAsia="zh-CN" w:bidi="ar-SA"/>
              </w:rPr>
              <w:t>c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相对密度Dr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击实ρ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subscript"/>
                <w:lang w:val="en-US" w:eastAsia="zh-CN" w:bidi="ar-SA"/>
              </w:rPr>
              <w:t xml:space="preserve">d  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λ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subscript"/>
                <w:lang w:val="en-US" w:eastAsia="zh-CN" w:bidi="ar-SA"/>
              </w:rPr>
              <w:t>c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砂休止角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承载力CBR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砂休止角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承载力CBR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抗剪c’  φ’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直剪、三轴压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抗剪c’  φ’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直剪、三轴压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无侧限压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十字板剪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灵敏St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无侧限压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十字板剪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灵敏St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固结度 Es Cc</w:t>
            </w:r>
          </w:p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面积 历史S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岩体试验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三相指标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土的分类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岩层地质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强度RcIs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岩石分类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质量级别BQ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围岩T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渗流iQKv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流网流土ju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渗透性分级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流向流速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侧K试验</w:t>
            </w:r>
          </w:p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矿化化学式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水土腐蚀ρ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供水水文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标准值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数据处理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fa fak修正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Pkmax验算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自重应力pc</w:t>
            </w:r>
          </w:p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附加αi p0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软弱下卧层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沉降回弹Ec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厂房柱基Sg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整体坡顶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抗浮稳定性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无筋扩展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配筋扩展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平板梁板筏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基桩构造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极限Quk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特征值RaR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NkNkmax验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水平验算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RhaRhmα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抗拔胀Tuk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负摩阻Qg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软弱下卧层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桩身验fc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沉降s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软土减沉疏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承台弯冲剪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修正后fa</w:t>
            </w:r>
          </w:p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换填垫层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预压UtCv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实测三点τft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压实 强夯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注浆加固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b/>
          <w:bCs/>
          <w:sz w:val="16"/>
          <w:szCs w:val="16"/>
          <w:lang w:val="en-US" w:eastAsia="zh-CN"/>
        </w:rPr>
      </w:pPr>
      <w:r>
        <w:rPr>
          <w:rFonts w:hint="default"/>
          <w:b/>
          <w:bCs/>
          <w:sz w:val="16"/>
          <w:szCs w:val="16"/>
          <w:lang w:val="en-US" w:eastAsia="zh-CN"/>
        </w:rPr>
        <w:br w:type="page"/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岩土工程勘察规范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工程岩体分级标准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水利水电工程地质勘察规范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围岩、地质分类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建筑工程地质勘探与取样技术规程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工程地质手册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工程岩体试验方法标准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土工试验方法标准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水利水电工程地质勘察规范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附G渗透变形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工程结构可靠性设计统一标准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建筑结构荷载规范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建筑地基基础设计规范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建筑桩基技术规范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br w:type="column"/>
      </w:r>
      <w:r>
        <w:rPr>
          <w:rFonts w:hint="eastAsia"/>
          <w:b/>
          <w:bCs/>
          <w:sz w:val="18"/>
          <w:szCs w:val="18"/>
          <w:lang w:val="en-US" w:eastAsia="zh-CN"/>
        </w:rPr>
        <w:t>建筑地基处理技术规范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土工合成材料应用技术规范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建筑边坡工程技术规范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建筑地基基础设计规范 6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边坡与挡墙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公路路基设计规范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5.5边坡锚固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建筑地基基础设计规范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9基坑工程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建筑基坑支护技术规程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★特殊性岩土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★特殊地质条件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br w:type="page"/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建筑工程抗震设防分类标准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中国地震动参数区划图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岩土工程勘察规范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5.7场地和地基的地震效应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建筑抗震设计规范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地基动力测试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7波速测试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建筑边坡工程技术规范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6.2地震土压力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水电工程水工建筑物抗震设计规范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水利水电工程地质勘察规范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附P土的液化判别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公路工程抗震规范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岩土工程勘察规范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13现场检验和监测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建筑地基基础设计规范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10检验与监测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建筑边坡工程技术规范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附C锚杆试验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建筑地基检测技术规范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建筑基桩检测技术规范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公路桥涵地基与基础设计规范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公路隧道设计规范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公路路基设计规范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铁路桥涵地基和基础设计规范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铁路隧道设计规范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铁路路基支挡结构设计规范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铁路路基设计规范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水利水电工程地质勘察规范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附Q岩爆判别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br w:type="column"/>
      </w:r>
      <w:r>
        <w:rPr>
          <w:rFonts w:hint="eastAsia"/>
          <w:b/>
          <w:bCs/>
          <w:sz w:val="18"/>
          <w:szCs w:val="18"/>
          <w:lang w:val="en-US" w:eastAsia="zh-CN"/>
        </w:rPr>
        <w:t>水运工程地基设计规范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碾压式土石坝设计规范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岩土工程勘察安全标准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城市轨道交通岩土工程勘察规范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地基动力特性测试规范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公路工程地质勘察规范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铁路工程地质勘察规范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铁路工程不良地质勘察规程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铁路工程特殊岩土勘察规程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水利水电工程地质勘察规范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水运工程岩土勘察规范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供水水文地质勘察规范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高层建筑岩土工程勘察标准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既有建筑地基基础加固技术规范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建筑边坡工程鉴定与加固技术规范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生活垃圾卫生填埋处理技术规范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</w:p>
    <w:sectPr>
      <w:pgSz w:w="16838" w:h="11906" w:orient="landscape"/>
      <w:pgMar w:top="1440" w:right="1080" w:bottom="1440" w:left="1080" w:header="851" w:footer="992" w:gutter="0"/>
      <w:cols w:space="210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 + F2">
    <w:altName w:val="Simpl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0MjIwOWNhMThiMTk1ZjNhZmQ5YjRjYzY2YjVlYTMifQ=="/>
  </w:docVars>
  <w:rsids>
    <w:rsidRoot w:val="370C36A4"/>
    <w:rsid w:val="00042FC7"/>
    <w:rsid w:val="00250B7C"/>
    <w:rsid w:val="003811C5"/>
    <w:rsid w:val="00A41184"/>
    <w:rsid w:val="011C6431"/>
    <w:rsid w:val="01555D1B"/>
    <w:rsid w:val="02634F08"/>
    <w:rsid w:val="02AC5412"/>
    <w:rsid w:val="02D13A4F"/>
    <w:rsid w:val="043928DA"/>
    <w:rsid w:val="04BC6CDC"/>
    <w:rsid w:val="05DF4794"/>
    <w:rsid w:val="06010615"/>
    <w:rsid w:val="0618319C"/>
    <w:rsid w:val="064B198A"/>
    <w:rsid w:val="06CB3A66"/>
    <w:rsid w:val="07934033"/>
    <w:rsid w:val="07F54F0C"/>
    <w:rsid w:val="082C6E98"/>
    <w:rsid w:val="084E236F"/>
    <w:rsid w:val="08B154BF"/>
    <w:rsid w:val="09B047C5"/>
    <w:rsid w:val="0A1C0B88"/>
    <w:rsid w:val="0B701F7F"/>
    <w:rsid w:val="0B9D2AC3"/>
    <w:rsid w:val="0E770F85"/>
    <w:rsid w:val="0F991857"/>
    <w:rsid w:val="0FD42CD5"/>
    <w:rsid w:val="0FFFA705"/>
    <w:rsid w:val="10834B3C"/>
    <w:rsid w:val="10A17FC7"/>
    <w:rsid w:val="1191274E"/>
    <w:rsid w:val="11E74133"/>
    <w:rsid w:val="11E95673"/>
    <w:rsid w:val="123E611A"/>
    <w:rsid w:val="144813FA"/>
    <w:rsid w:val="145574B6"/>
    <w:rsid w:val="155C75D9"/>
    <w:rsid w:val="156002B3"/>
    <w:rsid w:val="15F1159B"/>
    <w:rsid w:val="160E6864"/>
    <w:rsid w:val="16F9353E"/>
    <w:rsid w:val="175D727D"/>
    <w:rsid w:val="17EE2F98"/>
    <w:rsid w:val="1804379D"/>
    <w:rsid w:val="19392E3F"/>
    <w:rsid w:val="1A7E3348"/>
    <w:rsid w:val="1ABF2F84"/>
    <w:rsid w:val="1BF2581B"/>
    <w:rsid w:val="1CE047FF"/>
    <w:rsid w:val="1D1D73F8"/>
    <w:rsid w:val="1D5B3673"/>
    <w:rsid w:val="1E3E43A0"/>
    <w:rsid w:val="1FE1200D"/>
    <w:rsid w:val="1FE6D942"/>
    <w:rsid w:val="1FFF600B"/>
    <w:rsid w:val="201B509F"/>
    <w:rsid w:val="205156F1"/>
    <w:rsid w:val="21B9489B"/>
    <w:rsid w:val="223F10E7"/>
    <w:rsid w:val="2268280C"/>
    <w:rsid w:val="22974BE4"/>
    <w:rsid w:val="22C35B82"/>
    <w:rsid w:val="23D70A30"/>
    <w:rsid w:val="23DD2607"/>
    <w:rsid w:val="23DD3744"/>
    <w:rsid w:val="24B2445D"/>
    <w:rsid w:val="24F37294"/>
    <w:rsid w:val="25431E11"/>
    <w:rsid w:val="25933524"/>
    <w:rsid w:val="26091CA6"/>
    <w:rsid w:val="260C2289"/>
    <w:rsid w:val="2641301D"/>
    <w:rsid w:val="26644C50"/>
    <w:rsid w:val="2671589E"/>
    <w:rsid w:val="268815E1"/>
    <w:rsid w:val="273B34AE"/>
    <w:rsid w:val="27BE64B3"/>
    <w:rsid w:val="28397A08"/>
    <w:rsid w:val="2920604A"/>
    <w:rsid w:val="29BC2E65"/>
    <w:rsid w:val="2A003F56"/>
    <w:rsid w:val="2B4D4497"/>
    <w:rsid w:val="2C5A1105"/>
    <w:rsid w:val="2C6D2EB1"/>
    <w:rsid w:val="2C7B1DBA"/>
    <w:rsid w:val="2C987D2C"/>
    <w:rsid w:val="2CD45FAD"/>
    <w:rsid w:val="2D265EC5"/>
    <w:rsid w:val="2D682682"/>
    <w:rsid w:val="2DA73D14"/>
    <w:rsid w:val="2E6C068F"/>
    <w:rsid w:val="2EC10CB4"/>
    <w:rsid w:val="2F597C8E"/>
    <w:rsid w:val="2F647261"/>
    <w:rsid w:val="2FE52A7E"/>
    <w:rsid w:val="30F4361A"/>
    <w:rsid w:val="30FD3D3F"/>
    <w:rsid w:val="31734E3B"/>
    <w:rsid w:val="31A62227"/>
    <w:rsid w:val="31EC4C8B"/>
    <w:rsid w:val="320545D8"/>
    <w:rsid w:val="32B479F4"/>
    <w:rsid w:val="32B52D25"/>
    <w:rsid w:val="32CD7318"/>
    <w:rsid w:val="335A762F"/>
    <w:rsid w:val="34527F3C"/>
    <w:rsid w:val="35034ED1"/>
    <w:rsid w:val="359F2D89"/>
    <w:rsid w:val="35B33D3F"/>
    <w:rsid w:val="366A64B6"/>
    <w:rsid w:val="369B3B76"/>
    <w:rsid w:val="36B8239B"/>
    <w:rsid w:val="36E118B7"/>
    <w:rsid w:val="370C36A4"/>
    <w:rsid w:val="374E1569"/>
    <w:rsid w:val="37E93E5B"/>
    <w:rsid w:val="37F32068"/>
    <w:rsid w:val="385F7B27"/>
    <w:rsid w:val="38BC1F8E"/>
    <w:rsid w:val="39145DFE"/>
    <w:rsid w:val="393967FA"/>
    <w:rsid w:val="39601966"/>
    <w:rsid w:val="3A313670"/>
    <w:rsid w:val="3A49651A"/>
    <w:rsid w:val="3B044A18"/>
    <w:rsid w:val="3B205CDA"/>
    <w:rsid w:val="3B993472"/>
    <w:rsid w:val="3BAFE592"/>
    <w:rsid w:val="3BCA42EA"/>
    <w:rsid w:val="3C0038F7"/>
    <w:rsid w:val="3C3728A7"/>
    <w:rsid w:val="3C930BEF"/>
    <w:rsid w:val="3CEC374F"/>
    <w:rsid w:val="3D2851B5"/>
    <w:rsid w:val="3DE02C0B"/>
    <w:rsid w:val="3E1371FC"/>
    <w:rsid w:val="3E68585C"/>
    <w:rsid w:val="3EA3032C"/>
    <w:rsid w:val="3ED835C0"/>
    <w:rsid w:val="3EFF18ED"/>
    <w:rsid w:val="3F323CCF"/>
    <w:rsid w:val="3F3D4149"/>
    <w:rsid w:val="3F8371BF"/>
    <w:rsid w:val="3FF53F09"/>
    <w:rsid w:val="3FFAD587"/>
    <w:rsid w:val="4049640A"/>
    <w:rsid w:val="40CE0CB0"/>
    <w:rsid w:val="40D44428"/>
    <w:rsid w:val="41807B91"/>
    <w:rsid w:val="41F250DB"/>
    <w:rsid w:val="4247077E"/>
    <w:rsid w:val="42620504"/>
    <w:rsid w:val="42D47661"/>
    <w:rsid w:val="42D66EE7"/>
    <w:rsid w:val="42F15A43"/>
    <w:rsid w:val="440F1C8C"/>
    <w:rsid w:val="4541177A"/>
    <w:rsid w:val="454312B7"/>
    <w:rsid w:val="456C5726"/>
    <w:rsid w:val="46310730"/>
    <w:rsid w:val="46413971"/>
    <w:rsid w:val="46CF3615"/>
    <w:rsid w:val="47160F4D"/>
    <w:rsid w:val="471F0260"/>
    <w:rsid w:val="473E1636"/>
    <w:rsid w:val="488C1EEE"/>
    <w:rsid w:val="48F14395"/>
    <w:rsid w:val="49215514"/>
    <w:rsid w:val="49847E5D"/>
    <w:rsid w:val="49DF5D4B"/>
    <w:rsid w:val="4AED57DB"/>
    <w:rsid w:val="4B7B5BFD"/>
    <w:rsid w:val="4C045621"/>
    <w:rsid w:val="4C143DF4"/>
    <w:rsid w:val="4C4C042A"/>
    <w:rsid w:val="4C5B6EAB"/>
    <w:rsid w:val="4D640BE2"/>
    <w:rsid w:val="4D6C1885"/>
    <w:rsid w:val="4D9C3725"/>
    <w:rsid w:val="4FBB5D29"/>
    <w:rsid w:val="500E41E5"/>
    <w:rsid w:val="5039102D"/>
    <w:rsid w:val="50BF0A8E"/>
    <w:rsid w:val="51472575"/>
    <w:rsid w:val="516F3CAD"/>
    <w:rsid w:val="52C12CF2"/>
    <w:rsid w:val="52C22077"/>
    <w:rsid w:val="52CC27F3"/>
    <w:rsid w:val="52FD7FD9"/>
    <w:rsid w:val="530A1B26"/>
    <w:rsid w:val="535F17CD"/>
    <w:rsid w:val="539B1B57"/>
    <w:rsid w:val="54774A8E"/>
    <w:rsid w:val="54B83B6B"/>
    <w:rsid w:val="55482F11"/>
    <w:rsid w:val="566E45AF"/>
    <w:rsid w:val="568F2C6D"/>
    <w:rsid w:val="572234A1"/>
    <w:rsid w:val="57BC50D8"/>
    <w:rsid w:val="57DC747B"/>
    <w:rsid w:val="57F54C12"/>
    <w:rsid w:val="58537AF7"/>
    <w:rsid w:val="5868125E"/>
    <w:rsid w:val="586B4B6D"/>
    <w:rsid w:val="597B5BC6"/>
    <w:rsid w:val="59EC4AC1"/>
    <w:rsid w:val="5A537691"/>
    <w:rsid w:val="5A6B6112"/>
    <w:rsid w:val="5A6C2FE9"/>
    <w:rsid w:val="5B395223"/>
    <w:rsid w:val="5BD0328B"/>
    <w:rsid w:val="5C4A49C2"/>
    <w:rsid w:val="5C4F27D2"/>
    <w:rsid w:val="5C8345EE"/>
    <w:rsid w:val="5C8A3B89"/>
    <w:rsid w:val="5CBD5657"/>
    <w:rsid w:val="5DFB3DD4"/>
    <w:rsid w:val="5E1A33AD"/>
    <w:rsid w:val="5E597785"/>
    <w:rsid w:val="5E9A33CC"/>
    <w:rsid w:val="5EE62194"/>
    <w:rsid w:val="5F847C74"/>
    <w:rsid w:val="5FBF3369"/>
    <w:rsid w:val="5FFF81ED"/>
    <w:rsid w:val="6009588A"/>
    <w:rsid w:val="60573BFA"/>
    <w:rsid w:val="605F7014"/>
    <w:rsid w:val="60C7639A"/>
    <w:rsid w:val="61290528"/>
    <w:rsid w:val="61BC3E5D"/>
    <w:rsid w:val="61F40BD2"/>
    <w:rsid w:val="626A4195"/>
    <w:rsid w:val="62BD1B0D"/>
    <w:rsid w:val="62E87AD4"/>
    <w:rsid w:val="64212CAC"/>
    <w:rsid w:val="64DD4418"/>
    <w:rsid w:val="667FE9F7"/>
    <w:rsid w:val="671E3C78"/>
    <w:rsid w:val="67261B36"/>
    <w:rsid w:val="67DC0334"/>
    <w:rsid w:val="67DF4FA2"/>
    <w:rsid w:val="680508F1"/>
    <w:rsid w:val="68774BB2"/>
    <w:rsid w:val="697D540C"/>
    <w:rsid w:val="698A237B"/>
    <w:rsid w:val="6A51640E"/>
    <w:rsid w:val="6A667DD4"/>
    <w:rsid w:val="6A972DF4"/>
    <w:rsid w:val="6B090119"/>
    <w:rsid w:val="6B297338"/>
    <w:rsid w:val="6C032DCC"/>
    <w:rsid w:val="6C7F575C"/>
    <w:rsid w:val="6D0B3715"/>
    <w:rsid w:val="6DDA1BDC"/>
    <w:rsid w:val="6E5A6F63"/>
    <w:rsid w:val="6E8B7154"/>
    <w:rsid w:val="6EB43020"/>
    <w:rsid w:val="6EFEC934"/>
    <w:rsid w:val="6F133D10"/>
    <w:rsid w:val="6F466324"/>
    <w:rsid w:val="6FB61018"/>
    <w:rsid w:val="6FBA0545"/>
    <w:rsid w:val="6FE31203"/>
    <w:rsid w:val="6FE741A1"/>
    <w:rsid w:val="6FEFF8E4"/>
    <w:rsid w:val="703A29B1"/>
    <w:rsid w:val="70735633"/>
    <w:rsid w:val="70AF1919"/>
    <w:rsid w:val="71470B3E"/>
    <w:rsid w:val="720B57C9"/>
    <w:rsid w:val="72C53BF0"/>
    <w:rsid w:val="73236401"/>
    <w:rsid w:val="732C4F19"/>
    <w:rsid w:val="734D6518"/>
    <w:rsid w:val="737FA4F4"/>
    <w:rsid w:val="738546E9"/>
    <w:rsid w:val="73CE3935"/>
    <w:rsid w:val="73E123D8"/>
    <w:rsid w:val="73E63694"/>
    <w:rsid w:val="741D7EEB"/>
    <w:rsid w:val="746A7371"/>
    <w:rsid w:val="746D6E1F"/>
    <w:rsid w:val="74CC4D3A"/>
    <w:rsid w:val="74DC1EAE"/>
    <w:rsid w:val="74FFF92D"/>
    <w:rsid w:val="7519256A"/>
    <w:rsid w:val="75963A07"/>
    <w:rsid w:val="75E308CD"/>
    <w:rsid w:val="76D48764"/>
    <w:rsid w:val="777633E2"/>
    <w:rsid w:val="77FAD47F"/>
    <w:rsid w:val="77FC0C7C"/>
    <w:rsid w:val="77FF1F86"/>
    <w:rsid w:val="78F74FF4"/>
    <w:rsid w:val="79356568"/>
    <w:rsid w:val="794D7332"/>
    <w:rsid w:val="79FCC8D6"/>
    <w:rsid w:val="7ABF1E90"/>
    <w:rsid w:val="7AC007C9"/>
    <w:rsid w:val="7AC808C1"/>
    <w:rsid w:val="7B1B3597"/>
    <w:rsid w:val="7B5959F4"/>
    <w:rsid w:val="7B5CEA65"/>
    <w:rsid w:val="7B616180"/>
    <w:rsid w:val="7BB7348F"/>
    <w:rsid w:val="7BBF6DAC"/>
    <w:rsid w:val="7C987084"/>
    <w:rsid w:val="7CE153B0"/>
    <w:rsid w:val="7CFA6599"/>
    <w:rsid w:val="7CFAA34E"/>
    <w:rsid w:val="7D3A76F2"/>
    <w:rsid w:val="7DBE1C84"/>
    <w:rsid w:val="7DC830E4"/>
    <w:rsid w:val="7DC9EFCA"/>
    <w:rsid w:val="7DDC5539"/>
    <w:rsid w:val="7E081E91"/>
    <w:rsid w:val="7E520CE5"/>
    <w:rsid w:val="7E6C8FBC"/>
    <w:rsid w:val="7E6F0C91"/>
    <w:rsid w:val="7EBF9547"/>
    <w:rsid w:val="7ED7CE13"/>
    <w:rsid w:val="7EF74642"/>
    <w:rsid w:val="7EFF1315"/>
    <w:rsid w:val="7F066666"/>
    <w:rsid w:val="7F27C478"/>
    <w:rsid w:val="7FB64B17"/>
    <w:rsid w:val="7FBB6E6B"/>
    <w:rsid w:val="7FBBC843"/>
    <w:rsid w:val="7FDBC403"/>
    <w:rsid w:val="7FF3269C"/>
    <w:rsid w:val="7FFB3ADD"/>
    <w:rsid w:val="7FFF4051"/>
    <w:rsid w:val="9D5CD26D"/>
    <w:rsid w:val="A9B60C17"/>
    <w:rsid w:val="ABAB113E"/>
    <w:rsid w:val="ADF75524"/>
    <w:rsid w:val="AF0EAEF1"/>
    <w:rsid w:val="AFDBCB05"/>
    <w:rsid w:val="B56FB5E4"/>
    <w:rsid w:val="BB5EB831"/>
    <w:rsid w:val="BD79B323"/>
    <w:rsid w:val="BDEE1882"/>
    <w:rsid w:val="BF53AFBC"/>
    <w:rsid w:val="BF7F98A8"/>
    <w:rsid w:val="C6FB1FBA"/>
    <w:rsid w:val="CF9E322A"/>
    <w:rsid w:val="CFB62F70"/>
    <w:rsid w:val="D9FFA2BA"/>
    <w:rsid w:val="DDFAC6CD"/>
    <w:rsid w:val="DE6EB63C"/>
    <w:rsid w:val="E6F249C7"/>
    <w:rsid w:val="E7FD2891"/>
    <w:rsid w:val="EBFE107F"/>
    <w:rsid w:val="ECFC6C46"/>
    <w:rsid w:val="EF7CB350"/>
    <w:rsid w:val="EFDE7FDA"/>
    <w:rsid w:val="F3BDF7D0"/>
    <w:rsid w:val="F55D21A3"/>
    <w:rsid w:val="F5FC7E26"/>
    <w:rsid w:val="F7CD0585"/>
    <w:rsid w:val="F9D73BB5"/>
    <w:rsid w:val="FA6D4D8F"/>
    <w:rsid w:val="FB7D4C86"/>
    <w:rsid w:val="FBBF72A9"/>
    <w:rsid w:val="FBDC8AD1"/>
    <w:rsid w:val="FD3D23CE"/>
    <w:rsid w:val="FD5BD768"/>
    <w:rsid w:val="FD6FAE2A"/>
    <w:rsid w:val="FDFF847B"/>
    <w:rsid w:val="FEDBAC76"/>
    <w:rsid w:val="FEDE72C6"/>
    <w:rsid w:val="FEEDBED9"/>
    <w:rsid w:val="FF1DD458"/>
    <w:rsid w:val="FF380CD3"/>
    <w:rsid w:val="FF3F54FE"/>
    <w:rsid w:val="FFACFFF4"/>
    <w:rsid w:val="FFBD8954"/>
    <w:rsid w:val="FFC74190"/>
    <w:rsid w:val="FFFDD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style01"/>
    <w:basedOn w:val="4"/>
    <w:qFormat/>
    <w:uiPriority w:val="0"/>
    <w:rPr>
      <w:rFonts w:ascii="CIDFont + F2" w:hAnsi="CIDFont + F2" w:eastAsia="CIDFont + F2" w:cs="CIDFont + F2"/>
      <w:color w:val="000000"/>
      <w:sz w:val="28"/>
      <w:szCs w:val="28"/>
    </w:rPr>
  </w:style>
  <w:style w:type="character" w:customStyle="1" w:styleId="6">
    <w:name w:val="fontstyle21"/>
    <w:basedOn w:val="4"/>
    <w:qFormat/>
    <w:uiPriority w:val="0"/>
    <w:rPr>
      <w:rFonts w:hint="default" w:ascii="Times New Roman" w:hAnsi="Times New Roman" w:cs="Times New Roman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2022-01-21T17:23:00Z</dcterms:created>
  <dc:creator>Zine</dc:creator>
  <cp:lastModifiedBy>Zine</cp:lastModifiedBy>
  <cp:lastPrinted>2022-02-15T07:05:00Z</cp:lastPrinted>
  <dcterms:modified xsi:type="dcterms:W3CDTF">2024-03-12T07:58:24Z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45D53EF9E3D84519BEFE9062D9560F7D_13</vt:lpwstr>
  </property>
</Properties>
</file>